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11C766" w14:textId="646DC247" w:rsidR="007E71AE" w:rsidRDefault="002D38D4" w:rsidP="007E71AE">
      <w:pPr>
        <w:pStyle w:val="Nadpis1"/>
        <w:pageBreakBefore/>
        <w:spacing w:before="0"/>
      </w:pPr>
      <w:bookmarkStart w:id="0" w:name="_Toc45632188"/>
      <w:bookmarkStart w:id="1" w:name="_GoBack"/>
      <w:r w:rsidRPr="002D38D4">
        <w:rPr>
          <w:noProof/>
        </w:rPr>
        <w:drawing>
          <wp:anchor distT="0" distB="0" distL="114300" distR="114300" simplePos="0" relativeHeight="251658240" behindDoc="0" locked="0" layoutInCell="1" allowOverlap="1" wp14:anchorId="5BAB5897" wp14:editId="74D2DBC7">
            <wp:simplePos x="0" y="0"/>
            <wp:positionH relativeFrom="column">
              <wp:posOffset>-880745</wp:posOffset>
            </wp:positionH>
            <wp:positionV relativeFrom="paragraph">
              <wp:posOffset>-1049020</wp:posOffset>
            </wp:positionV>
            <wp:extent cx="7543451" cy="10673080"/>
            <wp:effectExtent l="0" t="0" r="635" b="0"/>
            <wp:wrapNone/>
            <wp:docPr id="8" name="Obrázek 8" descr="C:\Users\mkova\Desktop\SYNC DATA\SCLLD 2021-2027\Koncepční část\Strategický rámec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kova\Desktop\SYNC DATA\SCLLD 2021-2027\Koncepční část\Strategický rámec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4726" cy="10689033"/>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p>
    <w:p w14:paraId="1270BBDF" w14:textId="77777777" w:rsidR="007E71AE" w:rsidRDefault="007E71AE" w:rsidP="007E71AE">
      <w:pPr>
        <w:pStyle w:val="Nadpis1"/>
        <w:pageBreakBefore/>
        <w:spacing w:before="0"/>
      </w:pPr>
      <w:bookmarkStart w:id="2" w:name="_Toc62581420"/>
      <w:r>
        <w:lastRenderedPageBreak/>
        <w:t>OBSAH</w:t>
      </w:r>
      <w:bookmarkEnd w:id="2"/>
    </w:p>
    <w:bookmarkStart w:id="3" w:name="_Toc401038724"/>
    <w:bookmarkStart w:id="4" w:name="_Toc401041120"/>
    <w:bookmarkStart w:id="5" w:name="_Toc402272664"/>
    <w:bookmarkStart w:id="6" w:name="_Toc402274360"/>
    <w:bookmarkStart w:id="7" w:name="_Toc403301149"/>
    <w:bookmarkStart w:id="8" w:name="_Toc403301675"/>
    <w:bookmarkStart w:id="9" w:name="_Toc403301938"/>
    <w:bookmarkStart w:id="10" w:name="_Toc403302200"/>
    <w:bookmarkStart w:id="11" w:name="_Toc403302461"/>
    <w:bookmarkStart w:id="12" w:name="_Toc403504866"/>
    <w:bookmarkStart w:id="13" w:name="_Toc403505124"/>
    <w:bookmarkStart w:id="14" w:name="_Toc403505559"/>
    <w:bookmarkStart w:id="15" w:name="_Toc403505816"/>
    <w:bookmarkStart w:id="16" w:name="_Toc405797872"/>
    <w:bookmarkStart w:id="17" w:name="_Toc405802341"/>
    <w:bookmarkStart w:id="18" w:name="_Toc424292846"/>
    <w:bookmarkStart w:id="19" w:name="_Toc424293385"/>
    <w:bookmarkStart w:id="20" w:name="_Toc430541059"/>
    <w:bookmarkStart w:id="21" w:name="_Toc430541336"/>
    <w:bookmarkStart w:id="22" w:name="_Toc430541613"/>
    <w:bookmarkStart w:id="23" w:name="_Toc430541889"/>
    <w:bookmarkStart w:id="24" w:name="_Toc430843360"/>
    <w:bookmarkStart w:id="25" w:name="_Toc431279553"/>
    <w:bookmarkStart w:id="26" w:name="_Toc433268070"/>
    <w:bookmarkStart w:id="27" w:name="_Toc433268347"/>
    <w:bookmarkStart w:id="28" w:name="_Toc436721123"/>
    <w:bookmarkStart w:id="29" w:name="_Toc436722995"/>
    <w:bookmarkStart w:id="30" w:name="_Toc436909084"/>
    <w:bookmarkStart w:id="31" w:name="_Toc436980519"/>
    <w:bookmarkStart w:id="32" w:name="_Toc436981234"/>
    <w:bookmarkStart w:id="33" w:name="_Toc436981546"/>
    <w:bookmarkStart w:id="34" w:name="_Toc437001563"/>
    <w:bookmarkStart w:id="35" w:name="_Toc437259745"/>
    <w:bookmarkStart w:id="36" w:name="_Toc437501512"/>
    <w:bookmarkStart w:id="37" w:name="_Toc437931968"/>
    <w:bookmarkStart w:id="38" w:name="_Toc438195771"/>
    <w:bookmarkStart w:id="39" w:name="_Toc45632189"/>
    <w:bookmarkEnd w:id="0"/>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14:paraId="216F99CB" w14:textId="77777777" w:rsidR="006E3A22" w:rsidRDefault="006E3A22" w:rsidP="006E3A22">
      <w:pPr>
        <w:pStyle w:val="Obsah1"/>
        <w:tabs>
          <w:tab w:val="right" w:pos="9062"/>
        </w:tabs>
        <w:spacing w:before="200" w:after="0"/>
        <w:jc w:val="both"/>
        <w:rPr>
          <w:rFonts w:eastAsiaTheme="minorEastAsia" w:cstheme="minorBidi"/>
          <w:b w:val="0"/>
          <w:bCs w:val="0"/>
          <w:caps w:val="0"/>
          <w:noProof/>
          <w:u w:val="none"/>
        </w:rPr>
      </w:pPr>
      <w:r>
        <w:rPr>
          <w:b w:val="0"/>
          <w:bCs w:val="0"/>
          <w:caps w:val="0"/>
          <w:noProof/>
          <w:sz w:val="20"/>
        </w:rPr>
        <w:fldChar w:fldCharType="begin"/>
      </w:r>
      <w:r>
        <w:rPr>
          <w:b w:val="0"/>
          <w:bCs w:val="0"/>
          <w:caps w:val="0"/>
          <w:noProof/>
          <w:sz w:val="20"/>
        </w:rPr>
        <w:instrText xml:space="preserve"> TOC \o "1-3" \h \z \u </w:instrText>
      </w:r>
      <w:r>
        <w:rPr>
          <w:b w:val="0"/>
          <w:bCs w:val="0"/>
          <w:caps w:val="0"/>
          <w:noProof/>
          <w:sz w:val="20"/>
        </w:rPr>
        <w:fldChar w:fldCharType="separate"/>
      </w:r>
      <w:hyperlink w:anchor="_Toc62581420" w:history="1">
        <w:r w:rsidRPr="005853AD">
          <w:rPr>
            <w:rStyle w:val="Hypertextovodkaz"/>
            <w:noProof/>
          </w:rPr>
          <w:t>OBSAH</w:t>
        </w:r>
        <w:r>
          <w:rPr>
            <w:noProof/>
            <w:webHidden/>
          </w:rPr>
          <w:tab/>
        </w:r>
        <w:r>
          <w:rPr>
            <w:noProof/>
            <w:webHidden/>
          </w:rPr>
          <w:fldChar w:fldCharType="begin"/>
        </w:r>
        <w:r>
          <w:rPr>
            <w:noProof/>
            <w:webHidden/>
          </w:rPr>
          <w:instrText xml:space="preserve"> PAGEREF _Toc62581420 \h </w:instrText>
        </w:r>
        <w:r>
          <w:rPr>
            <w:noProof/>
            <w:webHidden/>
          </w:rPr>
        </w:r>
        <w:r>
          <w:rPr>
            <w:noProof/>
            <w:webHidden/>
          </w:rPr>
          <w:fldChar w:fldCharType="separate"/>
        </w:r>
        <w:r w:rsidR="00154126">
          <w:rPr>
            <w:noProof/>
            <w:webHidden/>
          </w:rPr>
          <w:t>1</w:t>
        </w:r>
        <w:r>
          <w:rPr>
            <w:noProof/>
            <w:webHidden/>
          </w:rPr>
          <w:fldChar w:fldCharType="end"/>
        </w:r>
      </w:hyperlink>
    </w:p>
    <w:p w14:paraId="516BB69E" w14:textId="77777777" w:rsidR="006E3A22" w:rsidRDefault="009C0395" w:rsidP="006E3A22">
      <w:pPr>
        <w:pStyle w:val="Obsah1"/>
        <w:tabs>
          <w:tab w:val="left" w:pos="390"/>
          <w:tab w:val="right" w:pos="9062"/>
        </w:tabs>
        <w:spacing w:before="200" w:after="0"/>
        <w:jc w:val="both"/>
        <w:rPr>
          <w:rFonts w:eastAsiaTheme="minorEastAsia" w:cstheme="minorBidi"/>
          <w:b w:val="0"/>
          <w:bCs w:val="0"/>
          <w:caps w:val="0"/>
          <w:noProof/>
          <w:u w:val="none"/>
        </w:rPr>
      </w:pPr>
      <w:hyperlink w:anchor="_Toc62581421" w:history="1">
        <w:r w:rsidR="006E3A22" w:rsidRPr="005853AD">
          <w:rPr>
            <w:rStyle w:val="Hypertextovodkaz"/>
            <w:noProof/>
          </w:rPr>
          <w:t>1.</w:t>
        </w:r>
        <w:r w:rsidR="006E3A22">
          <w:rPr>
            <w:rFonts w:eastAsiaTheme="minorEastAsia" w:cstheme="minorBidi"/>
            <w:b w:val="0"/>
            <w:bCs w:val="0"/>
            <w:caps w:val="0"/>
            <w:noProof/>
            <w:u w:val="none"/>
          </w:rPr>
          <w:tab/>
        </w:r>
        <w:r w:rsidR="006E3A22" w:rsidRPr="005853AD">
          <w:rPr>
            <w:rStyle w:val="Hypertextovodkaz"/>
            <w:noProof/>
          </w:rPr>
          <w:t>Vize</w:t>
        </w:r>
        <w:r w:rsidR="006E3A22">
          <w:rPr>
            <w:noProof/>
            <w:webHidden/>
          </w:rPr>
          <w:tab/>
        </w:r>
        <w:r w:rsidR="006E3A22">
          <w:rPr>
            <w:noProof/>
            <w:webHidden/>
          </w:rPr>
          <w:fldChar w:fldCharType="begin"/>
        </w:r>
        <w:r w:rsidR="006E3A22">
          <w:rPr>
            <w:noProof/>
            <w:webHidden/>
          </w:rPr>
          <w:instrText xml:space="preserve"> PAGEREF _Toc62581421 \h </w:instrText>
        </w:r>
        <w:r w:rsidR="006E3A22">
          <w:rPr>
            <w:noProof/>
            <w:webHidden/>
          </w:rPr>
        </w:r>
        <w:r w:rsidR="006E3A22">
          <w:rPr>
            <w:noProof/>
            <w:webHidden/>
          </w:rPr>
          <w:fldChar w:fldCharType="separate"/>
        </w:r>
        <w:r w:rsidR="00154126">
          <w:rPr>
            <w:noProof/>
            <w:webHidden/>
          </w:rPr>
          <w:t>2</w:t>
        </w:r>
        <w:r w:rsidR="006E3A22">
          <w:rPr>
            <w:noProof/>
            <w:webHidden/>
          </w:rPr>
          <w:fldChar w:fldCharType="end"/>
        </w:r>
      </w:hyperlink>
    </w:p>
    <w:p w14:paraId="2C49BC3E" w14:textId="77777777" w:rsidR="006E3A22" w:rsidRDefault="009C0395" w:rsidP="006E3A22">
      <w:pPr>
        <w:pStyle w:val="Obsah1"/>
        <w:tabs>
          <w:tab w:val="left" w:pos="390"/>
          <w:tab w:val="right" w:pos="9062"/>
        </w:tabs>
        <w:spacing w:before="200" w:after="0"/>
        <w:jc w:val="both"/>
        <w:rPr>
          <w:rFonts w:eastAsiaTheme="minorEastAsia" w:cstheme="minorBidi"/>
          <w:b w:val="0"/>
          <w:bCs w:val="0"/>
          <w:caps w:val="0"/>
          <w:noProof/>
          <w:u w:val="none"/>
        </w:rPr>
      </w:pPr>
      <w:hyperlink w:anchor="_Toc62581422" w:history="1">
        <w:r w:rsidR="006E3A22" w:rsidRPr="005853AD">
          <w:rPr>
            <w:rStyle w:val="Hypertextovodkaz"/>
            <w:noProof/>
          </w:rPr>
          <w:t>2.</w:t>
        </w:r>
        <w:r w:rsidR="006E3A22">
          <w:rPr>
            <w:rFonts w:eastAsiaTheme="minorEastAsia" w:cstheme="minorBidi"/>
            <w:b w:val="0"/>
            <w:bCs w:val="0"/>
            <w:caps w:val="0"/>
            <w:noProof/>
            <w:u w:val="none"/>
          </w:rPr>
          <w:tab/>
        </w:r>
        <w:r w:rsidR="006E3A22" w:rsidRPr="005853AD">
          <w:rPr>
            <w:rStyle w:val="Hypertextovodkaz"/>
            <w:noProof/>
          </w:rPr>
          <w:t>Strategické cíle, specifické cíle a opatření Strategického rámce</w:t>
        </w:r>
        <w:r w:rsidR="006E3A22">
          <w:rPr>
            <w:noProof/>
            <w:webHidden/>
          </w:rPr>
          <w:tab/>
        </w:r>
        <w:r w:rsidR="006E3A22">
          <w:rPr>
            <w:noProof/>
            <w:webHidden/>
          </w:rPr>
          <w:fldChar w:fldCharType="begin"/>
        </w:r>
        <w:r w:rsidR="006E3A22">
          <w:rPr>
            <w:noProof/>
            <w:webHidden/>
          </w:rPr>
          <w:instrText xml:space="preserve"> PAGEREF _Toc62581422 \h </w:instrText>
        </w:r>
        <w:r w:rsidR="006E3A22">
          <w:rPr>
            <w:noProof/>
            <w:webHidden/>
          </w:rPr>
        </w:r>
        <w:r w:rsidR="006E3A22">
          <w:rPr>
            <w:noProof/>
            <w:webHidden/>
          </w:rPr>
          <w:fldChar w:fldCharType="separate"/>
        </w:r>
        <w:r w:rsidR="00154126">
          <w:rPr>
            <w:noProof/>
            <w:webHidden/>
          </w:rPr>
          <w:t>3</w:t>
        </w:r>
        <w:r w:rsidR="006E3A22">
          <w:rPr>
            <w:noProof/>
            <w:webHidden/>
          </w:rPr>
          <w:fldChar w:fldCharType="end"/>
        </w:r>
      </w:hyperlink>
    </w:p>
    <w:p w14:paraId="23C75F22" w14:textId="77777777" w:rsidR="006E3A22" w:rsidRDefault="009C0395" w:rsidP="006E3A22">
      <w:pPr>
        <w:pStyle w:val="Obsah2"/>
        <w:tabs>
          <w:tab w:val="left" w:pos="561"/>
          <w:tab w:val="right" w:pos="9062"/>
        </w:tabs>
        <w:jc w:val="both"/>
        <w:rPr>
          <w:rFonts w:eastAsiaTheme="minorEastAsia" w:cstheme="minorBidi"/>
          <w:b w:val="0"/>
          <w:bCs w:val="0"/>
          <w:smallCaps w:val="0"/>
          <w:noProof/>
        </w:rPr>
      </w:pPr>
      <w:hyperlink w:anchor="_Toc62581423" w:history="1">
        <w:r w:rsidR="006E3A22" w:rsidRPr="005853AD">
          <w:rPr>
            <w:rStyle w:val="Hypertextovodkaz"/>
            <w:noProof/>
          </w:rPr>
          <w:t>2.1.</w:t>
        </w:r>
        <w:r w:rsidR="006E3A22">
          <w:rPr>
            <w:rFonts w:eastAsiaTheme="minorEastAsia" w:cstheme="minorBidi"/>
            <w:b w:val="0"/>
            <w:bCs w:val="0"/>
            <w:smallCaps w:val="0"/>
            <w:noProof/>
          </w:rPr>
          <w:tab/>
        </w:r>
        <w:r w:rsidR="006E3A22" w:rsidRPr="005853AD">
          <w:rPr>
            <w:rStyle w:val="Hypertextovodkaz"/>
            <w:noProof/>
          </w:rPr>
          <w:t>PRESTIŽNÍ REGION</w:t>
        </w:r>
        <w:r w:rsidR="006E3A22">
          <w:rPr>
            <w:noProof/>
            <w:webHidden/>
          </w:rPr>
          <w:tab/>
        </w:r>
        <w:r w:rsidR="006E3A22">
          <w:rPr>
            <w:noProof/>
            <w:webHidden/>
          </w:rPr>
          <w:fldChar w:fldCharType="begin"/>
        </w:r>
        <w:r w:rsidR="006E3A22">
          <w:rPr>
            <w:noProof/>
            <w:webHidden/>
          </w:rPr>
          <w:instrText xml:space="preserve"> PAGEREF _Toc62581423 \h </w:instrText>
        </w:r>
        <w:r w:rsidR="006E3A22">
          <w:rPr>
            <w:noProof/>
            <w:webHidden/>
          </w:rPr>
        </w:r>
        <w:r w:rsidR="006E3A22">
          <w:rPr>
            <w:noProof/>
            <w:webHidden/>
          </w:rPr>
          <w:fldChar w:fldCharType="separate"/>
        </w:r>
        <w:r w:rsidR="00154126">
          <w:rPr>
            <w:noProof/>
            <w:webHidden/>
          </w:rPr>
          <w:t>3</w:t>
        </w:r>
        <w:r w:rsidR="006E3A22">
          <w:rPr>
            <w:noProof/>
            <w:webHidden/>
          </w:rPr>
          <w:fldChar w:fldCharType="end"/>
        </w:r>
      </w:hyperlink>
    </w:p>
    <w:p w14:paraId="32994F34" w14:textId="77777777" w:rsidR="006E3A22" w:rsidRDefault="009C0395" w:rsidP="006E3A22">
      <w:pPr>
        <w:pStyle w:val="Obsah3"/>
        <w:jc w:val="both"/>
        <w:rPr>
          <w:rFonts w:eastAsiaTheme="minorEastAsia" w:cstheme="minorBidi"/>
          <w:noProof/>
        </w:rPr>
      </w:pPr>
      <w:hyperlink w:anchor="_Toc62581424" w:history="1">
        <w:r w:rsidR="006E3A22" w:rsidRPr="005853AD">
          <w:rPr>
            <w:rStyle w:val="Hypertextovodkaz"/>
            <w:noProof/>
          </w:rPr>
          <w:t>2.1.1.</w:t>
        </w:r>
        <w:r w:rsidR="006E3A22">
          <w:rPr>
            <w:rFonts w:eastAsiaTheme="minorEastAsia" w:cstheme="minorBidi"/>
            <w:noProof/>
          </w:rPr>
          <w:tab/>
        </w:r>
        <w:r w:rsidR="006E3A22" w:rsidRPr="005853AD">
          <w:rPr>
            <w:rStyle w:val="Hypertextovodkaz"/>
            <w:noProof/>
          </w:rPr>
          <w:t>Specifický cíl: 1.1 Obnovou a doplněním občanské vybavenosti zkvalitnit život v jednotlivých obcích i regionu jako celku</w:t>
        </w:r>
        <w:r w:rsidR="006E3A22">
          <w:rPr>
            <w:noProof/>
            <w:webHidden/>
          </w:rPr>
          <w:tab/>
        </w:r>
        <w:r w:rsidR="006E3A22">
          <w:rPr>
            <w:noProof/>
            <w:webHidden/>
          </w:rPr>
          <w:fldChar w:fldCharType="begin"/>
        </w:r>
        <w:r w:rsidR="006E3A22">
          <w:rPr>
            <w:noProof/>
            <w:webHidden/>
          </w:rPr>
          <w:instrText xml:space="preserve"> PAGEREF _Toc62581424 \h </w:instrText>
        </w:r>
        <w:r w:rsidR="006E3A22">
          <w:rPr>
            <w:noProof/>
            <w:webHidden/>
          </w:rPr>
        </w:r>
        <w:r w:rsidR="006E3A22">
          <w:rPr>
            <w:noProof/>
            <w:webHidden/>
          </w:rPr>
          <w:fldChar w:fldCharType="separate"/>
        </w:r>
        <w:r w:rsidR="00154126">
          <w:rPr>
            <w:noProof/>
            <w:webHidden/>
          </w:rPr>
          <w:t>5</w:t>
        </w:r>
        <w:r w:rsidR="006E3A22">
          <w:rPr>
            <w:noProof/>
            <w:webHidden/>
          </w:rPr>
          <w:fldChar w:fldCharType="end"/>
        </w:r>
      </w:hyperlink>
    </w:p>
    <w:p w14:paraId="3E804C0B" w14:textId="77777777" w:rsidR="006E3A22" w:rsidRDefault="009C0395" w:rsidP="006E3A22">
      <w:pPr>
        <w:pStyle w:val="Obsah3"/>
        <w:jc w:val="both"/>
        <w:rPr>
          <w:rFonts w:eastAsiaTheme="minorEastAsia" w:cstheme="minorBidi"/>
          <w:noProof/>
        </w:rPr>
      </w:pPr>
      <w:hyperlink w:anchor="_Toc62581425" w:history="1">
        <w:r w:rsidR="006E3A22" w:rsidRPr="005853AD">
          <w:rPr>
            <w:rStyle w:val="Hypertextovodkaz"/>
            <w:noProof/>
          </w:rPr>
          <w:t>2.1.2.</w:t>
        </w:r>
        <w:r w:rsidR="006E3A22">
          <w:rPr>
            <w:rFonts w:eastAsiaTheme="minorEastAsia" w:cstheme="minorBidi"/>
            <w:noProof/>
          </w:rPr>
          <w:tab/>
        </w:r>
        <w:r w:rsidR="006E3A22" w:rsidRPr="005853AD">
          <w:rPr>
            <w:rStyle w:val="Hypertextovodkaz"/>
            <w:noProof/>
          </w:rPr>
          <w:t>Specifický cíl: 1.2 Rozvojem sportovních a kulturních akcí v obcích rozšířit nabídku volnočasového vyžití obyvatel a návštěvníků</w:t>
        </w:r>
        <w:r w:rsidR="006E3A22">
          <w:rPr>
            <w:noProof/>
            <w:webHidden/>
          </w:rPr>
          <w:tab/>
        </w:r>
        <w:r w:rsidR="006E3A22">
          <w:rPr>
            <w:noProof/>
            <w:webHidden/>
          </w:rPr>
          <w:fldChar w:fldCharType="begin"/>
        </w:r>
        <w:r w:rsidR="006E3A22">
          <w:rPr>
            <w:noProof/>
            <w:webHidden/>
          </w:rPr>
          <w:instrText xml:space="preserve"> PAGEREF _Toc62581425 \h </w:instrText>
        </w:r>
        <w:r w:rsidR="006E3A22">
          <w:rPr>
            <w:noProof/>
            <w:webHidden/>
          </w:rPr>
        </w:r>
        <w:r w:rsidR="006E3A22">
          <w:rPr>
            <w:noProof/>
            <w:webHidden/>
          </w:rPr>
          <w:fldChar w:fldCharType="separate"/>
        </w:r>
        <w:r w:rsidR="00154126">
          <w:rPr>
            <w:noProof/>
            <w:webHidden/>
          </w:rPr>
          <w:t>9</w:t>
        </w:r>
        <w:r w:rsidR="006E3A22">
          <w:rPr>
            <w:noProof/>
            <w:webHidden/>
          </w:rPr>
          <w:fldChar w:fldCharType="end"/>
        </w:r>
      </w:hyperlink>
    </w:p>
    <w:p w14:paraId="5AF206C7" w14:textId="77777777" w:rsidR="006E3A22" w:rsidRDefault="009C0395" w:rsidP="006E3A22">
      <w:pPr>
        <w:pStyle w:val="Obsah3"/>
        <w:jc w:val="both"/>
        <w:rPr>
          <w:rFonts w:eastAsiaTheme="minorEastAsia" w:cstheme="minorBidi"/>
          <w:noProof/>
        </w:rPr>
      </w:pPr>
      <w:hyperlink w:anchor="_Toc62581426" w:history="1">
        <w:r w:rsidR="006E3A22" w:rsidRPr="005853AD">
          <w:rPr>
            <w:rStyle w:val="Hypertextovodkaz"/>
            <w:noProof/>
          </w:rPr>
          <w:t>2.1.3.</w:t>
        </w:r>
        <w:r w:rsidR="006E3A22">
          <w:rPr>
            <w:rFonts w:eastAsiaTheme="minorEastAsia" w:cstheme="minorBidi"/>
            <w:noProof/>
          </w:rPr>
          <w:tab/>
        </w:r>
        <w:r w:rsidR="006E3A22" w:rsidRPr="005853AD">
          <w:rPr>
            <w:rStyle w:val="Hypertextovodkaz"/>
            <w:noProof/>
          </w:rPr>
          <w:t>Specifický cíl: 1.3 Zlepšením stavu technické a dopravní infrastruktury a koncepční obslužnosti území na celém území regionu vyrovnat disparity mezi obcemi</w:t>
        </w:r>
        <w:r w:rsidR="006E3A22">
          <w:rPr>
            <w:noProof/>
            <w:webHidden/>
          </w:rPr>
          <w:tab/>
        </w:r>
        <w:r w:rsidR="006E3A22">
          <w:rPr>
            <w:noProof/>
            <w:webHidden/>
          </w:rPr>
          <w:fldChar w:fldCharType="begin"/>
        </w:r>
        <w:r w:rsidR="006E3A22">
          <w:rPr>
            <w:noProof/>
            <w:webHidden/>
          </w:rPr>
          <w:instrText xml:space="preserve"> PAGEREF _Toc62581426 \h </w:instrText>
        </w:r>
        <w:r w:rsidR="006E3A22">
          <w:rPr>
            <w:noProof/>
            <w:webHidden/>
          </w:rPr>
        </w:r>
        <w:r w:rsidR="006E3A22">
          <w:rPr>
            <w:noProof/>
            <w:webHidden/>
          </w:rPr>
          <w:fldChar w:fldCharType="separate"/>
        </w:r>
        <w:r w:rsidR="00154126">
          <w:rPr>
            <w:noProof/>
            <w:webHidden/>
          </w:rPr>
          <w:t>10</w:t>
        </w:r>
        <w:r w:rsidR="006E3A22">
          <w:rPr>
            <w:noProof/>
            <w:webHidden/>
          </w:rPr>
          <w:fldChar w:fldCharType="end"/>
        </w:r>
      </w:hyperlink>
    </w:p>
    <w:p w14:paraId="11FAF6C2" w14:textId="77777777" w:rsidR="006E3A22" w:rsidRDefault="009C0395" w:rsidP="006E3A22">
      <w:pPr>
        <w:pStyle w:val="Obsah3"/>
        <w:jc w:val="both"/>
        <w:rPr>
          <w:rFonts w:eastAsiaTheme="minorEastAsia" w:cstheme="minorBidi"/>
          <w:noProof/>
        </w:rPr>
      </w:pPr>
      <w:hyperlink w:anchor="_Toc62581427" w:history="1">
        <w:r w:rsidR="006E3A22" w:rsidRPr="005853AD">
          <w:rPr>
            <w:rStyle w:val="Hypertextovodkaz"/>
            <w:noProof/>
          </w:rPr>
          <w:t>2.1.4.</w:t>
        </w:r>
        <w:r w:rsidR="006E3A22">
          <w:rPr>
            <w:rFonts w:eastAsiaTheme="minorEastAsia" w:cstheme="minorBidi"/>
            <w:noProof/>
          </w:rPr>
          <w:tab/>
        </w:r>
        <w:r w:rsidR="006E3A22" w:rsidRPr="005853AD">
          <w:rPr>
            <w:rStyle w:val="Hypertextovodkaz"/>
            <w:noProof/>
          </w:rPr>
          <w:t>Specifický cíl: 1.4 Pomocí prevence posílit bezpečnost života v obcích</w:t>
        </w:r>
        <w:r w:rsidR="006E3A22">
          <w:rPr>
            <w:noProof/>
            <w:webHidden/>
          </w:rPr>
          <w:tab/>
        </w:r>
        <w:r w:rsidR="006E3A22">
          <w:rPr>
            <w:noProof/>
            <w:webHidden/>
          </w:rPr>
          <w:fldChar w:fldCharType="begin"/>
        </w:r>
        <w:r w:rsidR="006E3A22">
          <w:rPr>
            <w:noProof/>
            <w:webHidden/>
          </w:rPr>
          <w:instrText xml:space="preserve"> PAGEREF _Toc62581427 \h </w:instrText>
        </w:r>
        <w:r w:rsidR="006E3A22">
          <w:rPr>
            <w:noProof/>
            <w:webHidden/>
          </w:rPr>
        </w:r>
        <w:r w:rsidR="006E3A22">
          <w:rPr>
            <w:noProof/>
            <w:webHidden/>
          </w:rPr>
          <w:fldChar w:fldCharType="separate"/>
        </w:r>
        <w:r w:rsidR="00154126">
          <w:rPr>
            <w:noProof/>
            <w:webHidden/>
          </w:rPr>
          <w:t>12</w:t>
        </w:r>
        <w:r w:rsidR="006E3A22">
          <w:rPr>
            <w:noProof/>
            <w:webHidden/>
          </w:rPr>
          <w:fldChar w:fldCharType="end"/>
        </w:r>
      </w:hyperlink>
    </w:p>
    <w:p w14:paraId="63D92A9E" w14:textId="77777777" w:rsidR="006E3A22" w:rsidRDefault="009C0395" w:rsidP="006E3A22">
      <w:pPr>
        <w:pStyle w:val="Obsah2"/>
        <w:tabs>
          <w:tab w:val="left" w:pos="561"/>
          <w:tab w:val="right" w:pos="9062"/>
        </w:tabs>
        <w:jc w:val="both"/>
        <w:rPr>
          <w:rFonts w:eastAsiaTheme="minorEastAsia" w:cstheme="minorBidi"/>
          <w:b w:val="0"/>
          <w:bCs w:val="0"/>
          <w:smallCaps w:val="0"/>
          <w:noProof/>
        </w:rPr>
      </w:pPr>
      <w:hyperlink w:anchor="_Toc62581428" w:history="1">
        <w:r w:rsidR="006E3A22" w:rsidRPr="005853AD">
          <w:rPr>
            <w:rStyle w:val="Hypertextovodkaz"/>
            <w:noProof/>
          </w:rPr>
          <w:t>2.2.</w:t>
        </w:r>
        <w:r w:rsidR="006E3A22">
          <w:rPr>
            <w:rFonts w:eastAsiaTheme="minorEastAsia" w:cstheme="minorBidi"/>
            <w:b w:val="0"/>
            <w:bCs w:val="0"/>
            <w:smallCaps w:val="0"/>
            <w:noProof/>
          </w:rPr>
          <w:tab/>
        </w:r>
        <w:r w:rsidR="006E3A22" w:rsidRPr="005853AD">
          <w:rPr>
            <w:rStyle w:val="Hypertextovodkaz"/>
            <w:noProof/>
          </w:rPr>
          <w:t>PROSPERUJÍCÍ REGION</w:t>
        </w:r>
        <w:r w:rsidR="006E3A22">
          <w:rPr>
            <w:noProof/>
            <w:webHidden/>
          </w:rPr>
          <w:tab/>
        </w:r>
        <w:r w:rsidR="006E3A22">
          <w:rPr>
            <w:noProof/>
            <w:webHidden/>
          </w:rPr>
          <w:fldChar w:fldCharType="begin"/>
        </w:r>
        <w:r w:rsidR="006E3A22">
          <w:rPr>
            <w:noProof/>
            <w:webHidden/>
          </w:rPr>
          <w:instrText xml:space="preserve"> PAGEREF _Toc62581428 \h </w:instrText>
        </w:r>
        <w:r w:rsidR="006E3A22">
          <w:rPr>
            <w:noProof/>
            <w:webHidden/>
          </w:rPr>
        </w:r>
        <w:r w:rsidR="006E3A22">
          <w:rPr>
            <w:noProof/>
            <w:webHidden/>
          </w:rPr>
          <w:fldChar w:fldCharType="separate"/>
        </w:r>
        <w:r w:rsidR="00154126">
          <w:rPr>
            <w:noProof/>
            <w:webHidden/>
          </w:rPr>
          <w:t>15</w:t>
        </w:r>
        <w:r w:rsidR="006E3A22">
          <w:rPr>
            <w:noProof/>
            <w:webHidden/>
          </w:rPr>
          <w:fldChar w:fldCharType="end"/>
        </w:r>
      </w:hyperlink>
    </w:p>
    <w:p w14:paraId="1D44EDCE" w14:textId="77777777" w:rsidR="006E3A22" w:rsidRDefault="009C0395" w:rsidP="006E3A22">
      <w:pPr>
        <w:pStyle w:val="Obsah3"/>
        <w:jc w:val="both"/>
        <w:rPr>
          <w:rFonts w:eastAsiaTheme="minorEastAsia" w:cstheme="minorBidi"/>
          <w:noProof/>
        </w:rPr>
      </w:pPr>
      <w:hyperlink w:anchor="_Toc62581429" w:history="1">
        <w:r w:rsidR="006E3A22" w:rsidRPr="005853AD">
          <w:rPr>
            <w:rStyle w:val="Hypertextovodkaz"/>
            <w:noProof/>
          </w:rPr>
          <w:t>2.2.1.</w:t>
        </w:r>
        <w:r w:rsidR="006E3A22">
          <w:rPr>
            <w:rFonts w:eastAsiaTheme="minorEastAsia" w:cstheme="minorBidi"/>
            <w:noProof/>
          </w:rPr>
          <w:tab/>
        </w:r>
        <w:r w:rsidR="006E3A22" w:rsidRPr="005853AD">
          <w:rPr>
            <w:rStyle w:val="Hypertextovodkaz"/>
            <w:noProof/>
          </w:rPr>
          <w:t>Specifický cíl: 2.1 Vytvořit předpoklady pro vznik nových a rozvoj stávajících podnikatelských subjektů v regionu</w:t>
        </w:r>
        <w:r w:rsidR="006E3A22">
          <w:rPr>
            <w:noProof/>
            <w:webHidden/>
          </w:rPr>
          <w:tab/>
        </w:r>
        <w:r w:rsidR="006E3A22">
          <w:rPr>
            <w:noProof/>
            <w:webHidden/>
          </w:rPr>
          <w:fldChar w:fldCharType="begin"/>
        </w:r>
        <w:r w:rsidR="006E3A22">
          <w:rPr>
            <w:noProof/>
            <w:webHidden/>
          </w:rPr>
          <w:instrText xml:space="preserve"> PAGEREF _Toc62581429 \h </w:instrText>
        </w:r>
        <w:r w:rsidR="006E3A22">
          <w:rPr>
            <w:noProof/>
            <w:webHidden/>
          </w:rPr>
        </w:r>
        <w:r w:rsidR="006E3A22">
          <w:rPr>
            <w:noProof/>
            <w:webHidden/>
          </w:rPr>
          <w:fldChar w:fldCharType="separate"/>
        </w:r>
        <w:r w:rsidR="00154126">
          <w:rPr>
            <w:noProof/>
            <w:webHidden/>
          </w:rPr>
          <w:t>15</w:t>
        </w:r>
        <w:r w:rsidR="006E3A22">
          <w:rPr>
            <w:noProof/>
            <w:webHidden/>
          </w:rPr>
          <w:fldChar w:fldCharType="end"/>
        </w:r>
      </w:hyperlink>
    </w:p>
    <w:p w14:paraId="7863BBB8" w14:textId="77777777" w:rsidR="006E3A22" w:rsidRDefault="009C0395" w:rsidP="006E3A22">
      <w:pPr>
        <w:pStyle w:val="Obsah3"/>
        <w:jc w:val="both"/>
        <w:rPr>
          <w:rFonts w:eastAsiaTheme="minorEastAsia" w:cstheme="minorBidi"/>
          <w:noProof/>
        </w:rPr>
      </w:pPr>
      <w:hyperlink w:anchor="_Toc62581430" w:history="1">
        <w:r w:rsidR="006E3A22" w:rsidRPr="005853AD">
          <w:rPr>
            <w:rStyle w:val="Hypertextovodkaz"/>
            <w:noProof/>
          </w:rPr>
          <w:t>2.2.2.</w:t>
        </w:r>
        <w:r w:rsidR="006E3A22">
          <w:rPr>
            <w:rFonts w:eastAsiaTheme="minorEastAsia" w:cstheme="minorBidi"/>
            <w:noProof/>
          </w:rPr>
          <w:tab/>
        </w:r>
        <w:r w:rsidR="006E3A22" w:rsidRPr="005853AD">
          <w:rPr>
            <w:rStyle w:val="Hypertextovodkaz"/>
            <w:noProof/>
          </w:rPr>
          <w:t>Specifický cíl: 2.2 Podporou zaměstnanosti a rozvojem vzdělávání souvisejícího s rozvojem řemeslné výroby a podnikání zajistit stabilizaci a zvýšení pracovních míst přímo v regionu bez nutnosti dojíždění za prací</w:t>
        </w:r>
        <w:r w:rsidR="006E3A22">
          <w:rPr>
            <w:noProof/>
            <w:webHidden/>
          </w:rPr>
          <w:tab/>
        </w:r>
        <w:r w:rsidR="006E3A22">
          <w:rPr>
            <w:noProof/>
            <w:webHidden/>
          </w:rPr>
          <w:fldChar w:fldCharType="begin"/>
        </w:r>
        <w:r w:rsidR="006E3A22">
          <w:rPr>
            <w:noProof/>
            <w:webHidden/>
          </w:rPr>
          <w:instrText xml:space="preserve"> PAGEREF _Toc62581430 \h </w:instrText>
        </w:r>
        <w:r w:rsidR="006E3A22">
          <w:rPr>
            <w:noProof/>
            <w:webHidden/>
          </w:rPr>
        </w:r>
        <w:r w:rsidR="006E3A22">
          <w:rPr>
            <w:noProof/>
            <w:webHidden/>
          </w:rPr>
          <w:fldChar w:fldCharType="separate"/>
        </w:r>
        <w:r w:rsidR="00154126">
          <w:rPr>
            <w:noProof/>
            <w:webHidden/>
          </w:rPr>
          <w:t>20</w:t>
        </w:r>
        <w:r w:rsidR="006E3A22">
          <w:rPr>
            <w:noProof/>
            <w:webHidden/>
          </w:rPr>
          <w:fldChar w:fldCharType="end"/>
        </w:r>
      </w:hyperlink>
    </w:p>
    <w:p w14:paraId="2525716A" w14:textId="77777777" w:rsidR="006E3A22" w:rsidRDefault="009C0395" w:rsidP="006E3A22">
      <w:pPr>
        <w:pStyle w:val="Obsah2"/>
        <w:tabs>
          <w:tab w:val="left" w:pos="561"/>
          <w:tab w:val="right" w:pos="9062"/>
        </w:tabs>
        <w:jc w:val="both"/>
        <w:rPr>
          <w:rFonts w:eastAsiaTheme="minorEastAsia" w:cstheme="minorBidi"/>
          <w:b w:val="0"/>
          <w:bCs w:val="0"/>
          <w:smallCaps w:val="0"/>
          <w:noProof/>
        </w:rPr>
      </w:pPr>
      <w:hyperlink w:anchor="_Toc62581431" w:history="1">
        <w:r w:rsidR="006E3A22" w:rsidRPr="005853AD">
          <w:rPr>
            <w:rStyle w:val="Hypertextovodkaz"/>
            <w:noProof/>
          </w:rPr>
          <w:t>2.3.</w:t>
        </w:r>
        <w:r w:rsidR="006E3A22">
          <w:rPr>
            <w:rFonts w:eastAsiaTheme="minorEastAsia" w:cstheme="minorBidi"/>
            <w:b w:val="0"/>
            <w:bCs w:val="0"/>
            <w:smallCaps w:val="0"/>
            <w:noProof/>
          </w:rPr>
          <w:tab/>
        </w:r>
        <w:r w:rsidR="006E3A22" w:rsidRPr="005853AD">
          <w:rPr>
            <w:rStyle w:val="Hypertextovodkaz"/>
            <w:noProof/>
          </w:rPr>
          <w:t>PŘITAŽLIVÝ REGION</w:t>
        </w:r>
        <w:r w:rsidR="006E3A22">
          <w:rPr>
            <w:noProof/>
            <w:webHidden/>
          </w:rPr>
          <w:tab/>
        </w:r>
        <w:r w:rsidR="006E3A22">
          <w:rPr>
            <w:noProof/>
            <w:webHidden/>
          </w:rPr>
          <w:fldChar w:fldCharType="begin"/>
        </w:r>
        <w:r w:rsidR="006E3A22">
          <w:rPr>
            <w:noProof/>
            <w:webHidden/>
          </w:rPr>
          <w:instrText xml:space="preserve"> PAGEREF _Toc62581431 \h </w:instrText>
        </w:r>
        <w:r w:rsidR="006E3A22">
          <w:rPr>
            <w:noProof/>
            <w:webHidden/>
          </w:rPr>
        </w:r>
        <w:r w:rsidR="006E3A22">
          <w:rPr>
            <w:noProof/>
            <w:webHidden/>
          </w:rPr>
          <w:fldChar w:fldCharType="separate"/>
        </w:r>
        <w:r w:rsidR="00154126">
          <w:rPr>
            <w:noProof/>
            <w:webHidden/>
          </w:rPr>
          <w:t>21</w:t>
        </w:r>
        <w:r w:rsidR="006E3A22">
          <w:rPr>
            <w:noProof/>
            <w:webHidden/>
          </w:rPr>
          <w:fldChar w:fldCharType="end"/>
        </w:r>
      </w:hyperlink>
    </w:p>
    <w:p w14:paraId="287CB4D1" w14:textId="77777777" w:rsidR="006E3A22" w:rsidRDefault="009C0395" w:rsidP="006E3A22">
      <w:pPr>
        <w:pStyle w:val="Obsah3"/>
        <w:jc w:val="both"/>
        <w:rPr>
          <w:rFonts w:eastAsiaTheme="minorEastAsia" w:cstheme="minorBidi"/>
          <w:noProof/>
        </w:rPr>
      </w:pPr>
      <w:hyperlink w:anchor="_Toc62581432" w:history="1">
        <w:r w:rsidR="006E3A22" w:rsidRPr="005853AD">
          <w:rPr>
            <w:rStyle w:val="Hypertextovodkaz"/>
            <w:noProof/>
          </w:rPr>
          <w:t>2.3.1.</w:t>
        </w:r>
        <w:r w:rsidR="006E3A22">
          <w:rPr>
            <w:rFonts w:eastAsiaTheme="minorEastAsia" w:cstheme="minorBidi"/>
            <w:noProof/>
          </w:rPr>
          <w:tab/>
        </w:r>
        <w:r w:rsidR="006E3A22" w:rsidRPr="005853AD">
          <w:rPr>
            <w:rStyle w:val="Hypertextovodkaz"/>
            <w:noProof/>
          </w:rPr>
          <w:t>Specifický cíl: 3.1 Vytvoření potřebného zázemí pro rozvoj cestovního ruchu</w:t>
        </w:r>
        <w:r w:rsidR="006E3A22">
          <w:rPr>
            <w:noProof/>
            <w:webHidden/>
          </w:rPr>
          <w:tab/>
        </w:r>
        <w:r w:rsidR="006E3A22">
          <w:rPr>
            <w:noProof/>
            <w:webHidden/>
          </w:rPr>
          <w:fldChar w:fldCharType="begin"/>
        </w:r>
        <w:r w:rsidR="006E3A22">
          <w:rPr>
            <w:noProof/>
            <w:webHidden/>
          </w:rPr>
          <w:instrText xml:space="preserve"> PAGEREF _Toc62581432 \h </w:instrText>
        </w:r>
        <w:r w:rsidR="006E3A22">
          <w:rPr>
            <w:noProof/>
            <w:webHidden/>
          </w:rPr>
        </w:r>
        <w:r w:rsidR="006E3A22">
          <w:rPr>
            <w:noProof/>
            <w:webHidden/>
          </w:rPr>
          <w:fldChar w:fldCharType="separate"/>
        </w:r>
        <w:r w:rsidR="00154126">
          <w:rPr>
            <w:noProof/>
            <w:webHidden/>
          </w:rPr>
          <w:t>22</w:t>
        </w:r>
        <w:r w:rsidR="006E3A22">
          <w:rPr>
            <w:noProof/>
            <w:webHidden/>
          </w:rPr>
          <w:fldChar w:fldCharType="end"/>
        </w:r>
      </w:hyperlink>
    </w:p>
    <w:p w14:paraId="53319070" w14:textId="77777777" w:rsidR="006E3A22" w:rsidRDefault="009C0395" w:rsidP="006E3A22">
      <w:pPr>
        <w:pStyle w:val="Obsah3"/>
        <w:jc w:val="both"/>
        <w:rPr>
          <w:rFonts w:eastAsiaTheme="minorEastAsia" w:cstheme="minorBidi"/>
          <w:noProof/>
        </w:rPr>
      </w:pPr>
      <w:hyperlink w:anchor="_Toc62581433" w:history="1">
        <w:r w:rsidR="006E3A22" w:rsidRPr="005853AD">
          <w:rPr>
            <w:rStyle w:val="Hypertextovodkaz"/>
            <w:noProof/>
          </w:rPr>
          <w:t>2.3.2.</w:t>
        </w:r>
        <w:r w:rsidR="006E3A22">
          <w:rPr>
            <w:rFonts w:eastAsiaTheme="minorEastAsia" w:cstheme="minorBidi"/>
            <w:noProof/>
          </w:rPr>
          <w:tab/>
        </w:r>
        <w:r w:rsidR="006E3A22" w:rsidRPr="005853AD">
          <w:rPr>
            <w:rStyle w:val="Hypertextovodkaz"/>
            <w:noProof/>
          </w:rPr>
          <w:t>Specifický cíl: 3.2 Prezentace regionu na regionální, národní i mezinárodní úrovni</w:t>
        </w:r>
        <w:r w:rsidR="006E3A22">
          <w:rPr>
            <w:noProof/>
            <w:webHidden/>
          </w:rPr>
          <w:tab/>
        </w:r>
        <w:r w:rsidR="006E3A22">
          <w:rPr>
            <w:noProof/>
            <w:webHidden/>
          </w:rPr>
          <w:fldChar w:fldCharType="begin"/>
        </w:r>
        <w:r w:rsidR="006E3A22">
          <w:rPr>
            <w:noProof/>
            <w:webHidden/>
          </w:rPr>
          <w:instrText xml:space="preserve"> PAGEREF _Toc62581433 \h </w:instrText>
        </w:r>
        <w:r w:rsidR="006E3A22">
          <w:rPr>
            <w:noProof/>
            <w:webHidden/>
          </w:rPr>
        </w:r>
        <w:r w:rsidR="006E3A22">
          <w:rPr>
            <w:noProof/>
            <w:webHidden/>
          </w:rPr>
          <w:fldChar w:fldCharType="separate"/>
        </w:r>
        <w:r w:rsidR="00154126">
          <w:rPr>
            <w:noProof/>
            <w:webHidden/>
          </w:rPr>
          <w:t>24</w:t>
        </w:r>
        <w:r w:rsidR="006E3A22">
          <w:rPr>
            <w:noProof/>
            <w:webHidden/>
          </w:rPr>
          <w:fldChar w:fldCharType="end"/>
        </w:r>
      </w:hyperlink>
    </w:p>
    <w:p w14:paraId="2F7F02B6" w14:textId="77777777" w:rsidR="006E3A22" w:rsidRDefault="009C0395" w:rsidP="006E3A22">
      <w:pPr>
        <w:pStyle w:val="Obsah2"/>
        <w:tabs>
          <w:tab w:val="left" w:pos="561"/>
          <w:tab w:val="right" w:pos="9062"/>
        </w:tabs>
        <w:jc w:val="both"/>
        <w:rPr>
          <w:rFonts w:eastAsiaTheme="minorEastAsia" w:cstheme="minorBidi"/>
          <w:b w:val="0"/>
          <w:bCs w:val="0"/>
          <w:smallCaps w:val="0"/>
          <w:noProof/>
        </w:rPr>
      </w:pPr>
      <w:hyperlink w:anchor="_Toc62581434" w:history="1">
        <w:r w:rsidR="006E3A22" w:rsidRPr="005853AD">
          <w:rPr>
            <w:rStyle w:val="Hypertextovodkaz"/>
            <w:noProof/>
          </w:rPr>
          <w:t>2.4.</w:t>
        </w:r>
        <w:r w:rsidR="006E3A22">
          <w:rPr>
            <w:rFonts w:eastAsiaTheme="minorEastAsia" w:cstheme="minorBidi"/>
            <w:b w:val="0"/>
            <w:bCs w:val="0"/>
            <w:smallCaps w:val="0"/>
            <w:noProof/>
          </w:rPr>
          <w:tab/>
        </w:r>
        <w:r w:rsidR="006E3A22" w:rsidRPr="005853AD">
          <w:rPr>
            <w:rStyle w:val="Hypertextovodkaz"/>
            <w:noProof/>
          </w:rPr>
          <w:t>PŘÍVĚTIVÝ REGION</w:t>
        </w:r>
        <w:r w:rsidR="006E3A22">
          <w:rPr>
            <w:noProof/>
            <w:webHidden/>
          </w:rPr>
          <w:tab/>
        </w:r>
        <w:r w:rsidR="006E3A22">
          <w:rPr>
            <w:noProof/>
            <w:webHidden/>
          </w:rPr>
          <w:fldChar w:fldCharType="begin"/>
        </w:r>
        <w:r w:rsidR="006E3A22">
          <w:rPr>
            <w:noProof/>
            <w:webHidden/>
          </w:rPr>
          <w:instrText xml:space="preserve"> PAGEREF _Toc62581434 \h </w:instrText>
        </w:r>
        <w:r w:rsidR="006E3A22">
          <w:rPr>
            <w:noProof/>
            <w:webHidden/>
          </w:rPr>
        </w:r>
        <w:r w:rsidR="006E3A22">
          <w:rPr>
            <w:noProof/>
            <w:webHidden/>
          </w:rPr>
          <w:fldChar w:fldCharType="separate"/>
        </w:r>
        <w:r w:rsidR="00154126">
          <w:rPr>
            <w:noProof/>
            <w:webHidden/>
          </w:rPr>
          <w:t>25</w:t>
        </w:r>
        <w:r w:rsidR="006E3A22">
          <w:rPr>
            <w:noProof/>
            <w:webHidden/>
          </w:rPr>
          <w:fldChar w:fldCharType="end"/>
        </w:r>
      </w:hyperlink>
    </w:p>
    <w:p w14:paraId="3697DAC8" w14:textId="77777777" w:rsidR="006E3A22" w:rsidRDefault="009C0395" w:rsidP="006E3A22">
      <w:pPr>
        <w:pStyle w:val="Obsah3"/>
        <w:jc w:val="both"/>
        <w:rPr>
          <w:rFonts w:eastAsiaTheme="minorEastAsia" w:cstheme="minorBidi"/>
          <w:noProof/>
        </w:rPr>
      </w:pPr>
      <w:hyperlink w:anchor="_Toc62581435" w:history="1">
        <w:r w:rsidR="006E3A22" w:rsidRPr="005853AD">
          <w:rPr>
            <w:rStyle w:val="Hypertextovodkaz"/>
            <w:noProof/>
          </w:rPr>
          <w:t>2.4.1.</w:t>
        </w:r>
        <w:r w:rsidR="006E3A22">
          <w:rPr>
            <w:rFonts w:eastAsiaTheme="minorEastAsia" w:cstheme="minorBidi"/>
            <w:noProof/>
          </w:rPr>
          <w:tab/>
        </w:r>
        <w:r w:rsidR="006E3A22" w:rsidRPr="005853AD">
          <w:rPr>
            <w:rStyle w:val="Hypertextovodkaz"/>
            <w:noProof/>
          </w:rPr>
          <w:t>Specifický cíl: 4.1 Přívětivá a udržovaná krajina, atraktivní pro místní obyvatele i turisty</w:t>
        </w:r>
        <w:r w:rsidR="006E3A22">
          <w:rPr>
            <w:noProof/>
            <w:webHidden/>
          </w:rPr>
          <w:tab/>
        </w:r>
        <w:r w:rsidR="006E3A22">
          <w:rPr>
            <w:noProof/>
            <w:webHidden/>
          </w:rPr>
          <w:fldChar w:fldCharType="begin"/>
        </w:r>
        <w:r w:rsidR="006E3A22">
          <w:rPr>
            <w:noProof/>
            <w:webHidden/>
          </w:rPr>
          <w:instrText xml:space="preserve"> PAGEREF _Toc62581435 \h </w:instrText>
        </w:r>
        <w:r w:rsidR="006E3A22">
          <w:rPr>
            <w:noProof/>
            <w:webHidden/>
          </w:rPr>
        </w:r>
        <w:r w:rsidR="006E3A22">
          <w:rPr>
            <w:noProof/>
            <w:webHidden/>
          </w:rPr>
          <w:fldChar w:fldCharType="separate"/>
        </w:r>
        <w:r w:rsidR="00154126">
          <w:rPr>
            <w:noProof/>
            <w:webHidden/>
          </w:rPr>
          <w:t>26</w:t>
        </w:r>
        <w:r w:rsidR="006E3A22">
          <w:rPr>
            <w:noProof/>
            <w:webHidden/>
          </w:rPr>
          <w:fldChar w:fldCharType="end"/>
        </w:r>
      </w:hyperlink>
    </w:p>
    <w:p w14:paraId="7AB0FC40" w14:textId="77777777" w:rsidR="006E3A22" w:rsidRDefault="009C0395" w:rsidP="006E3A22">
      <w:pPr>
        <w:pStyle w:val="Obsah3"/>
        <w:jc w:val="both"/>
        <w:rPr>
          <w:rFonts w:eastAsiaTheme="minorEastAsia" w:cstheme="minorBidi"/>
          <w:noProof/>
        </w:rPr>
      </w:pPr>
      <w:hyperlink w:anchor="_Toc62581436" w:history="1">
        <w:r w:rsidR="006E3A22" w:rsidRPr="005853AD">
          <w:rPr>
            <w:rStyle w:val="Hypertextovodkaz"/>
            <w:noProof/>
          </w:rPr>
          <w:t>2.4.2.</w:t>
        </w:r>
        <w:r w:rsidR="006E3A22">
          <w:rPr>
            <w:rFonts w:eastAsiaTheme="minorEastAsia" w:cstheme="minorBidi"/>
            <w:noProof/>
          </w:rPr>
          <w:tab/>
        </w:r>
        <w:r w:rsidR="006E3A22" w:rsidRPr="005853AD">
          <w:rPr>
            <w:rStyle w:val="Hypertextovodkaz"/>
            <w:noProof/>
          </w:rPr>
          <w:t>Specifický cíl: 4.2 Zvyšováním environmentální odpovědnosti a vzdělanosti k udržitelnému nakládání s přírodními zdroji</w:t>
        </w:r>
        <w:r w:rsidR="006E3A22">
          <w:rPr>
            <w:noProof/>
            <w:webHidden/>
          </w:rPr>
          <w:tab/>
        </w:r>
        <w:r w:rsidR="006E3A22">
          <w:rPr>
            <w:noProof/>
            <w:webHidden/>
          </w:rPr>
          <w:fldChar w:fldCharType="begin"/>
        </w:r>
        <w:r w:rsidR="006E3A22">
          <w:rPr>
            <w:noProof/>
            <w:webHidden/>
          </w:rPr>
          <w:instrText xml:space="preserve"> PAGEREF _Toc62581436 \h </w:instrText>
        </w:r>
        <w:r w:rsidR="006E3A22">
          <w:rPr>
            <w:noProof/>
            <w:webHidden/>
          </w:rPr>
        </w:r>
        <w:r w:rsidR="006E3A22">
          <w:rPr>
            <w:noProof/>
            <w:webHidden/>
          </w:rPr>
          <w:fldChar w:fldCharType="separate"/>
        </w:r>
        <w:r w:rsidR="00154126">
          <w:rPr>
            <w:noProof/>
            <w:webHidden/>
          </w:rPr>
          <w:t>28</w:t>
        </w:r>
        <w:r w:rsidR="006E3A22">
          <w:rPr>
            <w:noProof/>
            <w:webHidden/>
          </w:rPr>
          <w:fldChar w:fldCharType="end"/>
        </w:r>
      </w:hyperlink>
    </w:p>
    <w:p w14:paraId="72CA1C08" w14:textId="77777777" w:rsidR="006E3A22" w:rsidRDefault="009C0395" w:rsidP="006E3A22">
      <w:pPr>
        <w:pStyle w:val="Obsah2"/>
        <w:tabs>
          <w:tab w:val="left" w:pos="561"/>
          <w:tab w:val="right" w:pos="9062"/>
        </w:tabs>
        <w:jc w:val="both"/>
        <w:rPr>
          <w:rFonts w:eastAsiaTheme="minorEastAsia" w:cstheme="minorBidi"/>
          <w:b w:val="0"/>
          <w:bCs w:val="0"/>
          <w:smallCaps w:val="0"/>
          <w:noProof/>
        </w:rPr>
      </w:pPr>
      <w:hyperlink w:anchor="_Toc62581437" w:history="1">
        <w:r w:rsidR="006E3A22" w:rsidRPr="005853AD">
          <w:rPr>
            <w:rStyle w:val="Hypertextovodkaz"/>
            <w:noProof/>
          </w:rPr>
          <w:t>2.5.</w:t>
        </w:r>
        <w:r w:rsidR="006E3A22">
          <w:rPr>
            <w:rFonts w:eastAsiaTheme="minorEastAsia" w:cstheme="minorBidi"/>
            <w:b w:val="0"/>
            <w:bCs w:val="0"/>
            <w:smallCaps w:val="0"/>
            <w:noProof/>
          </w:rPr>
          <w:tab/>
        </w:r>
        <w:r w:rsidR="006E3A22" w:rsidRPr="005853AD">
          <w:rPr>
            <w:rStyle w:val="Hypertextovodkaz"/>
            <w:noProof/>
          </w:rPr>
          <w:t>PŘÁTELSKÝ REGION</w:t>
        </w:r>
        <w:r w:rsidR="006E3A22">
          <w:rPr>
            <w:noProof/>
            <w:webHidden/>
          </w:rPr>
          <w:tab/>
        </w:r>
        <w:r w:rsidR="006E3A22">
          <w:rPr>
            <w:noProof/>
            <w:webHidden/>
          </w:rPr>
          <w:fldChar w:fldCharType="begin"/>
        </w:r>
        <w:r w:rsidR="006E3A22">
          <w:rPr>
            <w:noProof/>
            <w:webHidden/>
          </w:rPr>
          <w:instrText xml:space="preserve"> PAGEREF _Toc62581437 \h </w:instrText>
        </w:r>
        <w:r w:rsidR="006E3A22">
          <w:rPr>
            <w:noProof/>
            <w:webHidden/>
          </w:rPr>
        </w:r>
        <w:r w:rsidR="006E3A22">
          <w:rPr>
            <w:noProof/>
            <w:webHidden/>
          </w:rPr>
          <w:fldChar w:fldCharType="separate"/>
        </w:r>
        <w:r w:rsidR="00154126">
          <w:rPr>
            <w:noProof/>
            <w:webHidden/>
          </w:rPr>
          <w:t>31</w:t>
        </w:r>
        <w:r w:rsidR="006E3A22">
          <w:rPr>
            <w:noProof/>
            <w:webHidden/>
          </w:rPr>
          <w:fldChar w:fldCharType="end"/>
        </w:r>
      </w:hyperlink>
    </w:p>
    <w:p w14:paraId="4EA2579D" w14:textId="77777777" w:rsidR="006E3A22" w:rsidRDefault="009C0395" w:rsidP="006E3A22">
      <w:pPr>
        <w:pStyle w:val="Obsah3"/>
        <w:jc w:val="both"/>
        <w:rPr>
          <w:rStyle w:val="Hypertextovodkaz"/>
          <w:noProof/>
        </w:rPr>
      </w:pPr>
      <w:hyperlink w:anchor="_Toc62581438" w:history="1">
        <w:r w:rsidR="006E3A22" w:rsidRPr="005853AD">
          <w:rPr>
            <w:rStyle w:val="Hypertextovodkaz"/>
            <w:noProof/>
          </w:rPr>
          <w:t>2.5.1.</w:t>
        </w:r>
        <w:r w:rsidR="006E3A22">
          <w:rPr>
            <w:rFonts w:eastAsiaTheme="minorEastAsia" w:cstheme="minorBidi"/>
            <w:noProof/>
          </w:rPr>
          <w:tab/>
        </w:r>
        <w:r w:rsidR="006E3A22" w:rsidRPr="005853AD">
          <w:rPr>
            <w:rStyle w:val="Hypertextovodkaz"/>
            <w:noProof/>
          </w:rPr>
          <w:t>Specifický cíl: 5.1 Rozvíjení spolupráce mezi obcemi, podnikatelskými subjekty, neziskovou sférou a občany na regionální, národní i mezinárodní úrovni</w:t>
        </w:r>
        <w:r w:rsidR="006E3A22">
          <w:rPr>
            <w:noProof/>
            <w:webHidden/>
          </w:rPr>
          <w:tab/>
        </w:r>
        <w:r w:rsidR="006E3A22">
          <w:rPr>
            <w:noProof/>
            <w:webHidden/>
          </w:rPr>
          <w:fldChar w:fldCharType="begin"/>
        </w:r>
        <w:r w:rsidR="006E3A22">
          <w:rPr>
            <w:noProof/>
            <w:webHidden/>
          </w:rPr>
          <w:instrText xml:space="preserve"> PAGEREF _Toc62581438 \h </w:instrText>
        </w:r>
        <w:r w:rsidR="006E3A22">
          <w:rPr>
            <w:noProof/>
            <w:webHidden/>
          </w:rPr>
        </w:r>
        <w:r w:rsidR="006E3A22">
          <w:rPr>
            <w:noProof/>
            <w:webHidden/>
          </w:rPr>
          <w:fldChar w:fldCharType="separate"/>
        </w:r>
        <w:r w:rsidR="00154126">
          <w:rPr>
            <w:noProof/>
            <w:webHidden/>
          </w:rPr>
          <w:t>31</w:t>
        </w:r>
        <w:r w:rsidR="006E3A22">
          <w:rPr>
            <w:noProof/>
            <w:webHidden/>
          </w:rPr>
          <w:fldChar w:fldCharType="end"/>
        </w:r>
      </w:hyperlink>
    </w:p>
    <w:p w14:paraId="673D46A6" w14:textId="77777777" w:rsidR="006E3A22" w:rsidRDefault="006E3A22" w:rsidP="006E3A22">
      <w:pPr>
        <w:rPr>
          <w:rFonts w:eastAsiaTheme="minorEastAsia"/>
          <w:noProof/>
        </w:rPr>
      </w:pPr>
    </w:p>
    <w:p w14:paraId="0DF0E92F" w14:textId="77777777" w:rsidR="006E3A22" w:rsidRPr="006E3A22" w:rsidRDefault="006E3A22" w:rsidP="006E3A22">
      <w:pPr>
        <w:rPr>
          <w:rFonts w:asciiTheme="minorHAnsi" w:eastAsiaTheme="minorEastAsia" w:hAnsiTheme="minorHAnsi" w:cstheme="minorHAnsi"/>
          <w:noProof/>
          <w:sz w:val="22"/>
        </w:rPr>
      </w:pPr>
    </w:p>
    <w:p w14:paraId="6E2E7BAD" w14:textId="77777777" w:rsidR="006E3A22" w:rsidRPr="006E3A22" w:rsidRDefault="006E3A22" w:rsidP="006E3A22">
      <w:pPr>
        <w:pageBreakBefore/>
        <w:rPr>
          <w:rFonts w:asciiTheme="minorHAnsi" w:eastAsiaTheme="minorEastAsia" w:hAnsiTheme="minorHAnsi" w:cstheme="minorHAnsi"/>
          <w:noProof/>
          <w:sz w:val="2"/>
          <w:szCs w:val="2"/>
        </w:rPr>
      </w:pPr>
    </w:p>
    <w:p w14:paraId="6911114B" w14:textId="4E4B0879" w:rsidR="001A29AF" w:rsidRPr="008C4F31" w:rsidRDefault="006E3A22" w:rsidP="006E3A22">
      <w:pPr>
        <w:pStyle w:val="Nzev"/>
        <w:keepNext/>
        <w:pageBreakBefore/>
        <w:jc w:val="center"/>
        <w:rPr>
          <w:rFonts w:eastAsia="Calibri" w:cstheme="minorHAnsi"/>
          <w:b/>
          <w:bCs/>
          <w:vanish/>
          <w:color w:val="2F5496" w:themeColor="accent5" w:themeShade="BF"/>
        </w:rPr>
      </w:pPr>
      <w:r>
        <w:rPr>
          <w:rFonts w:asciiTheme="minorHAnsi" w:eastAsia="Times New Roman" w:hAnsiTheme="minorHAnsi" w:cstheme="minorHAnsi"/>
          <w:b/>
          <w:bCs/>
          <w:caps/>
          <w:noProof/>
          <w:spacing w:val="0"/>
          <w:kern w:val="0"/>
          <w:sz w:val="20"/>
          <w:szCs w:val="22"/>
          <w:u w:val="single"/>
        </w:rPr>
        <w:fldChar w:fldCharType="end"/>
      </w:r>
      <w:r w:rsidR="002B1F7C" w:rsidRPr="008C4F31">
        <w:rPr>
          <w:rFonts w:eastAsia="Calibri" w:cstheme="minorHAnsi"/>
          <w:b/>
          <w:bCs/>
          <w:vanish/>
          <w:color w:val="2F5496" w:themeColor="accent5" w:themeShade="BF"/>
        </w:rPr>
        <w:t xml:space="preserve"> </w:t>
      </w:r>
    </w:p>
    <w:p w14:paraId="5ABD3C58" w14:textId="77777777" w:rsidR="00861A65" w:rsidRDefault="00861A65" w:rsidP="007A6E53">
      <w:pPr>
        <w:pStyle w:val="Nadpis1"/>
        <w:numPr>
          <w:ilvl w:val="0"/>
          <w:numId w:val="15"/>
        </w:numPr>
        <w:ind w:left="357" w:hanging="357"/>
      </w:pPr>
      <w:bookmarkStart w:id="40" w:name="_Toc62581421"/>
      <w:bookmarkStart w:id="41" w:name="_Toc45632190"/>
      <w:r w:rsidRPr="00B34A9B">
        <w:t>Vize</w:t>
      </w:r>
      <w:bookmarkEnd w:id="40"/>
    </w:p>
    <w:p w14:paraId="28C0D1B0" w14:textId="77777777" w:rsidR="00861A65" w:rsidRPr="008D61B1" w:rsidRDefault="00861A65" w:rsidP="00A41E7D">
      <w:pPr>
        <w:spacing w:after="160" w:line="259" w:lineRule="auto"/>
        <w:jc w:val="both"/>
        <w:rPr>
          <w:rFonts w:asciiTheme="minorHAnsi" w:hAnsiTheme="minorHAnsi" w:cstheme="minorHAnsi"/>
          <w:b/>
          <w:sz w:val="22"/>
          <w:szCs w:val="22"/>
        </w:rPr>
      </w:pPr>
    </w:p>
    <w:p w14:paraId="08391EFD" w14:textId="77777777" w:rsidR="00861A65" w:rsidRPr="008D61B1" w:rsidRDefault="00861A65" w:rsidP="00A41E7D">
      <w:pPr>
        <w:spacing w:after="160" w:line="259" w:lineRule="auto"/>
        <w:jc w:val="both"/>
        <w:rPr>
          <w:rFonts w:asciiTheme="minorHAnsi" w:hAnsiTheme="minorHAnsi" w:cstheme="minorHAnsi"/>
          <w:b/>
          <w:sz w:val="22"/>
          <w:szCs w:val="22"/>
        </w:rPr>
      </w:pPr>
      <w:r w:rsidRPr="008D61B1">
        <w:rPr>
          <w:rFonts w:asciiTheme="minorHAnsi" w:hAnsiTheme="minorHAnsi" w:cstheme="minorHAnsi"/>
          <w:b/>
          <w:sz w:val="22"/>
          <w:szCs w:val="22"/>
        </w:rPr>
        <w:t>Území MAS Holicko je místem pro spokojený, kvalitní a zdravý život svých obyvatel, s dostatečným potenciálem pro hospodářský růst při zachování kulturních a přírodních hodnot v duchu udržitelného rozvoje venkova. Je také příjemným a zajímavým regionem i pro jeho návštěvníky, kteří se sem chtějí vracet. Holicko je živý region, který naplňuje princip spolupráce partnerství obcí, podnikatelských subjektů, neziskové sféry a občanů.</w:t>
      </w:r>
    </w:p>
    <w:p w14:paraId="12667F6B" w14:textId="77777777" w:rsidR="00861A65" w:rsidRPr="008D61B1" w:rsidRDefault="00861A65" w:rsidP="00861A65">
      <w:pPr>
        <w:spacing w:after="160" w:line="259" w:lineRule="auto"/>
        <w:jc w:val="both"/>
        <w:rPr>
          <w:rFonts w:asciiTheme="minorHAnsi" w:hAnsiTheme="minorHAnsi" w:cstheme="minorHAnsi"/>
          <w:sz w:val="22"/>
          <w:szCs w:val="22"/>
        </w:rPr>
      </w:pPr>
    </w:p>
    <w:p w14:paraId="0132E57F" w14:textId="77777777" w:rsidR="00861A65" w:rsidRPr="008D61B1" w:rsidRDefault="00861A65" w:rsidP="00861A65">
      <w:pPr>
        <w:spacing w:after="160" w:line="259" w:lineRule="auto"/>
        <w:jc w:val="both"/>
        <w:rPr>
          <w:rFonts w:asciiTheme="minorHAnsi" w:hAnsiTheme="minorHAnsi" w:cstheme="minorHAnsi"/>
          <w:sz w:val="22"/>
          <w:szCs w:val="22"/>
        </w:rPr>
      </w:pPr>
      <w:r w:rsidRPr="008D61B1">
        <w:rPr>
          <w:rFonts w:asciiTheme="minorHAnsi" w:hAnsiTheme="minorHAnsi" w:cstheme="minorHAnsi"/>
          <w:sz w:val="22"/>
          <w:szCs w:val="22"/>
        </w:rPr>
        <w:t>Zkrácené motto Strategie CLLD MAS Holicko:</w:t>
      </w:r>
    </w:p>
    <w:p w14:paraId="189AE067" w14:textId="77777777" w:rsidR="00861A65" w:rsidRDefault="00861A65" w:rsidP="00861A65">
      <w:pPr>
        <w:spacing w:after="160" w:line="259" w:lineRule="auto"/>
        <w:jc w:val="center"/>
        <w:rPr>
          <w:rFonts w:asciiTheme="minorHAnsi" w:hAnsiTheme="minorHAnsi" w:cstheme="minorHAnsi"/>
          <w:b/>
          <w:sz w:val="28"/>
          <w:szCs w:val="22"/>
          <w:u w:val="single"/>
        </w:rPr>
      </w:pPr>
      <w:r w:rsidRPr="008D61B1">
        <w:rPr>
          <w:rFonts w:asciiTheme="minorHAnsi" w:hAnsiTheme="minorHAnsi" w:cstheme="minorHAnsi"/>
          <w:b/>
          <w:sz w:val="28"/>
          <w:szCs w:val="22"/>
          <w:u w:val="single"/>
        </w:rPr>
        <w:t>„HOLICKO - REGION PLNÝ ŽIVOTA“</w:t>
      </w:r>
    </w:p>
    <w:p w14:paraId="6587939B" w14:textId="77777777" w:rsidR="00A25DDC" w:rsidRDefault="00A25DDC" w:rsidP="00861A65">
      <w:pPr>
        <w:spacing w:after="160" w:line="259" w:lineRule="auto"/>
        <w:jc w:val="center"/>
        <w:rPr>
          <w:rFonts w:asciiTheme="minorHAnsi" w:hAnsiTheme="minorHAnsi" w:cstheme="minorHAnsi"/>
          <w:b/>
          <w:sz w:val="28"/>
          <w:szCs w:val="22"/>
          <w:u w:val="single"/>
        </w:rPr>
      </w:pPr>
    </w:p>
    <w:p w14:paraId="1D368856" w14:textId="29E189D4" w:rsidR="00A25DDC" w:rsidRDefault="00A25DDC" w:rsidP="00861A65">
      <w:pPr>
        <w:spacing w:after="160" w:line="259" w:lineRule="auto"/>
        <w:jc w:val="center"/>
        <w:rPr>
          <w:rFonts w:asciiTheme="minorHAnsi" w:hAnsiTheme="minorHAnsi" w:cstheme="minorHAnsi"/>
          <w:b/>
          <w:sz w:val="28"/>
          <w:szCs w:val="22"/>
          <w:u w:val="single"/>
        </w:rPr>
      </w:pPr>
      <w:r w:rsidRPr="00A25DDC">
        <w:rPr>
          <w:rFonts w:asciiTheme="minorHAnsi" w:hAnsiTheme="minorHAnsi" w:cstheme="minorHAnsi"/>
          <w:b/>
          <w:noProof/>
          <w:sz w:val="28"/>
          <w:szCs w:val="22"/>
          <w:u w:val="single"/>
        </w:rPr>
        <w:drawing>
          <wp:inline distT="0" distB="0" distL="0" distR="0" wp14:anchorId="66234566" wp14:editId="6789F9F3">
            <wp:extent cx="5760000" cy="4711703"/>
            <wp:effectExtent l="19050" t="19050" r="12700" b="12700"/>
            <wp:docPr id="7" name="Obrázek 7" descr="C:\Users\mkova\Desktop\SYNC DATA\SCLLD 2021-2027\Strategický rámec\diagram-kru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kova\Desktop\SYNC DATA\SCLLD 2021-2027\Strategický rámec\diagram-kruh.png"/>
                    <pic:cNvPicPr>
                      <a:picLocks noChangeAspect="1" noChangeArrowheads="1"/>
                    </pic:cNvPicPr>
                  </pic:nvPicPr>
                  <pic:blipFill rotWithShape="1">
                    <a:blip r:embed="rId9">
                      <a:extLst>
                        <a:ext uri="{28A0092B-C50C-407E-A947-70E740481C1C}">
                          <a14:useLocalDpi xmlns:a14="http://schemas.microsoft.com/office/drawing/2010/main" val="0"/>
                        </a:ext>
                      </a:extLst>
                    </a:blip>
                    <a:srcRect l="6449" t="6324" r="9051" b="8403"/>
                    <a:stretch/>
                  </pic:blipFill>
                  <pic:spPr bwMode="auto">
                    <a:xfrm>
                      <a:off x="0" y="0"/>
                      <a:ext cx="5760000" cy="4711703"/>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89F89CB" w14:textId="77777777" w:rsidR="00861A65" w:rsidRDefault="00861A65" w:rsidP="00861A65">
      <w:pPr>
        <w:spacing w:after="160" w:line="259" w:lineRule="auto"/>
        <w:jc w:val="both"/>
        <w:rPr>
          <w:rFonts w:asciiTheme="minorHAnsi" w:hAnsiTheme="minorHAnsi" w:cstheme="minorHAnsi"/>
          <w:sz w:val="22"/>
          <w:szCs w:val="22"/>
        </w:rPr>
      </w:pPr>
    </w:p>
    <w:p w14:paraId="3346BEF6" w14:textId="77777777" w:rsidR="00A25DDC" w:rsidRPr="008D61B1" w:rsidRDefault="00A25DDC" w:rsidP="00861A65">
      <w:pPr>
        <w:spacing w:after="160" w:line="259" w:lineRule="auto"/>
        <w:jc w:val="both"/>
        <w:rPr>
          <w:rFonts w:asciiTheme="minorHAnsi" w:hAnsiTheme="minorHAnsi" w:cstheme="minorHAnsi"/>
          <w:sz w:val="22"/>
          <w:szCs w:val="22"/>
        </w:rPr>
      </w:pPr>
    </w:p>
    <w:p w14:paraId="6B75DC77" w14:textId="77777777" w:rsidR="00861A65" w:rsidRDefault="00861A65" w:rsidP="007A6E53">
      <w:pPr>
        <w:pStyle w:val="Nadpis1"/>
        <w:numPr>
          <w:ilvl w:val="0"/>
          <w:numId w:val="15"/>
        </w:numPr>
      </w:pPr>
      <w:bookmarkStart w:id="42" w:name="_Toc62581422"/>
      <w:r>
        <w:lastRenderedPageBreak/>
        <w:t>Strategické cíle, specifické cíle a opatření Strategického rámce</w:t>
      </w:r>
      <w:bookmarkEnd w:id="42"/>
    </w:p>
    <w:p w14:paraId="2397ADC4" w14:textId="77777777" w:rsidR="00861A65" w:rsidRPr="008D61B1" w:rsidRDefault="00861A65" w:rsidP="00861A65">
      <w:pPr>
        <w:pStyle w:val="Titulek"/>
        <w:keepNext/>
        <w:rPr>
          <w:noProof/>
          <w:sz w:val="22"/>
          <w:szCs w:val="22"/>
        </w:rPr>
      </w:pPr>
    </w:p>
    <w:tbl>
      <w:tblPr>
        <w:tblStyle w:val="Mkatabulky"/>
        <w:tblW w:w="9180" w:type="dxa"/>
        <w:tblLayout w:type="fixed"/>
        <w:tblLook w:val="04A0" w:firstRow="1" w:lastRow="0" w:firstColumn="1" w:lastColumn="0" w:noHBand="0" w:noVBand="1"/>
      </w:tblPr>
      <w:tblGrid>
        <w:gridCol w:w="392"/>
        <w:gridCol w:w="7229"/>
        <w:gridCol w:w="1559"/>
      </w:tblGrid>
      <w:tr w:rsidR="00861A65" w:rsidRPr="008D61B1" w14:paraId="7DD9E4DA" w14:textId="77777777" w:rsidTr="00D42F1A">
        <w:tc>
          <w:tcPr>
            <w:tcW w:w="392" w:type="dxa"/>
          </w:tcPr>
          <w:p w14:paraId="0CF202E9" w14:textId="77777777" w:rsidR="00861A65" w:rsidRPr="008D61B1" w:rsidRDefault="00861A65" w:rsidP="00D42F1A">
            <w:pPr>
              <w:spacing w:after="160" w:line="259" w:lineRule="auto"/>
              <w:jc w:val="both"/>
              <w:rPr>
                <w:rFonts w:asciiTheme="minorHAnsi" w:hAnsiTheme="minorHAnsi" w:cstheme="minorHAnsi"/>
                <w:b/>
                <w:sz w:val="22"/>
                <w:szCs w:val="22"/>
              </w:rPr>
            </w:pPr>
            <w:r w:rsidRPr="008D61B1">
              <w:rPr>
                <w:rFonts w:asciiTheme="minorHAnsi" w:hAnsiTheme="minorHAnsi" w:cstheme="minorHAnsi"/>
                <w:b/>
                <w:sz w:val="22"/>
                <w:szCs w:val="22"/>
              </w:rPr>
              <w:t xml:space="preserve">Č. </w:t>
            </w:r>
          </w:p>
        </w:tc>
        <w:tc>
          <w:tcPr>
            <w:tcW w:w="7229" w:type="dxa"/>
          </w:tcPr>
          <w:p w14:paraId="3B665BCB" w14:textId="77777777" w:rsidR="00861A65" w:rsidRPr="008D61B1" w:rsidRDefault="00861A65" w:rsidP="00D42F1A">
            <w:pPr>
              <w:spacing w:after="160" w:line="259" w:lineRule="auto"/>
              <w:jc w:val="both"/>
              <w:rPr>
                <w:rFonts w:asciiTheme="minorHAnsi" w:hAnsiTheme="minorHAnsi" w:cstheme="minorHAnsi"/>
                <w:b/>
                <w:sz w:val="22"/>
                <w:szCs w:val="22"/>
              </w:rPr>
            </w:pPr>
            <w:r w:rsidRPr="008D61B1">
              <w:rPr>
                <w:rFonts w:asciiTheme="minorHAnsi" w:hAnsiTheme="minorHAnsi" w:cstheme="minorHAnsi"/>
                <w:b/>
                <w:sz w:val="22"/>
                <w:szCs w:val="22"/>
              </w:rPr>
              <w:t xml:space="preserve">Strategický cíl </w:t>
            </w:r>
          </w:p>
        </w:tc>
        <w:tc>
          <w:tcPr>
            <w:tcW w:w="1559" w:type="dxa"/>
          </w:tcPr>
          <w:p w14:paraId="60DC4898" w14:textId="77777777" w:rsidR="00861A65" w:rsidRPr="008D61B1" w:rsidRDefault="00861A65" w:rsidP="00D42F1A">
            <w:pPr>
              <w:spacing w:after="160" w:line="259" w:lineRule="auto"/>
              <w:jc w:val="both"/>
              <w:rPr>
                <w:rFonts w:asciiTheme="minorHAnsi" w:hAnsiTheme="minorHAnsi" w:cstheme="minorHAnsi"/>
                <w:b/>
                <w:sz w:val="22"/>
                <w:szCs w:val="22"/>
              </w:rPr>
            </w:pPr>
            <w:r w:rsidRPr="008D61B1">
              <w:rPr>
                <w:rFonts w:asciiTheme="minorHAnsi" w:hAnsiTheme="minorHAnsi" w:cstheme="minorHAnsi"/>
                <w:b/>
                <w:sz w:val="22"/>
                <w:szCs w:val="22"/>
              </w:rPr>
              <w:t>Indikátory</w:t>
            </w:r>
          </w:p>
        </w:tc>
      </w:tr>
      <w:tr w:rsidR="00861A65" w:rsidRPr="008D61B1" w14:paraId="19C504BC" w14:textId="77777777" w:rsidTr="00D42F1A">
        <w:tc>
          <w:tcPr>
            <w:tcW w:w="392" w:type="dxa"/>
          </w:tcPr>
          <w:p w14:paraId="2B2D8625" w14:textId="77777777" w:rsidR="00861A65" w:rsidRPr="008D61B1" w:rsidRDefault="00861A65" w:rsidP="00D42F1A">
            <w:pPr>
              <w:spacing w:after="160" w:line="259" w:lineRule="auto"/>
              <w:jc w:val="both"/>
              <w:rPr>
                <w:rFonts w:asciiTheme="minorHAnsi" w:hAnsiTheme="minorHAnsi" w:cstheme="minorHAnsi"/>
                <w:sz w:val="22"/>
                <w:szCs w:val="22"/>
              </w:rPr>
            </w:pPr>
            <w:r w:rsidRPr="008D61B1">
              <w:rPr>
                <w:rFonts w:asciiTheme="minorHAnsi" w:hAnsiTheme="minorHAnsi" w:cstheme="minorHAnsi"/>
                <w:sz w:val="22"/>
                <w:szCs w:val="22"/>
              </w:rPr>
              <w:t>1.</w:t>
            </w:r>
          </w:p>
        </w:tc>
        <w:tc>
          <w:tcPr>
            <w:tcW w:w="7229" w:type="dxa"/>
            <w:shd w:val="clear" w:color="auto" w:fill="00B0F0"/>
          </w:tcPr>
          <w:p w14:paraId="0C7FF22A" w14:textId="0228344A" w:rsidR="00861A65" w:rsidRPr="008D61B1" w:rsidRDefault="00861A65" w:rsidP="00D42F1A">
            <w:pPr>
              <w:spacing w:after="160" w:line="259" w:lineRule="auto"/>
              <w:jc w:val="both"/>
              <w:rPr>
                <w:rFonts w:asciiTheme="minorHAnsi" w:hAnsiTheme="minorHAnsi" w:cstheme="minorHAnsi"/>
                <w:sz w:val="22"/>
                <w:szCs w:val="22"/>
              </w:rPr>
            </w:pPr>
            <w:r w:rsidRPr="009E6D77">
              <w:rPr>
                <w:rFonts w:asciiTheme="minorHAnsi" w:hAnsiTheme="minorHAnsi" w:cstheme="minorHAnsi"/>
                <w:b/>
                <w:szCs w:val="22"/>
                <w:u w:val="single"/>
              </w:rPr>
              <w:t>PRESTIŽNÍ REGION</w:t>
            </w:r>
            <w:r w:rsidRPr="009E6D77">
              <w:rPr>
                <w:rFonts w:asciiTheme="minorHAnsi" w:hAnsiTheme="minorHAnsi" w:cstheme="minorHAnsi"/>
                <w:szCs w:val="22"/>
              </w:rPr>
              <w:t xml:space="preserve"> </w:t>
            </w:r>
            <w:r w:rsidRPr="008D61B1">
              <w:rPr>
                <w:rFonts w:asciiTheme="minorHAnsi" w:hAnsiTheme="minorHAnsi" w:cstheme="minorHAnsi"/>
                <w:sz w:val="22"/>
                <w:szCs w:val="22"/>
              </w:rPr>
              <w:t>- Obnovou a doplněním občanské vybavenosti, zlepšením stavu infrastruktury, zvýšením bezpečnosti a rozšířením nabídky volnočasových aktivit vytvořit podmínky pro kvalitní život</w:t>
            </w:r>
            <w:r w:rsidR="00572A22">
              <w:rPr>
                <w:rFonts w:asciiTheme="minorHAnsi" w:hAnsiTheme="minorHAnsi" w:cstheme="minorHAnsi"/>
                <w:sz w:val="22"/>
                <w:szCs w:val="22"/>
              </w:rPr>
              <w:t>,</w:t>
            </w:r>
            <w:r w:rsidRPr="008D61B1">
              <w:rPr>
                <w:rFonts w:asciiTheme="minorHAnsi" w:hAnsiTheme="minorHAnsi" w:cstheme="minorHAnsi"/>
                <w:sz w:val="22"/>
                <w:szCs w:val="22"/>
              </w:rPr>
              <w:t xml:space="preserve"> a tím zvýšit atraktivitu regionu, jak p</w:t>
            </w:r>
            <w:r w:rsidR="00572A22">
              <w:rPr>
                <w:rFonts w:asciiTheme="minorHAnsi" w:hAnsiTheme="minorHAnsi" w:cstheme="minorHAnsi"/>
                <w:sz w:val="22"/>
                <w:szCs w:val="22"/>
              </w:rPr>
              <w:t xml:space="preserve">ro stávající obyvatele, tak pro </w:t>
            </w:r>
            <w:r w:rsidRPr="008D61B1">
              <w:rPr>
                <w:rFonts w:asciiTheme="minorHAnsi" w:hAnsiTheme="minorHAnsi" w:cstheme="minorHAnsi"/>
                <w:sz w:val="22"/>
                <w:szCs w:val="22"/>
              </w:rPr>
              <w:t>přilákání nových obyvatel Holicka</w:t>
            </w:r>
          </w:p>
        </w:tc>
        <w:tc>
          <w:tcPr>
            <w:tcW w:w="1559" w:type="dxa"/>
          </w:tcPr>
          <w:p w14:paraId="2379FBFE" w14:textId="77777777" w:rsidR="00861A65" w:rsidRPr="008D61B1" w:rsidRDefault="00861A65" w:rsidP="00D42F1A">
            <w:pPr>
              <w:spacing w:after="160" w:line="259" w:lineRule="auto"/>
              <w:jc w:val="both"/>
              <w:rPr>
                <w:rFonts w:asciiTheme="minorHAnsi" w:hAnsiTheme="minorHAnsi" w:cstheme="minorHAnsi"/>
                <w:sz w:val="22"/>
                <w:szCs w:val="22"/>
              </w:rPr>
            </w:pPr>
            <w:r w:rsidRPr="008D61B1">
              <w:rPr>
                <w:rFonts w:asciiTheme="minorHAnsi" w:hAnsiTheme="minorHAnsi" w:cstheme="minorHAnsi"/>
                <w:sz w:val="22"/>
                <w:szCs w:val="22"/>
              </w:rPr>
              <w:t>Počet zrealizovaných projektů</w:t>
            </w:r>
          </w:p>
        </w:tc>
      </w:tr>
      <w:tr w:rsidR="00861A65" w:rsidRPr="008D61B1" w14:paraId="5693A601" w14:textId="77777777" w:rsidTr="00D42F1A">
        <w:tc>
          <w:tcPr>
            <w:tcW w:w="392" w:type="dxa"/>
          </w:tcPr>
          <w:p w14:paraId="36536262" w14:textId="77777777" w:rsidR="00861A65" w:rsidRPr="008D61B1" w:rsidRDefault="00861A65" w:rsidP="00D42F1A">
            <w:pPr>
              <w:spacing w:after="160" w:line="259" w:lineRule="auto"/>
              <w:jc w:val="both"/>
              <w:rPr>
                <w:rFonts w:asciiTheme="minorHAnsi" w:hAnsiTheme="minorHAnsi" w:cstheme="minorHAnsi"/>
                <w:sz w:val="22"/>
                <w:szCs w:val="22"/>
              </w:rPr>
            </w:pPr>
            <w:r w:rsidRPr="008D61B1">
              <w:rPr>
                <w:rFonts w:asciiTheme="minorHAnsi" w:hAnsiTheme="minorHAnsi" w:cstheme="minorHAnsi"/>
                <w:sz w:val="22"/>
                <w:szCs w:val="22"/>
              </w:rPr>
              <w:t>2.</w:t>
            </w:r>
          </w:p>
        </w:tc>
        <w:tc>
          <w:tcPr>
            <w:tcW w:w="7229" w:type="dxa"/>
            <w:shd w:val="clear" w:color="auto" w:fill="FFC000"/>
          </w:tcPr>
          <w:p w14:paraId="37F22B62" w14:textId="3EA50634" w:rsidR="00861A65" w:rsidRPr="008D61B1" w:rsidRDefault="00861A65" w:rsidP="00D42F1A">
            <w:pPr>
              <w:spacing w:after="160" w:line="259" w:lineRule="auto"/>
              <w:jc w:val="both"/>
              <w:rPr>
                <w:rFonts w:asciiTheme="minorHAnsi" w:hAnsiTheme="minorHAnsi" w:cstheme="minorHAnsi"/>
                <w:sz w:val="22"/>
                <w:szCs w:val="22"/>
              </w:rPr>
            </w:pPr>
            <w:r w:rsidRPr="009E6D77">
              <w:rPr>
                <w:rFonts w:asciiTheme="minorHAnsi" w:hAnsiTheme="minorHAnsi" w:cstheme="minorHAnsi"/>
                <w:b/>
                <w:szCs w:val="22"/>
                <w:u w:val="single"/>
              </w:rPr>
              <w:t>PROSPERUJÍCÍ REGION</w:t>
            </w:r>
            <w:r w:rsidRPr="009E6D77">
              <w:rPr>
                <w:rFonts w:asciiTheme="minorHAnsi" w:hAnsiTheme="minorHAnsi" w:cstheme="minorHAnsi"/>
                <w:szCs w:val="22"/>
              </w:rPr>
              <w:t xml:space="preserve"> </w:t>
            </w:r>
            <w:r w:rsidRPr="008D61B1">
              <w:rPr>
                <w:rFonts w:asciiTheme="minorHAnsi" w:hAnsiTheme="minorHAnsi" w:cstheme="minorHAnsi"/>
                <w:sz w:val="22"/>
                <w:szCs w:val="22"/>
              </w:rPr>
              <w:t>- Vytvořením podmínek pro zvýšení výkonnosti místní ekonomiky hospodářských subjektů zajistit předpoklady pro stabilizaci stávajících a vznik nových pracovních míst přímo v</w:t>
            </w:r>
            <w:r w:rsidR="00572A22">
              <w:rPr>
                <w:rFonts w:asciiTheme="minorHAnsi" w:hAnsiTheme="minorHAnsi" w:cstheme="minorHAnsi"/>
                <w:sz w:val="22"/>
                <w:szCs w:val="22"/>
              </w:rPr>
              <w:t> </w:t>
            </w:r>
            <w:r w:rsidRPr="008D61B1">
              <w:rPr>
                <w:rFonts w:asciiTheme="minorHAnsi" w:hAnsiTheme="minorHAnsi" w:cstheme="minorHAnsi"/>
                <w:sz w:val="22"/>
                <w:szCs w:val="22"/>
              </w:rPr>
              <w:t>regionu</w:t>
            </w:r>
            <w:r w:rsidR="00572A22">
              <w:rPr>
                <w:rFonts w:asciiTheme="minorHAnsi" w:hAnsiTheme="minorHAnsi" w:cstheme="minorHAnsi"/>
                <w:sz w:val="22"/>
                <w:szCs w:val="22"/>
              </w:rPr>
              <w:t>,</w:t>
            </w:r>
            <w:r w:rsidRPr="008D61B1">
              <w:rPr>
                <w:rFonts w:asciiTheme="minorHAnsi" w:hAnsiTheme="minorHAnsi" w:cstheme="minorHAnsi"/>
                <w:sz w:val="22"/>
                <w:szCs w:val="22"/>
              </w:rPr>
              <w:t xml:space="preserve"> a tím napomoci ke stabilizaci osídlení Holicka</w:t>
            </w:r>
          </w:p>
        </w:tc>
        <w:tc>
          <w:tcPr>
            <w:tcW w:w="1559" w:type="dxa"/>
          </w:tcPr>
          <w:p w14:paraId="60772A03" w14:textId="77777777" w:rsidR="00861A65" w:rsidRPr="008D61B1" w:rsidRDefault="00861A65" w:rsidP="00D42F1A">
            <w:pPr>
              <w:spacing w:after="160" w:line="259" w:lineRule="auto"/>
              <w:jc w:val="both"/>
              <w:rPr>
                <w:rFonts w:asciiTheme="minorHAnsi" w:hAnsiTheme="minorHAnsi" w:cstheme="minorHAnsi"/>
                <w:sz w:val="22"/>
                <w:szCs w:val="22"/>
              </w:rPr>
            </w:pPr>
            <w:r w:rsidRPr="008D61B1">
              <w:rPr>
                <w:rFonts w:asciiTheme="minorHAnsi" w:hAnsiTheme="minorHAnsi" w:cstheme="minorHAnsi"/>
                <w:sz w:val="22"/>
                <w:szCs w:val="22"/>
              </w:rPr>
              <w:t>Počet zrealizovaných projektů</w:t>
            </w:r>
          </w:p>
        </w:tc>
      </w:tr>
      <w:tr w:rsidR="00861A65" w:rsidRPr="008D61B1" w14:paraId="4B93BE86" w14:textId="77777777" w:rsidTr="00D42F1A">
        <w:tc>
          <w:tcPr>
            <w:tcW w:w="392" w:type="dxa"/>
          </w:tcPr>
          <w:p w14:paraId="79546A4C" w14:textId="77777777" w:rsidR="00861A65" w:rsidRPr="008D61B1" w:rsidRDefault="00861A65" w:rsidP="00D42F1A">
            <w:pPr>
              <w:spacing w:after="160" w:line="259" w:lineRule="auto"/>
              <w:jc w:val="both"/>
              <w:rPr>
                <w:rFonts w:asciiTheme="minorHAnsi" w:hAnsiTheme="minorHAnsi" w:cstheme="minorHAnsi"/>
                <w:sz w:val="22"/>
                <w:szCs w:val="22"/>
              </w:rPr>
            </w:pPr>
            <w:r w:rsidRPr="008D61B1">
              <w:rPr>
                <w:rFonts w:asciiTheme="minorHAnsi" w:hAnsiTheme="minorHAnsi" w:cstheme="minorHAnsi"/>
                <w:sz w:val="22"/>
                <w:szCs w:val="22"/>
              </w:rPr>
              <w:t>3.</w:t>
            </w:r>
          </w:p>
        </w:tc>
        <w:tc>
          <w:tcPr>
            <w:tcW w:w="7229" w:type="dxa"/>
            <w:shd w:val="clear" w:color="auto" w:fill="FF5050"/>
          </w:tcPr>
          <w:p w14:paraId="367EE211" w14:textId="77777777" w:rsidR="00861A65" w:rsidRPr="008D61B1" w:rsidRDefault="00861A65" w:rsidP="00D42F1A">
            <w:pPr>
              <w:spacing w:after="160" w:line="259" w:lineRule="auto"/>
              <w:jc w:val="both"/>
              <w:rPr>
                <w:rFonts w:asciiTheme="minorHAnsi" w:hAnsiTheme="minorHAnsi" w:cstheme="minorHAnsi"/>
                <w:sz w:val="22"/>
                <w:szCs w:val="22"/>
              </w:rPr>
            </w:pPr>
            <w:r w:rsidRPr="009E6D77">
              <w:rPr>
                <w:rFonts w:asciiTheme="minorHAnsi" w:hAnsiTheme="minorHAnsi" w:cstheme="minorHAnsi"/>
                <w:b/>
                <w:szCs w:val="22"/>
                <w:u w:val="single"/>
              </w:rPr>
              <w:t>PŘITAŽLIVÝ REGION</w:t>
            </w:r>
            <w:r w:rsidRPr="009E6D77">
              <w:rPr>
                <w:rFonts w:asciiTheme="minorHAnsi" w:hAnsiTheme="minorHAnsi" w:cstheme="minorHAnsi"/>
                <w:szCs w:val="22"/>
              </w:rPr>
              <w:t xml:space="preserve"> </w:t>
            </w:r>
            <w:r w:rsidRPr="008D61B1">
              <w:rPr>
                <w:rFonts w:asciiTheme="minorHAnsi" w:hAnsiTheme="minorHAnsi" w:cstheme="minorHAnsi"/>
                <w:sz w:val="22"/>
                <w:szCs w:val="22"/>
              </w:rPr>
              <w:t>- Podporou a tvorbou potřebného zázemí cestovního ruchu a ucelené nabídky produktů zvýšit návštěvnost Holicka</w:t>
            </w:r>
          </w:p>
        </w:tc>
        <w:tc>
          <w:tcPr>
            <w:tcW w:w="1559" w:type="dxa"/>
          </w:tcPr>
          <w:p w14:paraId="3CB374C7" w14:textId="77777777" w:rsidR="00861A65" w:rsidRPr="008D61B1" w:rsidRDefault="00861A65" w:rsidP="00D42F1A">
            <w:pPr>
              <w:spacing w:after="160" w:line="259" w:lineRule="auto"/>
              <w:jc w:val="both"/>
              <w:rPr>
                <w:rFonts w:asciiTheme="minorHAnsi" w:hAnsiTheme="minorHAnsi" w:cstheme="minorHAnsi"/>
                <w:sz w:val="22"/>
                <w:szCs w:val="22"/>
              </w:rPr>
            </w:pPr>
            <w:r w:rsidRPr="008D61B1">
              <w:rPr>
                <w:rFonts w:asciiTheme="minorHAnsi" w:hAnsiTheme="minorHAnsi" w:cstheme="minorHAnsi"/>
                <w:sz w:val="22"/>
                <w:szCs w:val="22"/>
              </w:rPr>
              <w:t>Počet zrealizovaných projektů</w:t>
            </w:r>
          </w:p>
        </w:tc>
      </w:tr>
      <w:tr w:rsidR="00861A65" w:rsidRPr="008D61B1" w14:paraId="7C5934BD" w14:textId="77777777" w:rsidTr="00D42F1A">
        <w:tc>
          <w:tcPr>
            <w:tcW w:w="392" w:type="dxa"/>
          </w:tcPr>
          <w:p w14:paraId="7E00F869" w14:textId="77777777" w:rsidR="00861A65" w:rsidRPr="008D61B1" w:rsidRDefault="00861A65" w:rsidP="00D42F1A">
            <w:pPr>
              <w:spacing w:after="160" w:line="259" w:lineRule="auto"/>
              <w:jc w:val="both"/>
              <w:rPr>
                <w:rFonts w:asciiTheme="minorHAnsi" w:hAnsiTheme="minorHAnsi" w:cstheme="minorHAnsi"/>
                <w:sz w:val="22"/>
                <w:szCs w:val="22"/>
              </w:rPr>
            </w:pPr>
            <w:r w:rsidRPr="008D61B1">
              <w:rPr>
                <w:rFonts w:asciiTheme="minorHAnsi" w:hAnsiTheme="minorHAnsi" w:cstheme="minorHAnsi"/>
                <w:sz w:val="22"/>
                <w:szCs w:val="22"/>
              </w:rPr>
              <w:t>4.</w:t>
            </w:r>
          </w:p>
        </w:tc>
        <w:tc>
          <w:tcPr>
            <w:tcW w:w="7229" w:type="dxa"/>
            <w:shd w:val="clear" w:color="auto" w:fill="00CC00"/>
          </w:tcPr>
          <w:p w14:paraId="0646DD44" w14:textId="77777777" w:rsidR="00861A65" w:rsidRPr="008D61B1" w:rsidRDefault="00861A65" w:rsidP="00D42F1A">
            <w:pPr>
              <w:spacing w:after="160" w:line="259" w:lineRule="auto"/>
              <w:jc w:val="both"/>
              <w:rPr>
                <w:rFonts w:asciiTheme="minorHAnsi" w:hAnsiTheme="minorHAnsi" w:cstheme="minorHAnsi"/>
                <w:sz w:val="22"/>
                <w:szCs w:val="22"/>
              </w:rPr>
            </w:pPr>
            <w:r w:rsidRPr="009E6D77">
              <w:rPr>
                <w:rFonts w:asciiTheme="minorHAnsi" w:hAnsiTheme="minorHAnsi" w:cstheme="minorHAnsi"/>
                <w:b/>
                <w:szCs w:val="22"/>
                <w:u w:val="single"/>
              </w:rPr>
              <w:t>PŘÍVĚTIVÝ REGION</w:t>
            </w:r>
            <w:r w:rsidRPr="009E6D77">
              <w:rPr>
                <w:rFonts w:asciiTheme="minorHAnsi" w:hAnsiTheme="minorHAnsi" w:cstheme="minorHAnsi"/>
                <w:szCs w:val="22"/>
              </w:rPr>
              <w:t xml:space="preserve"> </w:t>
            </w:r>
            <w:r w:rsidRPr="008D61B1">
              <w:rPr>
                <w:rFonts w:asciiTheme="minorHAnsi" w:hAnsiTheme="minorHAnsi" w:cstheme="minorHAnsi"/>
                <w:sz w:val="22"/>
                <w:szCs w:val="22"/>
              </w:rPr>
              <w:t>- Péčí o venkovskou krajinu a rozvojem šetrného hospodaření s přírodními zdroji vytvořit příjemnou a udržovanou krajinu regionu a zlepšit vztah obyvatel k životnímu prostředí na Holicku</w:t>
            </w:r>
          </w:p>
        </w:tc>
        <w:tc>
          <w:tcPr>
            <w:tcW w:w="1559" w:type="dxa"/>
          </w:tcPr>
          <w:p w14:paraId="67A33C9D" w14:textId="77777777" w:rsidR="00861A65" w:rsidRPr="008D61B1" w:rsidRDefault="00861A65" w:rsidP="00D42F1A">
            <w:pPr>
              <w:spacing w:after="160" w:line="259" w:lineRule="auto"/>
              <w:jc w:val="both"/>
              <w:rPr>
                <w:rFonts w:asciiTheme="minorHAnsi" w:hAnsiTheme="minorHAnsi" w:cstheme="minorHAnsi"/>
                <w:sz w:val="22"/>
                <w:szCs w:val="22"/>
              </w:rPr>
            </w:pPr>
            <w:r w:rsidRPr="008D61B1">
              <w:rPr>
                <w:rFonts w:asciiTheme="minorHAnsi" w:hAnsiTheme="minorHAnsi" w:cstheme="minorHAnsi"/>
                <w:sz w:val="22"/>
                <w:szCs w:val="22"/>
              </w:rPr>
              <w:t>Počet zrealizovaných projektů</w:t>
            </w:r>
          </w:p>
        </w:tc>
      </w:tr>
      <w:tr w:rsidR="00861A65" w:rsidRPr="008D61B1" w14:paraId="386ED135" w14:textId="77777777" w:rsidTr="00D42F1A">
        <w:tc>
          <w:tcPr>
            <w:tcW w:w="392" w:type="dxa"/>
          </w:tcPr>
          <w:p w14:paraId="05493179" w14:textId="77777777" w:rsidR="00861A65" w:rsidRPr="008D61B1" w:rsidRDefault="00861A65" w:rsidP="00D42F1A">
            <w:pPr>
              <w:spacing w:after="160" w:line="259" w:lineRule="auto"/>
              <w:jc w:val="both"/>
              <w:rPr>
                <w:rFonts w:asciiTheme="minorHAnsi" w:hAnsiTheme="minorHAnsi" w:cstheme="minorHAnsi"/>
                <w:sz w:val="22"/>
                <w:szCs w:val="22"/>
              </w:rPr>
            </w:pPr>
            <w:r w:rsidRPr="008D61B1">
              <w:rPr>
                <w:rFonts w:asciiTheme="minorHAnsi" w:hAnsiTheme="minorHAnsi" w:cstheme="minorHAnsi"/>
                <w:sz w:val="22"/>
                <w:szCs w:val="22"/>
              </w:rPr>
              <w:t>5.</w:t>
            </w:r>
          </w:p>
        </w:tc>
        <w:tc>
          <w:tcPr>
            <w:tcW w:w="7229" w:type="dxa"/>
            <w:shd w:val="clear" w:color="auto" w:fill="CC00FF"/>
          </w:tcPr>
          <w:p w14:paraId="63FB9757" w14:textId="77777777" w:rsidR="00861A65" w:rsidRPr="008D61B1" w:rsidRDefault="00861A65" w:rsidP="00D42F1A">
            <w:pPr>
              <w:spacing w:after="160" w:line="259" w:lineRule="auto"/>
              <w:jc w:val="both"/>
              <w:rPr>
                <w:rFonts w:asciiTheme="minorHAnsi" w:hAnsiTheme="minorHAnsi" w:cstheme="minorHAnsi"/>
                <w:sz w:val="22"/>
                <w:szCs w:val="22"/>
              </w:rPr>
            </w:pPr>
            <w:r w:rsidRPr="009E6D77">
              <w:rPr>
                <w:rFonts w:asciiTheme="minorHAnsi" w:hAnsiTheme="minorHAnsi" w:cstheme="minorHAnsi"/>
                <w:b/>
                <w:szCs w:val="22"/>
                <w:u w:val="single"/>
              </w:rPr>
              <w:t>PŘÁTELSKÝ REGION</w:t>
            </w:r>
            <w:r w:rsidRPr="009E6D77">
              <w:rPr>
                <w:rFonts w:asciiTheme="minorHAnsi" w:hAnsiTheme="minorHAnsi" w:cstheme="minorHAnsi"/>
                <w:szCs w:val="22"/>
              </w:rPr>
              <w:t xml:space="preserve"> </w:t>
            </w:r>
            <w:r w:rsidRPr="008D61B1">
              <w:rPr>
                <w:rFonts w:asciiTheme="minorHAnsi" w:hAnsiTheme="minorHAnsi" w:cstheme="minorHAnsi"/>
                <w:sz w:val="22"/>
                <w:szCs w:val="22"/>
              </w:rPr>
              <w:t>- Budováním a posilováním partnerských vztahů, a to jak v regionu tak i mimo něj, vytvořit podmínky pro využití úplného potenciálu Holicka</w:t>
            </w:r>
          </w:p>
        </w:tc>
        <w:tc>
          <w:tcPr>
            <w:tcW w:w="1559" w:type="dxa"/>
          </w:tcPr>
          <w:p w14:paraId="45E9E123" w14:textId="77777777" w:rsidR="00861A65" w:rsidRPr="008D61B1" w:rsidRDefault="00861A65" w:rsidP="00D42F1A">
            <w:pPr>
              <w:spacing w:after="160" w:line="259" w:lineRule="auto"/>
              <w:jc w:val="both"/>
              <w:rPr>
                <w:rFonts w:asciiTheme="minorHAnsi" w:hAnsiTheme="minorHAnsi" w:cstheme="minorHAnsi"/>
                <w:sz w:val="22"/>
                <w:szCs w:val="22"/>
              </w:rPr>
            </w:pPr>
            <w:r w:rsidRPr="008D61B1">
              <w:rPr>
                <w:rFonts w:asciiTheme="minorHAnsi" w:hAnsiTheme="minorHAnsi" w:cstheme="minorHAnsi"/>
                <w:sz w:val="22"/>
                <w:szCs w:val="22"/>
              </w:rPr>
              <w:t>Počet zrealizovaných projektů</w:t>
            </w:r>
          </w:p>
        </w:tc>
      </w:tr>
    </w:tbl>
    <w:p w14:paraId="0DD0D9FC" w14:textId="77777777" w:rsidR="00136435" w:rsidRDefault="00136435" w:rsidP="00136435">
      <w:pPr>
        <w:pStyle w:val="Nadpis2"/>
        <w:rPr>
          <w:rFonts w:asciiTheme="minorHAnsi" w:eastAsia="Times New Roman" w:hAnsiTheme="minorHAnsi" w:cstheme="minorHAnsi"/>
          <w:color w:val="auto"/>
          <w:sz w:val="22"/>
          <w:szCs w:val="22"/>
        </w:rPr>
      </w:pPr>
      <w:bookmarkStart w:id="43" w:name="_Toc62581423"/>
    </w:p>
    <w:p w14:paraId="0F091A9D" w14:textId="77777777" w:rsidR="00136435" w:rsidRDefault="00136435" w:rsidP="00136435"/>
    <w:p w14:paraId="36CC023B" w14:textId="77777777" w:rsidR="00A25DDC" w:rsidRDefault="00A25DDC" w:rsidP="00136435"/>
    <w:p w14:paraId="1161A0BE" w14:textId="77777777" w:rsidR="00A25DDC" w:rsidRDefault="00A25DDC" w:rsidP="00A25DDC">
      <w:pPr>
        <w:pStyle w:val="Nadpis2"/>
        <w:numPr>
          <w:ilvl w:val="1"/>
          <w:numId w:val="15"/>
        </w:numPr>
      </w:pPr>
      <w:r>
        <w:t>PRESTIŽNÍ REGION</w:t>
      </w:r>
    </w:p>
    <w:p w14:paraId="6960556A" w14:textId="753B545F" w:rsidR="00A25DDC" w:rsidRPr="008E2FD0" w:rsidRDefault="00A25DDC" w:rsidP="00A25DDC">
      <w:pPr>
        <w:spacing w:after="160" w:line="259" w:lineRule="auto"/>
        <w:jc w:val="both"/>
        <w:rPr>
          <w:rFonts w:asciiTheme="minorHAnsi" w:hAnsiTheme="minorHAnsi" w:cstheme="minorHAnsi"/>
          <w:b/>
          <w:sz w:val="22"/>
          <w:szCs w:val="22"/>
        </w:rPr>
      </w:pPr>
      <w:r w:rsidRPr="008E2FD0">
        <w:rPr>
          <w:rFonts w:asciiTheme="minorHAnsi" w:hAnsiTheme="minorHAnsi" w:cstheme="minorHAnsi"/>
          <w:b/>
          <w:sz w:val="22"/>
          <w:szCs w:val="22"/>
        </w:rPr>
        <w:t xml:space="preserve">STRATEGICKÝ CÍL 1. </w:t>
      </w:r>
      <w:r>
        <w:rPr>
          <w:rFonts w:asciiTheme="minorHAnsi" w:hAnsiTheme="minorHAnsi" w:cstheme="minorHAnsi"/>
          <w:b/>
          <w:sz w:val="22"/>
          <w:szCs w:val="22"/>
        </w:rPr>
        <w:t xml:space="preserve">PRESTIŽNÍ REGION - </w:t>
      </w:r>
      <w:r w:rsidRPr="008E2FD0">
        <w:rPr>
          <w:rFonts w:asciiTheme="minorHAnsi" w:hAnsiTheme="minorHAnsi" w:cstheme="minorHAnsi"/>
          <w:b/>
          <w:sz w:val="22"/>
          <w:szCs w:val="22"/>
        </w:rPr>
        <w:t>Obnovou a doplněním občanské vybavenosti, zlepšením stavu infrastruktury, zvýšením bezpečnosti a rozšířením nabídky volnočasových aktivit vytvořit podmínky pro kvalitní život</w:t>
      </w:r>
      <w:r w:rsidR="00572A22">
        <w:rPr>
          <w:rFonts w:asciiTheme="minorHAnsi" w:hAnsiTheme="minorHAnsi" w:cstheme="minorHAnsi"/>
          <w:b/>
          <w:sz w:val="22"/>
          <w:szCs w:val="22"/>
        </w:rPr>
        <w:t>,</w:t>
      </w:r>
      <w:r w:rsidRPr="008E2FD0">
        <w:rPr>
          <w:rFonts w:asciiTheme="minorHAnsi" w:hAnsiTheme="minorHAnsi" w:cstheme="minorHAnsi"/>
          <w:b/>
          <w:sz w:val="22"/>
          <w:szCs w:val="22"/>
        </w:rPr>
        <w:t xml:space="preserve"> a tím zvýšit atraktivitu regionu, jak p</w:t>
      </w:r>
      <w:r w:rsidR="00572A22">
        <w:rPr>
          <w:rFonts w:asciiTheme="minorHAnsi" w:hAnsiTheme="minorHAnsi" w:cstheme="minorHAnsi"/>
          <w:b/>
          <w:sz w:val="22"/>
          <w:szCs w:val="22"/>
        </w:rPr>
        <w:t xml:space="preserve">ro stávající obyvatele, tak pro </w:t>
      </w:r>
      <w:r w:rsidRPr="008E2FD0">
        <w:rPr>
          <w:rFonts w:asciiTheme="minorHAnsi" w:hAnsiTheme="minorHAnsi" w:cstheme="minorHAnsi"/>
          <w:b/>
          <w:sz w:val="22"/>
          <w:szCs w:val="22"/>
        </w:rPr>
        <w:t>přilákání nových obyvatel Holicka</w:t>
      </w:r>
    </w:p>
    <w:p w14:paraId="2FB9ACC9" w14:textId="77777777" w:rsidR="00A25DDC" w:rsidRDefault="00A25DDC" w:rsidP="00A25DDC">
      <w:pPr>
        <w:spacing w:after="160" w:line="259" w:lineRule="auto"/>
        <w:jc w:val="both"/>
        <w:rPr>
          <w:rFonts w:asciiTheme="minorHAnsi" w:hAnsiTheme="minorHAnsi" w:cstheme="minorHAnsi"/>
          <w:sz w:val="22"/>
          <w:szCs w:val="22"/>
        </w:rPr>
      </w:pPr>
    </w:p>
    <w:p w14:paraId="0126565E" w14:textId="77777777" w:rsidR="00A25DDC" w:rsidRDefault="00A25DDC" w:rsidP="00A25DDC">
      <w:pPr>
        <w:spacing w:after="160" w:line="259" w:lineRule="auto"/>
        <w:jc w:val="both"/>
        <w:rPr>
          <w:rFonts w:asciiTheme="minorHAnsi" w:hAnsiTheme="minorHAnsi" w:cstheme="minorHAnsi"/>
          <w:sz w:val="22"/>
          <w:szCs w:val="22"/>
        </w:rPr>
      </w:pPr>
      <w:r w:rsidRPr="005A7C18">
        <w:rPr>
          <w:rFonts w:asciiTheme="minorHAnsi" w:hAnsiTheme="minorHAnsi" w:cstheme="minorHAnsi"/>
          <w:sz w:val="22"/>
          <w:szCs w:val="22"/>
        </w:rPr>
        <w:t>Jedná se o veřejností nejsilněji preferované téma. T</w:t>
      </w:r>
      <w:r>
        <w:rPr>
          <w:rFonts w:asciiTheme="minorHAnsi" w:hAnsiTheme="minorHAnsi" w:cstheme="minorHAnsi"/>
          <w:sz w:val="22"/>
          <w:szCs w:val="22"/>
        </w:rPr>
        <w:t>ento strategický cíl</w:t>
      </w:r>
      <w:r w:rsidRPr="005A7C18">
        <w:rPr>
          <w:rFonts w:asciiTheme="minorHAnsi" w:hAnsiTheme="minorHAnsi" w:cstheme="minorHAnsi"/>
          <w:sz w:val="22"/>
          <w:szCs w:val="22"/>
        </w:rPr>
        <w:t xml:space="preserve"> podporuje rozvoj občanské vybavenosti a služeb. </w:t>
      </w:r>
      <w:r>
        <w:rPr>
          <w:rFonts w:asciiTheme="minorHAnsi" w:hAnsiTheme="minorHAnsi" w:cstheme="minorHAnsi"/>
          <w:sz w:val="22"/>
          <w:szCs w:val="22"/>
        </w:rPr>
        <w:t xml:space="preserve">Snaží se zvýšit prestiž regionu, </w:t>
      </w:r>
      <w:r w:rsidRPr="00207F71">
        <w:rPr>
          <w:rFonts w:asciiTheme="minorHAnsi" w:hAnsiTheme="minorHAnsi" w:cstheme="minorHAnsi"/>
          <w:sz w:val="22"/>
          <w:szCs w:val="22"/>
        </w:rPr>
        <w:t>jak pro stávající</w:t>
      </w:r>
      <w:r>
        <w:rPr>
          <w:rFonts w:asciiTheme="minorHAnsi" w:hAnsiTheme="minorHAnsi" w:cstheme="minorHAnsi"/>
          <w:sz w:val="22"/>
          <w:szCs w:val="22"/>
        </w:rPr>
        <w:t>, tak především pro případné nové obyvatele, zlepšením</w:t>
      </w:r>
      <w:r w:rsidRPr="005A7C18">
        <w:rPr>
          <w:rFonts w:asciiTheme="minorHAnsi" w:hAnsiTheme="minorHAnsi" w:cstheme="minorHAnsi"/>
          <w:sz w:val="22"/>
          <w:szCs w:val="22"/>
        </w:rPr>
        <w:t xml:space="preserve"> stavu dopravní a technické infrastruktury, koncepční dopravní obsl</w:t>
      </w:r>
      <w:r>
        <w:rPr>
          <w:rFonts w:asciiTheme="minorHAnsi" w:hAnsiTheme="minorHAnsi" w:cstheme="minorHAnsi"/>
          <w:sz w:val="22"/>
          <w:szCs w:val="22"/>
        </w:rPr>
        <w:t>užnosti území regionu a zvýšením</w:t>
      </w:r>
      <w:r w:rsidRPr="005A7C18">
        <w:rPr>
          <w:rFonts w:asciiTheme="minorHAnsi" w:hAnsiTheme="minorHAnsi" w:cstheme="minorHAnsi"/>
          <w:sz w:val="22"/>
          <w:szCs w:val="22"/>
        </w:rPr>
        <w:t xml:space="preserve"> bezpečnosti. Dále je potřeba mít v regionu dostatečné vzdělávací prostory pro předškolní i školní docházku, </w:t>
      </w:r>
      <w:r>
        <w:rPr>
          <w:rFonts w:asciiTheme="minorHAnsi" w:hAnsiTheme="minorHAnsi" w:cstheme="minorHAnsi"/>
          <w:sz w:val="22"/>
          <w:szCs w:val="22"/>
        </w:rPr>
        <w:t>jež</w:t>
      </w:r>
      <w:r w:rsidRPr="005A7C18">
        <w:rPr>
          <w:rFonts w:asciiTheme="minorHAnsi" w:hAnsiTheme="minorHAnsi" w:cstheme="minorHAnsi"/>
          <w:sz w:val="22"/>
          <w:szCs w:val="22"/>
        </w:rPr>
        <w:t xml:space="preserve"> mohou být pak v mimoškolních hodinách využívány pro různé semináře a kurzy. K tomu je důležitý i kulturní živ</w:t>
      </w:r>
      <w:r>
        <w:rPr>
          <w:rFonts w:asciiTheme="minorHAnsi" w:hAnsiTheme="minorHAnsi" w:cstheme="minorHAnsi"/>
          <w:sz w:val="22"/>
          <w:szCs w:val="22"/>
        </w:rPr>
        <w:t>ot, který zpříjemní obyvatelům Holicka</w:t>
      </w:r>
      <w:r w:rsidRPr="005A7C18">
        <w:rPr>
          <w:rFonts w:asciiTheme="minorHAnsi" w:hAnsiTheme="minorHAnsi" w:cstheme="minorHAnsi"/>
          <w:sz w:val="22"/>
          <w:szCs w:val="22"/>
        </w:rPr>
        <w:t xml:space="preserve"> svůj volný čas.</w:t>
      </w:r>
    </w:p>
    <w:p w14:paraId="5B864B56" w14:textId="77777777" w:rsidR="00136435" w:rsidRDefault="00136435" w:rsidP="00136435">
      <w:pPr>
        <w:sectPr w:rsidR="00136435" w:rsidSect="00A41E7D">
          <w:headerReference w:type="even" r:id="rId10"/>
          <w:headerReference w:type="default" r:id="rId11"/>
          <w:footerReference w:type="default" r:id="rId12"/>
          <w:headerReference w:type="first" r:id="rId13"/>
          <w:pgSz w:w="11906" w:h="16838"/>
          <w:pgMar w:top="1667" w:right="1417" w:bottom="1134" w:left="1417" w:header="708" w:footer="708" w:gutter="0"/>
          <w:pgNumType w:start="0"/>
          <w:cols w:space="708"/>
          <w:titlePg/>
          <w:docGrid w:linePitch="360"/>
        </w:sectPr>
      </w:pPr>
    </w:p>
    <w:p w14:paraId="1047329B" w14:textId="0D8B9BFC" w:rsidR="00136435" w:rsidRPr="00136435" w:rsidRDefault="00136435" w:rsidP="00136435">
      <w:pPr>
        <w:spacing w:after="160" w:line="259" w:lineRule="auto"/>
        <w:jc w:val="center"/>
        <w:rPr>
          <w:rFonts w:asciiTheme="minorHAnsi" w:hAnsiTheme="minorHAnsi" w:cstheme="minorHAnsi"/>
          <w:sz w:val="22"/>
          <w:szCs w:val="22"/>
        </w:rPr>
        <w:sectPr w:rsidR="00136435" w:rsidRPr="00136435" w:rsidSect="00136435">
          <w:headerReference w:type="first" r:id="rId14"/>
          <w:footerReference w:type="first" r:id="rId15"/>
          <w:pgSz w:w="16838" w:h="11906" w:orient="landscape"/>
          <w:pgMar w:top="1417" w:right="1667" w:bottom="1417" w:left="1134" w:header="708" w:footer="708" w:gutter="0"/>
          <w:cols w:space="708"/>
          <w:titlePg/>
          <w:docGrid w:linePitch="360"/>
        </w:sectPr>
      </w:pPr>
      <w:r w:rsidRPr="00136435">
        <w:rPr>
          <w:rFonts w:asciiTheme="minorHAnsi" w:hAnsiTheme="minorHAnsi" w:cstheme="minorHAnsi"/>
          <w:noProof/>
          <w:sz w:val="22"/>
          <w:szCs w:val="22"/>
        </w:rPr>
        <w:lastRenderedPageBreak/>
        <w:drawing>
          <wp:inline distT="0" distB="0" distL="0" distR="0" wp14:anchorId="1CE3390C" wp14:editId="1005B6A3">
            <wp:extent cx="7890933" cy="5670995"/>
            <wp:effectExtent l="19050" t="19050" r="15240" b="25400"/>
            <wp:docPr id="3" name="Obrázek 3" descr="C:\Users\mkova\Desktop\SYNC DATA\SCLLD 2021-2027\Strategický rámec\1. Prestižní reg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kova\Desktop\SYNC DATA\SCLLD 2021-2027\Strategický rámec\1. Prestižní regi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895879" cy="5674549"/>
                    </a:xfrm>
                    <a:prstGeom prst="rect">
                      <a:avLst/>
                    </a:prstGeom>
                    <a:noFill/>
                    <a:ln>
                      <a:solidFill>
                        <a:schemeClr val="tx1"/>
                      </a:solidFill>
                    </a:ln>
                  </pic:spPr>
                </pic:pic>
              </a:graphicData>
            </a:graphic>
          </wp:inline>
        </w:drawing>
      </w:r>
    </w:p>
    <w:bookmarkEnd w:id="43"/>
    <w:p w14:paraId="6E02F168" w14:textId="77777777" w:rsidR="00861A65" w:rsidRDefault="00861A65" w:rsidP="00861A65">
      <w:pPr>
        <w:spacing w:after="160" w:line="259" w:lineRule="auto"/>
        <w:jc w:val="both"/>
        <w:rPr>
          <w:rFonts w:asciiTheme="minorHAnsi" w:hAnsiTheme="minorHAnsi" w:cstheme="minorHAnsi"/>
          <w:sz w:val="22"/>
          <w:szCs w:val="22"/>
        </w:rPr>
      </w:pPr>
    </w:p>
    <w:p w14:paraId="01F421B7" w14:textId="77777777" w:rsidR="00861A65" w:rsidRPr="001D4BF7" w:rsidRDefault="00861A65" w:rsidP="007A6E53">
      <w:pPr>
        <w:pStyle w:val="Nadpis3"/>
        <w:numPr>
          <w:ilvl w:val="2"/>
          <w:numId w:val="15"/>
        </w:numPr>
        <w:jc w:val="both"/>
      </w:pPr>
      <w:bookmarkStart w:id="44" w:name="_Toc62581424"/>
      <w:r w:rsidRPr="001D4BF7">
        <w:t>Specifický cíl</w:t>
      </w:r>
      <w:r>
        <w:t>:</w:t>
      </w:r>
      <w:r w:rsidRPr="001D4BF7">
        <w:t xml:space="preserve"> 1.1 Obnovou a doplněním občanské vybavenosti zkvalitnit život v jednotlivých obcích i regionu jako celku</w:t>
      </w:r>
      <w:bookmarkEnd w:id="44"/>
    </w:p>
    <w:p w14:paraId="0DBE116C" w14:textId="77777777" w:rsidR="00861A65" w:rsidRDefault="00861A65" w:rsidP="00861A65">
      <w:pPr>
        <w:spacing w:after="160" w:line="259" w:lineRule="auto"/>
        <w:jc w:val="both"/>
        <w:rPr>
          <w:rFonts w:asciiTheme="minorHAnsi" w:hAnsiTheme="minorHAnsi" w:cstheme="minorHAnsi"/>
          <w:sz w:val="22"/>
          <w:szCs w:val="22"/>
        </w:rPr>
      </w:pPr>
      <w:r w:rsidRPr="001D4BF7">
        <w:rPr>
          <w:rFonts w:asciiTheme="minorHAnsi" w:hAnsiTheme="minorHAnsi" w:cstheme="minorHAnsi"/>
          <w:sz w:val="22"/>
          <w:szCs w:val="22"/>
        </w:rPr>
        <w:t>Tento specifický cíl podporuje rozvoj občanské vybavenosti, rekonstrukce stávajících obecních budov a jejich smysluplné využití. Pro zlepšení vzhledu obcí je zapotřebí upravit náves, náměstí, místní památky a vysadit zeleň. Zapojit veřejnost do života v obci, ať již formou plánování a následnou péčí o veřejná prostranství nebo formou zakládání komunitních center nebo komunitních škol. V obcích je také zapotřebí udržet základní služby a podporovat vzdělávací a sociální služby.</w:t>
      </w:r>
    </w:p>
    <w:p w14:paraId="4FAF0898" w14:textId="77777777" w:rsidR="00861A65" w:rsidRPr="001D4BF7" w:rsidRDefault="00861A65" w:rsidP="00861A65">
      <w:pPr>
        <w:spacing w:after="160" w:line="259" w:lineRule="auto"/>
        <w:jc w:val="both"/>
        <w:rPr>
          <w:rFonts w:asciiTheme="minorHAnsi" w:hAnsiTheme="minorHAnsi" w:cstheme="minorHAnsi"/>
          <w:sz w:val="22"/>
          <w:szCs w:val="22"/>
        </w:rPr>
      </w:pPr>
    </w:p>
    <w:tbl>
      <w:tblPr>
        <w:tblStyle w:val="Mkatabulky"/>
        <w:tblW w:w="9013" w:type="dxa"/>
        <w:tblInd w:w="108" w:type="dxa"/>
        <w:tblLayout w:type="fixed"/>
        <w:tblLook w:val="04A0" w:firstRow="1" w:lastRow="0" w:firstColumn="1" w:lastColumn="0" w:noHBand="0" w:noVBand="1"/>
      </w:tblPr>
      <w:tblGrid>
        <w:gridCol w:w="1077"/>
        <w:gridCol w:w="5101"/>
        <w:gridCol w:w="921"/>
        <w:gridCol w:w="922"/>
        <w:gridCol w:w="992"/>
      </w:tblGrid>
      <w:tr w:rsidR="00861A65" w:rsidRPr="008C518A" w14:paraId="02FC6D76" w14:textId="77777777" w:rsidTr="00D42F1A">
        <w:trPr>
          <w:trHeight w:val="340"/>
        </w:trPr>
        <w:tc>
          <w:tcPr>
            <w:tcW w:w="9013" w:type="dxa"/>
            <w:gridSpan w:val="5"/>
            <w:shd w:val="clear" w:color="auto" w:fill="71DAFF"/>
            <w:vAlign w:val="center"/>
          </w:tcPr>
          <w:p w14:paraId="08E98E15" w14:textId="77777777" w:rsidR="00861A65" w:rsidRPr="008C518A" w:rsidRDefault="00861A65" w:rsidP="00D42F1A">
            <w:pPr>
              <w:keepNext/>
              <w:rPr>
                <w:rFonts w:asciiTheme="minorHAnsi" w:hAnsiTheme="minorHAnsi" w:cstheme="minorHAnsi"/>
                <w:b/>
                <w:color w:val="000000"/>
                <w:sz w:val="20"/>
                <w:szCs w:val="20"/>
              </w:rPr>
            </w:pPr>
            <w:r w:rsidRPr="008C518A">
              <w:rPr>
                <w:rFonts w:asciiTheme="minorHAnsi" w:hAnsiTheme="minorHAnsi" w:cstheme="minorHAnsi"/>
                <w:b/>
                <w:color w:val="000000"/>
              </w:rPr>
              <w:t xml:space="preserve">Opatření: </w:t>
            </w:r>
            <w:r w:rsidRPr="008C518A">
              <w:rPr>
                <w:rFonts w:asciiTheme="minorHAnsi" w:hAnsiTheme="minorHAnsi" w:cstheme="minorHAnsi"/>
                <w:b/>
                <w:bCs/>
                <w:color w:val="000000"/>
              </w:rPr>
              <w:t>1.1.1</w:t>
            </w:r>
            <w:r w:rsidRPr="008C518A">
              <w:rPr>
                <w:rFonts w:asciiTheme="minorHAnsi" w:hAnsiTheme="minorHAnsi" w:cstheme="minorHAnsi"/>
                <w:b/>
                <w:color w:val="000000"/>
              </w:rPr>
              <w:t xml:space="preserve"> Veřejné budovy a veřejná prostranství</w:t>
            </w:r>
          </w:p>
        </w:tc>
      </w:tr>
      <w:tr w:rsidR="00861A65" w:rsidRPr="008C518A" w14:paraId="7E269E7A" w14:textId="77777777" w:rsidTr="00D42F1A">
        <w:trPr>
          <w:trHeight w:val="340"/>
        </w:trPr>
        <w:tc>
          <w:tcPr>
            <w:tcW w:w="9013" w:type="dxa"/>
            <w:gridSpan w:val="5"/>
            <w:shd w:val="clear" w:color="auto" w:fill="auto"/>
            <w:vAlign w:val="center"/>
          </w:tcPr>
          <w:p w14:paraId="28FFF354" w14:textId="77777777" w:rsidR="00861A65" w:rsidRPr="00663844" w:rsidRDefault="00861A65" w:rsidP="00D42F1A">
            <w:pPr>
              <w:keepNext/>
              <w:rPr>
                <w:rFonts w:asciiTheme="minorHAnsi" w:hAnsiTheme="minorHAnsi" w:cstheme="minorHAnsi"/>
                <w:color w:val="000000"/>
              </w:rPr>
            </w:pPr>
            <w:r w:rsidRPr="00663844">
              <w:rPr>
                <w:rFonts w:asciiTheme="minorHAnsi" w:hAnsiTheme="minorHAnsi" w:cstheme="minorHAnsi"/>
                <w:color w:val="000000"/>
                <w:sz w:val="22"/>
              </w:rPr>
              <w:t>Rozvojová potřeba: A. Zlepšení stavu veřejných budov a prostranství</w:t>
            </w:r>
          </w:p>
        </w:tc>
      </w:tr>
      <w:tr w:rsidR="00861A65" w:rsidRPr="008C518A" w14:paraId="1B65C817" w14:textId="77777777" w:rsidTr="00D42F1A">
        <w:tc>
          <w:tcPr>
            <w:tcW w:w="9013" w:type="dxa"/>
            <w:gridSpan w:val="5"/>
            <w:vAlign w:val="center"/>
          </w:tcPr>
          <w:p w14:paraId="2A9AB1AC" w14:textId="77777777" w:rsidR="00861A65" w:rsidRDefault="00861A65" w:rsidP="00D42F1A">
            <w:pPr>
              <w:spacing w:after="160" w:line="259" w:lineRule="auto"/>
              <w:jc w:val="both"/>
              <w:rPr>
                <w:rFonts w:asciiTheme="minorHAnsi" w:hAnsiTheme="minorHAnsi" w:cstheme="minorHAnsi"/>
                <w:sz w:val="22"/>
                <w:szCs w:val="22"/>
              </w:rPr>
            </w:pPr>
            <w:r w:rsidRPr="001D4BF7">
              <w:rPr>
                <w:rFonts w:asciiTheme="minorHAnsi" w:hAnsiTheme="minorHAnsi" w:cstheme="minorHAnsi"/>
                <w:sz w:val="22"/>
                <w:szCs w:val="22"/>
              </w:rPr>
              <w:t xml:space="preserve">Do tohoto </w:t>
            </w:r>
            <w:r>
              <w:rPr>
                <w:rFonts w:asciiTheme="minorHAnsi" w:hAnsiTheme="minorHAnsi" w:cstheme="minorHAnsi"/>
                <w:sz w:val="22"/>
                <w:szCs w:val="22"/>
              </w:rPr>
              <w:t>opatření</w:t>
            </w:r>
            <w:r w:rsidRPr="001D4BF7">
              <w:rPr>
                <w:rFonts w:asciiTheme="minorHAnsi" w:hAnsiTheme="minorHAnsi" w:cstheme="minorHAnsi"/>
                <w:sz w:val="22"/>
                <w:szCs w:val="22"/>
              </w:rPr>
              <w:t xml:space="preserve"> spadá oprava a údržba veřejného prostranství včetně vybudování nových prvků (lavičky, </w:t>
            </w:r>
            <w:r>
              <w:rPr>
                <w:rFonts w:asciiTheme="minorHAnsi" w:hAnsiTheme="minorHAnsi" w:cstheme="minorHAnsi"/>
                <w:sz w:val="22"/>
                <w:szCs w:val="22"/>
              </w:rPr>
              <w:t>herní prvky, apod</w:t>
            </w:r>
            <w:r w:rsidRPr="001D4BF7">
              <w:rPr>
                <w:rFonts w:asciiTheme="minorHAnsi" w:hAnsiTheme="minorHAnsi" w:cstheme="minorHAnsi"/>
                <w:sz w:val="22"/>
                <w:szCs w:val="22"/>
              </w:rPr>
              <w:t xml:space="preserve">.). Přistoupit bude nutné i k rekonstrukci budov pro veřejné účely (např. kulturních domů) včetně možností výstavby nových budov. Dále část místních pamětihodností a některé hodnotné části výstavby jsou v zanedbaném technickém stavu a budou vyžadovat rekonstrukci. </w:t>
            </w:r>
          </w:p>
          <w:p w14:paraId="0B9ED700" w14:textId="77777777" w:rsidR="00861A65" w:rsidRPr="001D4BF7" w:rsidRDefault="00861A65" w:rsidP="00D42F1A">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O</w:t>
            </w:r>
            <w:r w:rsidRPr="001D4BF7">
              <w:rPr>
                <w:rFonts w:asciiTheme="minorHAnsi" w:hAnsiTheme="minorHAnsi" w:cstheme="minorHAnsi"/>
                <w:sz w:val="22"/>
                <w:szCs w:val="22"/>
              </w:rPr>
              <w:t>patření by se měl</w:t>
            </w:r>
            <w:r>
              <w:rPr>
                <w:rFonts w:asciiTheme="minorHAnsi" w:hAnsiTheme="minorHAnsi" w:cstheme="minorHAnsi"/>
                <w:sz w:val="22"/>
                <w:szCs w:val="22"/>
              </w:rPr>
              <w:t>o</w:t>
            </w:r>
            <w:r w:rsidRPr="001D4BF7">
              <w:rPr>
                <w:rFonts w:asciiTheme="minorHAnsi" w:hAnsiTheme="minorHAnsi" w:cstheme="minorHAnsi"/>
                <w:sz w:val="22"/>
                <w:szCs w:val="22"/>
              </w:rPr>
              <w:t xml:space="preserve"> týkat i přírodních ploch</w:t>
            </w:r>
            <w:r>
              <w:rPr>
                <w:rFonts w:asciiTheme="minorHAnsi" w:hAnsiTheme="minorHAnsi" w:cstheme="minorHAnsi"/>
                <w:sz w:val="22"/>
                <w:szCs w:val="22"/>
              </w:rPr>
              <w:t xml:space="preserve"> v intravilánu obcí</w:t>
            </w:r>
            <w:r w:rsidRPr="001D4BF7">
              <w:rPr>
                <w:rFonts w:asciiTheme="minorHAnsi" w:hAnsiTheme="minorHAnsi" w:cstheme="minorHAnsi"/>
                <w:sz w:val="22"/>
                <w:szCs w:val="22"/>
              </w:rPr>
              <w:t xml:space="preserve">, např. úpravy zeleně, vodních toků či opravy a obnovy rybníků. </w:t>
            </w:r>
            <w:r>
              <w:rPr>
                <w:rFonts w:asciiTheme="minorHAnsi" w:hAnsiTheme="minorHAnsi" w:cstheme="minorHAnsi"/>
                <w:sz w:val="22"/>
                <w:szCs w:val="22"/>
              </w:rPr>
              <w:t>A to včetně investic do techniky a pracovních sil na jejich úpravu a údržbu.</w:t>
            </w:r>
          </w:p>
          <w:p w14:paraId="67AAC15C" w14:textId="77777777" w:rsidR="00861A65" w:rsidRPr="007618F5" w:rsidRDefault="00861A65" w:rsidP="00D42F1A">
            <w:pPr>
              <w:spacing w:after="160" w:line="259" w:lineRule="auto"/>
              <w:jc w:val="both"/>
              <w:rPr>
                <w:rFonts w:asciiTheme="minorHAnsi" w:hAnsiTheme="minorHAnsi" w:cstheme="minorHAnsi"/>
                <w:sz w:val="22"/>
                <w:szCs w:val="22"/>
              </w:rPr>
            </w:pPr>
            <w:r w:rsidRPr="007618F5">
              <w:rPr>
                <w:rFonts w:asciiTheme="minorHAnsi" w:hAnsiTheme="minorHAnsi" w:cstheme="minorHAnsi"/>
                <w:sz w:val="22"/>
                <w:szCs w:val="22"/>
              </w:rPr>
              <w:t xml:space="preserve">Příklady podporovaných aktivit: </w:t>
            </w:r>
          </w:p>
          <w:p w14:paraId="1CC8E6A0" w14:textId="77777777" w:rsidR="00861A65" w:rsidRPr="00440CD8"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440CD8">
              <w:rPr>
                <w:rFonts w:cstheme="minorHAnsi"/>
                <w:i/>
                <w:sz w:val="21"/>
                <w:szCs w:val="21"/>
              </w:rPr>
              <w:t>Zachování a obnova tradičního vzhledu a venkovského charakteru sídel.</w:t>
            </w:r>
          </w:p>
          <w:p w14:paraId="624459CC" w14:textId="0403D8DB" w:rsidR="00861A65" w:rsidRPr="00440CD8"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440CD8">
              <w:rPr>
                <w:rFonts w:cstheme="minorHAnsi"/>
                <w:i/>
                <w:sz w:val="21"/>
                <w:szCs w:val="21"/>
              </w:rPr>
              <w:t xml:space="preserve">Opravy, rekonstrukce, výstavba a vybavení veřejných budov (úřady, multifunkční prostory, </w:t>
            </w:r>
            <w:r w:rsidR="00572A22">
              <w:rPr>
                <w:rFonts w:cstheme="minorHAnsi"/>
                <w:i/>
                <w:sz w:val="21"/>
                <w:szCs w:val="21"/>
              </w:rPr>
              <w:t>krizové</w:t>
            </w:r>
            <w:r w:rsidRPr="00440CD8">
              <w:rPr>
                <w:rFonts w:cstheme="minorHAnsi"/>
                <w:i/>
                <w:sz w:val="21"/>
                <w:szCs w:val="21"/>
              </w:rPr>
              <w:t xml:space="preserve"> byty apod.), integrovaných a školících center s využitím ICT a budov hasičských zbrojnic.</w:t>
            </w:r>
          </w:p>
          <w:p w14:paraId="7335C07F" w14:textId="77777777" w:rsidR="00861A65" w:rsidRPr="00440CD8"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8C518A">
              <w:rPr>
                <w:rFonts w:cstheme="minorHAnsi"/>
                <w:i/>
                <w:sz w:val="21"/>
                <w:szCs w:val="21"/>
              </w:rPr>
              <w:t>Opravy a úpravy k využívání památkově chráněných objektů a kulturních památek včetně objektů místního významu</w:t>
            </w:r>
            <w:r w:rsidRPr="00440CD8">
              <w:rPr>
                <w:rFonts w:cstheme="minorHAnsi"/>
                <w:i/>
                <w:sz w:val="21"/>
                <w:szCs w:val="21"/>
              </w:rPr>
              <w:t xml:space="preserve"> (např. </w:t>
            </w:r>
            <w:r w:rsidRPr="008C518A">
              <w:rPr>
                <w:rFonts w:cstheme="minorHAnsi"/>
                <w:i/>
                <w:sz w:val="21"/>
                <w:szCs w:val="21"/>
              </w:rPr>
              <w:t>zámečky, tvrze, kostely, hřbitovy, fary, kaple, radnice, stavby lidové architektury, zemědělské usedlosti, špýchary, rodné domy významných osobností, apod.</w:t>
            </w:r>
            <w:r w:rsidRPr="00440CD8">
              <w:rPr>
                <w:rFonts w:cstheme="minorHAnsi"/>
                <w:i/>
                <w:sz w:val="21"/>
                <w:szCs w:val="21"/>
              </w:rPr>
              <w:t>).</w:t>
            </w:r>
          </w:p>
          <w:p w14:paraId="7026BCB9" w14:textId="77777777" w:rsidR="00861A65" w:rsidRPr="00440CD8"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440CD8">
              <w:rPr>
                <w:rFonts w:cstheme="minorHAnsi"/>
                <w:i/>
                <w:sz w:val="21"/>
                <w:szCs w:val="21"/>
              </w:rPr>
              <w:t>Rekonstrukce a oprava drobných památek v intravilánu obcí (</w:t>
            </w:r>
            <w:r w:rsidRPr="008C518A">
              <w:rPr>
                <w:rFonts w:cstheme="minorHAnsi"/>
                <w:i/>
                <w:sz w:val="21"/>
                <w:szCs w:val="21"/>
              </w:rPr>
              <w:t>kapličky, křížové cesty, zvoničky, boží muka, smírčí kříže, sochy a sousoší svatých včetně skupin stromů, rozcestníky, pomníky obětem válek, busty či sochy slavných rodáků, pamětní desky, památníky, kašny, historické mostky, apod.).</w:t>
            </w:r>
          </w:p>
          <w:p w14:paraId="1922F753" w14:textId="77777777" w:rsidR="00861A65" w:rsidRPr="00440CD8"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8C518A">
              <w:rPr>
                <w:rFonts w:cstheme="minorHAnsi"/>
                <w:i/>
                <w:sz w:val="21"/>
                <w:szCs w:val="21"/>
              </w:rPr>
              <w:t>Zvyšování využití památek (včetně památek místního významu) pro aktivní život komunity.</w:t>
            </w:r>
          </w:p>
          <w:p w14:paraId="6D76F734" w14:textId="77777777" w:rsidR="00861A65" w:rsidRPr="00440CD8"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440CD8">
              <w:rPr>
                <w:rFonts w:cstheme="minorHAnsi"/>
                <w:i/>
                <w:sz w:val="21"/>
                <w:szCs w:val="21"/>
              </w:rPr>
              <w:t>Obnova a vytváření veřejných prostranství včetně oprav a osazování mobiliáře (lavičky, altány, herní prvky, apod.).</w:t>
            </w:r>
          </w:p>
          <w:p w14:paraId="07F66DBF" w14:textId="77777777" w:rsidR="00861A65" w:rsidRPr="00440CD8"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440CD8">
              <w:rPr>
                <w:rFonts w:cstheme="minorHAnsi"/>
                <w:i/>
                <w:sz w:val="21"/>
                <w:szCs w:val="21"/>
              </w:rPr>
              <w:t>Rekonstrukce, obnova a vytváření uměleckých, výtvarných a architektonicky cenných prvků v intravilánu obcí (např. kašny, fontány, sochy, sloupy, apod.).</w:t>
            </w:r>
          </w:p>
          <w:p w14:paraId="13DCE26D" w14:textId="77777777" w:rsidR="00861A65" w:rsidRPr="00440CD8"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440CD8">
              <w:rPr>
                <w:rFonts w:cstheme="minorHAnsi"/>
                <w:i/>
                <w:sz w:val="21"/>
                <w:szCs w:val="21"/>
              </w:rPr>
              <w:t>Obnova rybníků, vodních prvků a zeleně v intravilánu obcí.</w:t>
            </w:r>
          </w:p>
          <w:p w14:paraId="1BE71F41" w14:textId="77777777" w:rsidR="00861A65"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Pr>
                <w:rFonts w:cstheme="minorHAnsi"/>
                <w:i/>
                <w:sz w:val="21"/>
                <w:szCs w:val="21"/>
              </w:rPr>
              <w:t>Z</w:t>
            </w:r>
            <w:r w:rsidRPr="00894E83">
              <w:rPr>
                <w:rFonts w:cstheme="minorHAnsi"/>
                <w:i/>
                <w:sz w:val="21"/>
                <w:szCs w:val="21"/>
              </w:rPr>
              <w:t>akládání a obnova veřejné sídelní zel</w:t>
            </w:r>
            <w:r>
              <w:rPr>
                <w:rFonts w:cstheme="minorHAnsi"/>
                <w:i/>
                <w:sz w:val="21"/>
                <w:szCs w:val="21"/>
              </w:rPr>
              <w:t>eně, včetně komunitních zahrad, zelených fasád a střech.</w:t>
            </w:r>
          </w:p>
          <w:p w14:paraId="0CA6C82C" w14:textId="77777777" w:rsidR="00861A65" w:rsidRPr="00440CD8"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440CD8">
              <w:rPr>
                <w:rFonts w:cstheme="minorHAnsi"/>
                <w:i/>
                <w:sz w:val="21"/>
                <w:szCs w:val="21"/>
              </w:rPr>
              <w:t>Výměna nepropustných zpevněných povrchů za propustné.</w:t>
            </w:r>
          </w:p>
          <w:p w14:paraId="755A055D" w14:textId="77777777" w:rsidR="00861A65" w:rsidRPr="00440CD8"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440CD8">
              <w:rPr>
                <w:rFonts w:cstheme="minorHAnsi"/>
                <w:i/>
                <w:sz w:val="21"/>
                <w:szCs w:val="21"/>
              </w:rPr>
              <w:t>Budování podzemních vsakovacích a akumulačních zařízení.</w:t>
            </w:r>
          </w:p>
          <w:p w14:paraId="198CC8A2" w14:textId="77777777" w:rsidR="00861A65" w:rsidRPr="00440CD8"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440CD8">
              <w:rPr>
                <w:rFonts w:cstheme="minorHAnsi"/>
                <w:i/>
                <w:sz w:val="21"/>
                <w:szCs w:val="21"/>
              </w:rPr>
              <w:t>Doplnění a obnova tabulí a cedulí s místopisnými názvy (ulic, náměstí, čtvrtí, objektů, zajímavostí apod.) včetně rozcestníků.</w:t>
            </w:r>
          </w:p>
          <w:p w14:paraId="48F9AE77" w14:textId="77777777" w:rsidR="00861A65" w:rsidRPr="00440CD8"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440CD8">
              <w:rPr>
                <w:rFonts w:cstheme="minorHAnsi"/>
                <w:i/>
                <w:sz w:val="21"/>
                <w:szCs w:val="21"/>
              </w:rPr>
              <w:t>Investice do techniky na údržbu a úklid veřejných prostranství včetně budov pro její uskladnění</w:t>
            </w:r>
          </w:p>
          <w:p w14:paraId="2DA6ED3D" w14:textId="77777777" w:rsidR="00861A65" w:rsidRPr="00440CD8"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440CD8">
              <w:rPr>
                <w:rFonts w:cstheme="minorHAnsi"/>
                <w:i/>
                <w:sz w:val="21"/>
                <w:szCs w:val="21"/>
              </w:rPr>
              <w:t>Zapojení veřejnosti do plánování a tvorby veřejných prostranství (včetně primární i následné péče).</w:t>
            </w:r>
          </w:p>
          <w:p w14:paraId="77E8071C" w14:textId="77777777" w:rsidR="00861A65" w:rsidRPr="008C518A"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color w:val="000000"/>
                <w:sz w:val="20"/>
                <w:szCs w:val="20"/>
              </w:rPr>
            </w:pPr>
            <w:r w:rsidRPr="00440CD8">
              <w:rPr>
                <w:rFonts w:cstheme="minorHAnsi"/>
                <w:i/>
                <w:sz w:val="21"/>
                <w:szCs w:val="21"/>
              </w:rPr>
              <w:lastRenderedPageBreak/>
              <w:t>Projektová příprava akcí - stavební projektové dokumentace všech stupňů, analýzy a expertízy, studie.</w:t>
            </w:r>
          </w:p>
        </w:tc>
      </w:tr>
      <w:tr w:rsidR="00861A65" w:rsidRPr="008C518A" w14:paraId="397B439D" w14:textId="77777777" w:rsidTr="00D42F1A">
        <w:trPr>
          <w:trHeight w:val="340"/>
        </w:trPr>
        <w:tc>
          <w:tcPr>
            <w:tcW w:w="9013" w:type="dxa"/>
            <w:gridSpan w:val="5"/>
            <w:vAlign w:val="center"/>
          </w:tcPr>
          <w:p w14:paraId="2AB9EB0E" w14:textId="77777777" w:rsidR="00861A65" w:rsidRPr="008C518A" w:rsidRDefault="00861A65" w:rsidP="00D42F1A">
            <w:pPr>
              <w:rPr>
                <w:rFonts w:asciiTheme="minorHAnsi" w:hAnsiTheme="minorHAnsi" w:cstheme="minorHAnsi"/>
                <w:color w:val="000000"/>
                <w:sz w:val="20"/>
                <w:szCs w:val="20"/>
              </w:rPr>
            </w:pPr>
            <w:r w:rsidRPr="00D42B71">
              <w:rPr>
                <w:rFonts w:asciiTheme="minorHAnsi" w:hAnsiTheme="minorHAnsi" w:cstheme="minorHAnsi"/>
                <w:b/>
                <w:color w:val="000000"/>
                <w:sz w:val="22"/>
                <w:szCs w:val="20"/>
              </w:rPr>
              <w:lastRenderedPageBreak/>
              <w:t>Indikátor plnění:</w:t>
            </w:r>
          </w:p>
        </w:tc>
      </w:tr>
      <w:tr w:rsidR="00861A65" w:rsidRPr="008C518A" w14:paraId="015D84A7" w14:textId="77777777" w:rsidTr="00D42F1A">
        <w:tc>
          <w:tcPr>
            <w:tcW w:w="1077" w:type="dxa"/>
            <w:vAlign w:val="center"/>
          </w:tcPr>
          <w:p w14:paraId="48DDBB78" w14:textId="77777777" w:rsidR="00861A65" w:rsidRPr="008C518A" w:rsidRDefault="00861A65" w:rsidP="00D42F1A">
            <w:pPr>
              <w:jc w:val="center"/>
              <w:rPr>
                <w:rFonts w:asciiTheme="minorHAnsi" w:hAnsiTheme="minorHAnsi" w:cstheme="minorHAnsi"/>
                <w:color w:val="000000"/>
                <w:sz w:val="20"/>
                <w:szCs w:val="20"/>
              </w:rPr>
            </w:pPr>
            <w:r w:rsidRPr="008C518A">
              <w:rPr>
                <w:rFonts w:asciiTheme="minorHAnsi" w:hAnsiTheme="minorHAnsi" w:cstheme="minorHAnsi"/>
                <w:color w:val="000000"/>
                <w:sz w:val="20"/>
                <w:szCs w:val="20"/>
              </w:rPr>
              <w:t>Kód indikátoru</w:t>
            </w:r>
          </w:p>
        </w:tc>
        <w:tc>
          <w:tcPr>
            <w:tcW w:w="5101" w:type="dxa"/>
            <w:vAlign w:val="center"/>
          </w:tcPr>
          <w:p w14:paraId="7D6DD7D6" w14:textId="77777777" w:rsidR="00861A65" w:rsidRPr="008C518A" w:rsidRDefault="00861A65" w:rsidP="00D42F1A">
            <w:pPr>
              <w:jc w:val="center"/>
              <w:rPr>
                <w:rFonts w:asciiTheme="minorHAnsi" w:hAnsiTheme="minorHAnsi" w:cstheme="minorHAnsi"/>
                <w:color w:val="000000"/>
                <w:sz w:val="20"/>
                <w:szCs w:val="20"/>
              </w:rPr>
            </w:pPr>
            <w:r w:rsidRPr="008C518A">
              <w:rPr>
                <w:rFonts w:asciiTheme="minorHAnsi" w:hAnsiTheme="minorHAnsi" w:cstheme="minorHAnsi"/>
                <w:color w:val="000000"/>
                <w:sz w:val="20"/>
                <w:szCs w:val="20"/>
              </w:rPr>
              <w:t>Název indikátoru</w:t>
            </w:r>
          </w:p>
        </w:tc>
        <w:tc>
          <w:tcPr>
            <w:tcW w:w="921" w:type="dxa"/>
            <w:vAlign w:val="center"/>
          </w:tcPr>
          <w:p w14:paraId="79FE267F" w14:textId="77777777" w:rsidR="00861A65" w:rsidRPr="008C518A" w:rsidRDefault="00861A65" w:rsidP="00D42F1A">
            <w:pPr>
              <w:ind w:left="-49" w:right="-97"/>
              <w:jc w:val="center"/>
              <w:rPr>
                <w:rFonts w:asciiTheme="minorHAnsi" w:hAnsiTheme="minorHAnsi" w:cstheme="minorHAnsi"/>
                <w:color w:val="000000"/>
                <w:sz w:val="20"/>
                <w:szCs w:val="20"/>
              </w:rPr>
            </w:pPr>
            <w:r>
              <w:rPr>
                <w:rFonts w:asciiTheme="minorHAnsi" w:hAnsiTheme="minorHAnsi" w:cstheme="minorHAnsi"/>
                <w:color w:val="000000"/>
                <w:sz w:val="20"/>
                <w:szCs w:val="20"/>
              </w:rPr>
              <w:t>Měrná jednotka</w:t>
            </w:r>
          </w:p>
        </w:tc>
        <w:tc>
          <w:tcPr>
            <w:tcW w:w="922" w:type="dxa"/>
            <w:vAlign w:val="center"/>
          </w:tcPr>
          <w:p w14:paraId="2617DCC9" w14:textId="77777777" w:rsidR="00861A65" w:rsidRPr="008C518A" w:rsidRDefault="00861A65" w:rsidP="00D42F1A">
            <w:pPr>
              <w:jc w:val="center"/>
              <w:rPr>
                <w:rFonts w:asciiTheme="minorHAnsi" w:hAnsiTheme="minorHAnsi" w:cstheme="minorHAnsi"/>
                <w:color w:val="000000"/>
                <w:sz w:val="20"/>
                <w:szCs w:val="20"/>
              </w:rPr>
            </w:pPr>
            <w:r w:rsidRPr="008C518A">
              <w:rPr>
                <w:rFonts w:asciiTheme="minorHAnsi" w:hAnsiTheme="minorHAnsi" w:cstheme="minorHAnsi"/>
                <w:color w:val="000000"/>
                <w:sz w:val="20"/>
                <w:szCs w:val="20"/>
              </w:rPr>
              <w:t>Výchozí hodnota</w:t>
            </w:r>
          </w:p>
        </w:tc>
        <w:tc>
          <w:tcPr>
            <w:tcW w:w="992" w:type="dxa"/>
            <w:vAlign w:val="center"/>
          </w:tcPr>
          <w:p w14:paraId="7C7DCE3A" w14:textId="77777777" w:rsidR="00861A65" w:rsidRPr="008C518A" w:rsidRDefault="00861A65" w:rsidP="00D42F1A">
            <w:pPr>
              <w:jc w:val="center"/>
              <w:rPr>
                <w:rFonts w:asciiTheme="minorHAnsi" w:hAnsiTheme="minorHAnsi" w:cstheme="minorHAnsi"/>
                <w:color w:val="000000"/>
                <w:sz w:val="20"/>
                <w:szCs w:val="20"/>
              </w:rPr>
            </w:pPr>
            <w:r w:rsidRPr="008C518A">
              <w:rPr>
                <w:rFonts w:asciiTheme="minorHAnsi" w:hAnsiTheme="minorHAnsi" w:cstheme="minorHAnsi"/>
                <w:color w:val="000000"/>
                <w:sz w:val="20"/>
                <w:szCs w:val="20"/>
              </w:rPr>
              <w:t>Cílová hodnota</w:t>
            </w:r>
          </w:p>
        </w:tc>
      </w:tr>
      <w:tr w:rsidR="00861A65" w:rsidRPr="008C518A" w14:paraId="034E17E8" w14:textId="77777777" w:rsidTr="00D42F1A">
        <w:tc>
          <w:tcPr>
            <w:tcW w:w="1077" w:type="dxa"/>
            <w:vAlign w:val="center"/>
          </w:tcPr>
          <w:p w14:paraId="7BB6BEA0" w14:textId="77777777" w:rsidR="00861A65" w:rsidRPr="007C385C" w:rsidRDefault="00861A65" w:rsidP="00D42F1A">
            <w:pPr>
              <w:jc w:val="center"/>
              <w:rPr>
                <w:rFonts w:asciiTheme="minorHAnsi" w:hAnsiTheme="minorHAnsi" w:cstheme="minorHAnsi"/>
                <w:color w:val="000000"/>
                <w:sz w:val="22"/>
              </w:rPr>
            </w:pPr>
            <w:r w:rsidRPr="007C385C">
              <w:rPr>
                <w:rFonts w:asciiTheme="minorHAnsi" w:hAnsiTheme="minorHAnsi" w:cstheme="minorHAnsi"/>
                <w:color w:val="000000"/>
                <w:sz w:val="22"/>
              </w:rPr>
              <w:t>vlastní</w:t>
            </w:r>
          </w:p>
        </w:tc>
        <w:tc>
          <w:tcPr>
            <w:tcW w:w="5101" w:type="dxa"/>
            <w:vAlign w:val="center"/>
          </w:tcPr>
          <w:p w14:paraId="2CBBF6AA" w14:textId="77777777" w:rsidR="00861A65" w:rsidRPr="007C385C" w:rsidRDefault="00861A65" w:rsidP="00D42F1A">
            <w:pPr>
              <w:rPr>
                <w:rFonts w:asciiTheme="minorHAnsi" w:hAnsiTheme="minorHAnsi" w:cstheme="minorHAnsi"/>
                <w:color w:val="000000"/>
                <w:sz w:val="22"/>
              </w:rPr>
            </w:pPr>
            <w:r w:rsidRPr="007C385C">
              <w:rPr>
                <w:rFonts w:asciiTheme="minorHAnsi" w:hAnsiTheme="minorHAnsi" w:cstheme="minorHAnsi"/>
                <w:color w:val="000000"/>
                <w:sz w:val="22"/>
              </w:rPr>
              <w:t xml:space="preserve">Počet </w:t>
            </w:r>
            <w:r>
              <w:rPr>
                <w:rFonts w:asciiTheme="minorHAnsi" w:hAnsiTheme="minorHAnsi" w:cstheme="minorHAnsi"/>
                <w:color w:val="000000"/>
                <w:sz w:val="22"/>
              </w:rPr>
              <w:t>z</w:t>
            </w:r>
            <w:r w:rsidRPr="007C385C">
              <w:rPr>
                <w:rFonts w:asciiTheme="minorHAnsi" w:hAnsiTheme="minorHAnsi" w:cstheme="minorHAnsi"/>
                <w:color w:val="000000"/>
                <w:sz w:val="22"/>
              </w:rPr>
              <w:t>realizovaných projektů v rámci opatření</w:t>
            </w:r>
          </w:p>
        </w:tc>
        <w:tc>
          <w:tcPr>
            <w:tcW w:w="921" w:type="dxa"/>
            <w:vAlign w:val="center"/>
          </w:tcPr>
          <w:p w14:paraId="41F2A469" w14:textId="77777777" w:rsidR="00861A65" w:rsidRPr="008C518A" w:rsidRDefault="00861A65" w:rsidP="00D42F1A">
            <w:pPr>
              <w:jc w:val="center"/>
              <w:rPr>
                <w:rFonts w:asciiTheme="minorHAnsi" w:hAnsiTheme="minorHAnsi" w:cstheme="minorHAnsi"/>
                <w:color w:val="000000"/>
              </w:rPr>
            </w:pPr>
            <w:r w:rsidRPr="007C385C">
              <w:rPr>
                <w:rFonts w:asciiTheme="minorHAnsi" w:hAnsiTheme="minorHAnsi" w:cstheme="minorHAnsi"/>
                <w:color w:val="000000"/>
                <w:sz w:val="22"/>
              </w:rPr>
              <w:t>počet</w:t>
            </w:r>
          </w:p>
        </w:tc>
        <w:tc>
          <w:tcPr>
            <w:tcW w:w="922" w:type="dxa"/>
            <w:vAlign w:val="center"/>
          </w:tcPr>
          <w:p w14:paraId="149A2305" w14:textId="77777777" w:rsidR="00861A65" w:rsidRPr="007C385C" w:rsidRDefault="00861A65" w:rsidP="00D42F1A">
            <w:pPr>
              <w:jc w:val="center"/>
              <w:rPr>
                <w:rFonts w:asciiTheme="minorHAnsi" w:hAnsiTheme="minorHAnsi" w:cstheme="minorHAnsi"/>
                <w:color w:val="000000"/>
                <w:sz w:val="22"/>
              </w:rPr>
            </w:pPr>
            <w:r w:rsidRPr="007C385C">
              <w:rPr>
                <w:rFonts w:asciiTheme="minorHAnsi" w:hAnsiTheme="minorHAnsi" w:cstheme="minorHAnsi"/>
                <w:color w:val="000000"/>
                <w:sz w:val="22"/>
              </w:rPr>
              <w:t>0</w:t>
            </w:r>
          </w:p>
        </w:tc>
        <w:tc>
          <w:tcPr>
            <w:tcW w:w="992" w:type="dxa"/>
            <w:vAlign w:val="center"/>
          </w:tcPr>
          <w:p w14:paraId="783E263E" w14:textId="77777777" w:rsidR="00861A65" w:rsidRPr="007C385C" w:rsidRDefault="00861A65" w:rsidP="00D42F1A">
            <w:pPr>
              <w:jc w:val="center"/>
              <w:rPr>
                <w:rFonts w:asciiTheme="minorHAnsi" w:hAnsiTheme="minorHAnsi" w:cstheme="minorHAnsi"/>
                <w:color w:val="000000"/>
                <w:sz w:val="22"/>
              </w:rPr>
            </w:pPr>
            <w:r w:rsidRPr="007C385C">
              <w:rPr>
                <w:rFonts w:asciiTheme="minorHAnsi" w:hAnsiTheme="minorHAnsi" w:cstheme="minorHAnsi"/>
                <w:color w:val="000000"/>
                <w:sz w:val="22"/>
              </w:rPr>
              <w:t>60</w:t>
            </w:r>
          </w:p>
        </w:tc>
      </w:tr>
    </w:tbl>
    <w:p w14:paraId="65F7CAAA" w14:textId="77777777" w:rsidR="00861A65" w:rsidRDefault="00861A65" w:rsidP="00861A65">
      <w:pPr>
        <w:spacing w:after="160" w:line="259" w:lineRule="auto"/>
        <w:jc w:val="both"/>
        <w:rPr>
          <w:rFonts w:asciiTheme="minorHAnsi" w:hAnsiTheme="minorHAnsi" w:cstheme="minorHAnsi"/>
          <w:sz w:val="22"/>
          <w:szCs w:val="22"/>
        </w:rPr>
      </w:pPr>
    </w:p>
    <w:tbl>
      <w:tblPr>
        <w:tblStyle w:val="Mkatabulky"/>
        <w:tblW w:w="9013" w:type="dxa"/>
        <w:tblInd w:w="108" w:type="dxa"/>
        <w:tblLayout w:type="fixed"/>
        <w:tblLook w:val="04A0" w:firstRow="1" w:lastRow="0" w:firstColumn="1" w:lastColumn="0" w:noHBand="0" w:noVBand="1"/>
      </w:tblPr>
      <w:tblGrid>
        <w:gridCol w:w="1077"/>
        <w:gridCol w:w="5101"/>
        <w:gridCol w:w="921"/>
        <w:gridCol w:w="922"/>
        <w:gridCol w:w="992"/>
      </w:tblGrid>
      <w:tr w:rsidR="00861A65" w:rsidRPr="007C385C" w14:paraId="5F0BAC01" w14:textId="77777777" w:rsidTr="00D42F1A">
        <w:trPr>
          <w:trHeight w:val="340"/>
        </w:trPr>
        <w:tc>
          <w:tcPr>
            <w:tcW w:w="9013" w:type="dxa"/>
            <w:gridSpan w:val="5"/>
            <w:shd w:val="clear" w:color="auto" w:fill="71DAFF"/>
            <w:vAlign w:val="center"/>
          </w:tcPr>
          <w:p w14:paraId="6E26BC1E" w14:textId="77777777" w:rsidR="00861A65" w:rsidRPr="007C385C" w:rsidRDefault="00861A65" w:rsidP="00D42F1A">
            <w:pPr>
              <w:keepNext/>
              <w:jc w:val="both"/>
              <w:rPr>
                <w:rFonts w:asciiTheme="minorHAnsi" w:hAnsiTheme="minorHAnsi" w:cstheme="minorHAnsi"/>
                <w:b/>
                <w:color w:val="000000"/>
                <w:sz w:val="22"/>
                <w:szCs w:val="22"/>
              </w:rPr>
            </w:pPr>
            <w:r w:rsidRPr="007C385C">
              <w:rPr>
                <w:rFonts w:asciiTheme="minorHAnsi" w:hAnsiTheme="minorHAnsi" w:cstheme="minorHAnsi"/>
                <w:b/>
                <w:color w:val="000000"/>
                <w:szCs w:val="22"/>
              </w:rPr>
              <w:t xml:space="preserve">Opatření: </w:t>
            </w:r>
            <w:r w:rsidRPr="007C385C">
              <w:rPr>
                <w:rFonts w:asciiTheme="minorHAnsi" w:hAnsiTheme="minorHAnsi" w:cstheme="minorHAnsi"/>
                <w:b/>
                <w:bCs/>
                <w:color w:val="000000"/>
                <w:szCs w:val="22"/>
              </w:rPr>
              <w:t>1.1.2</w:t>
            </w:r>
            <w:r w:rsidRPr="007C385C">
              <w:rPr>
                <w:rFonts w:asciiTheme="minorHAnsi" w:hAnsiTheme="minorHAnsi" w:cstheme="minorHAnsi"/>
                <w:b/>
                <w:color w:val="000000"/>
                <w:szCs w:val="22"/>
              </w:rPr>
              <w:t xml:space="preserve"> Komunitní služby a vybavenost obcí</w:t>
            </w:r>
          </w:p>
        </w:tc>
      </w:tr>
      <w:tr w:rsidR="00861A65" w:rsidRPr="007C385C" w14:paraId="71498DA9" w14:textId="77777777" w:rsidTr="00D42F1A">
        <w:trPr>
          <w:trHeight w:val="340"/>
        </w:trPr>
        <w:tc>
          <w:tcPr>
            <w:tcW w:w="9013" w:type="dxa"/>
            <w:gridSpan w:val="5"/>
            <w:vAlign w:val="center"/>
          </w:tcPr>
          <w:p w14:paraId="5DD28BC9" w14:textId="77777777" w:rsidR="00861A65" w:rsidRPr="007C385C" w:rsidRDefault="00861A65" w:rsidP="00D42F1A">
            <w:pPr>
              <w:keepNext/>
              <w:rPr>
                <w:rFonts w:asciiTheme="minorHAnsi" w:hAnsiTheme="minorHAnsi" w:cstheme="minorHAnsi"/>
                <w:color w:val="000000"/>
                <w:sz w:val="22"/>
                <w:szCs w:val="22"/>
              </w:rPr>
            </w:pPr>
            <w:r w:rsidRPr="00663844">
              <w:rPr>
                <w:rFonts w:asciiTheme="minorHAnsi" w:hAnsiTheme="minorHAnsi" w:cstheme="minorHAnsi"/>
                <w:color w:val="000000"/>
                <w:sz w:val="22"/>
              </w:rPr>
              <w:t xml:space="preserve">Rozvojová potřeba: </w:t>
            </w:r>
            <w:r w:rsidRPr="007C385C">
              <w:rPr>
                <w:rFonts w:asciiTheme="minorHAnsi" w:hAnsiTheme="minorHAnsi" w:cstheme="minorHAnsi"/>
                <w:color w:val="000000"/>
                <w:sz w:val="22"/>
              </w:rPr>
              <w:t>B. Rozvoj komunitních služeb a vybavenosti obcí</w:t>
            </w:r>
          </w:p>
        </w:tc>
      </w:tr>
      <w:tr w:rsidR="00861A65" w:rsidRPr="007C385C" w14:paraId="6E30B5F2" w14:textId="77777777" w:rsidTr="00D42F1A">
        <w:tc>
          <w:tcPr>
            <w:tcW w:w="9013" w:type="dxa"/>
            <w:gridSpan w:val="5"/>
            <w:vAlign w:val="center"/>
          </w:tcPr>
          <w:p w14:paraId="2DCC7EF6" w14:textId="113B5FB5" w:rsidR="00861A65" w:rsidRDefault="00861A65" w:rsidP="00D42F1A">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Opatření řeší rozvoj</w:t>
            </w:r>
            <w:r w:rsidRPr="001D4BF7">
              <w:rPr>
                <w:rFonts w:asciiTheme="minorHAnsi" w:hAnsiTheme="minorHAnsi" w:cstheme="minorHAnsi"/>
                <w:sz w:val="22"/>
                <w:szCs w:val="22"/>
              </w:rPr>
              <w:t xml:space="preserve"> komunitních služeb a vybavenosti obcí za účelem zatraktivnění</w:t>
            </w:r>
            <w:r>
              <w:rPr>
                <w:rFonts w:asciiTheme="minorHAnsi" w:hAnsiTheme="minorHAnsi" w:cstheme="minorHAnsi"/>
                <w:sz w:val="22"/>
                <w:szCs w:val="22"/>
              </w:rPr>
              <w:t xml:space="preserve"> bydlení ve venkovském prostoru. Jedná se zejména o podporu maloobchodů, pošt, lékařů, lékáren, a dalších služeb, jejichž </w:t>
            </w:r>
            <w:r w:rsidR="00572A22">
              <w:rPr>
                <w:rFonts w:asciiTheme="minorHAnsi" w:hAnsiTheme="minorHAnsi" w:cstheme="minorHAnsi"/>
                <w:sz w:val="22"/>
                <w:szCs w:val="22"/>
              </w:rPr>
              <w:t>absence by</w:t>
            </w:r>
            <w:r>
              <w:rPr>
                <w:rFonts w:asciiTheme="minorHAnsi" w:hAnsiTheme="minorHAnsi" w:cstheme="minorHAnsi"/>
                <w:sz w:val="22"/>
                <w:szCs w:val="22"/>
              </w:rPr>
              <w:t xml:space="preserve"> v malých obcích mohla mít za následek odliv obyvatel do větších měst.</w:t>
            </w:r>
          </w:p>
          <w:p w14:paraId="192F72DE" w14:textId="77777777" w:rsidR="00861A65" w:rsidRPr="007618F5" w:rsidRDefault="00861A65" w:rsidP="00D42F1A">
            <w:pPr>
              <w:spacing w:after="160" w:line="259" w:lineRule="auto"/>
              <w:jc w:val="both"/>
              <w:rPr>
                <w:rFonts w:asciiTheme="minorHAnsi" w:hAnsiTheme="minorHAnsi" w:cstheme="minorHAnsi"/>
                <w:sz w:val="22"/>
                <w:szCs w:val="22"/>
              </w:rPr>
            </w:pPr>
            <w:r w:rsidRPr="007618F5">
              <w:rPr>
                <w:rFonts w:asciiTheme="minorHAnsi" w:hAnsiTheme="minorHAnsi" w:cstheme="minorHAnsi"/>
                <w:sz w:val="22"/>
                <w:szCs w:val="22"/>
              </w:rPr>
              <w:t xml:space="preserve">Příklady podporovaných aktivit: </w:t>
            </w:r>
          </w:p>
          <w:p w14:paraId="4C567DC6" w14:textId="77777777" w:rsidR="00861A65" w:rsidRPr="007C385C"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color w:val="000000"/>
                <w:sz w:val="21"/>
                <w:szCs w:val="21"/>
              </w:rPr>
            </w:pPr>
            <w:r w:rsidRPr="007C385C">
              <w:rPr>
                <w:rFonts w:cstheme="minorHAnsi"/>
                <w:i/>
                <w:color w:val="000000"/>
                <w:sz w:val="21"/>
                <w:szCs w:val="21"/>
              </w:rPr>
              <w:t xml:space="preserve">Podpora obnovy nebo zkvalitnění drobných služeb obyvatelstvu. </w:t>
            </w:r>
          </w:p>
          <w:p w14:paraId="2D23E794" w14:textId="77777777" w:rsidR="00861A65" w:rsidRPr="007C385C" w:rsidRDefault="00861A65" w:rsidP="007A6E53">
            <w:pPr>
              <w:pStyle w:val="Odstavecseseznamem"/>
              <w:keepNext/>
              <w:numPr>
                <w:ilvl w:val="0"/>
                <w:numId w:val="10"/>
              </w:numPr>
              <w:spacing w:after="160" w:line="259" w:lineRule="auto"/>
              <w:ind w:left="459"/>
              <w:jc w:val="both"/>
              <w:rPr>
                <w:rFonts w:cstheme="minorHAnsi"/>
                <w:b/>
                <w:i/>
                <w:sz w:val="21"/>
                <w:szCs w:val="21"/>
              </w:rPr>
            </w:pPr>
            <w:r w:rsidRPr="007C385C">
              <w:rPr>
                <w:rFonts w:cstheme="minorHAnsi"/>
                <w:i/>
                <w:sz w:val="21"/>
                <w:szCs w:val="21"/>
              </w:rPr>
              <w:t>Podpora spolupráce podnikatelů a obcí na zajištění kvalitní vybavenosti a služeb obcí.</w:t>
            </w:r>
          </w:p>
          <w:p w14:paraId="574BC7C3" w14:textId="1DD9BB8B" w:rsidR="00572A22" w:rsidRDefault="00572A22"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Pr>
                <w:rFonts w:cstheme="minorHAnsi"/>
                <w:i/>
                <w:sz w:val="21"/>
                <w:szCs w:val="21"/>
              </w:rPr>
              <w:t>Zapojení veřejnosti do plánování komunitních služeb a vybavenosti obcí.</w:t>
            </w:r>
          </w:p>
          <w:p w14:paraId="5577D9A7" w14:textId="4A526DD1" w:rsidR="00861A65" w:rsidRPr="007C385C"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7C385C">
              <w:rPr>
                <w:rFonts w:cstheme="minorHAnsi"/>
                <w:i/>
                <w:sz w:val="21"/>
                <w:szCs w:val="21"/>
              </w:rPr>
              <w:t xml:space="preserve">Stavební úpravy provozoven stávajících poskytovatelů služeb s cílem dosažení technických parametrů, které jsou vyžadovány aktuálními předpisy (hygienické, požární, bezpečnost práce apod.). </w:t>
            </w:r>
          </w:p>
          <w:p w14:paraId="71E5C10B" w14:textId="6278AB59" w:rsidR="00861A65" w:rsidRPr="007C385C"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7C385C">
              <w:rPr>
                <w:rFonts w:cstheme="minorHAnsi"/>
                <w:i/>
                <w:sz w:val="21"/>
                <w:szCs w:val="21"/>
              </w:rPr>
              <w:t>Investice do základního technického vybavení provozoven stávajících a nových</w:t>
            </w:r>
            <w:r w:rsidR="00572A22">
              <w:rPr>
                <w:rFonts w:cstheme="minorHAnsi"/>
                <w:i/>
                <w:sz w:val="21"/>
                <w:szCs w:val="21"/>
              </w:rPr>
              <w:t xml:space="preserve"> poskytovatelů služeb v obcích.</w:t>
            </w:r>
          </w:p>
          <w:p w14:paraId="162BB9FC" w14:textId="77777777" w:rsidR="00861A65" w:rsidRPr="007C385C"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color w:val="000000"/>
                <w:sz w:val="21"/>
                <w:szCs w:val="21"/>
              </w:rPr>
            </w:pPr>
            <w:r w:rsidRPr="007C385C">
              <w:rPr>
                <w:rFonts w:cstheme="minorHAnsi"/>
                <w:i/>
                <w:color w:val="000000"/>
                <w:sz w:val="21"/>
                <w:szCs w:val="21"/>
              </w:rPr>
              <w:t xml:space="preserve">Investice do technického zázemí lékáren či výdejen léků a ordinací lékařů, pro poštovní služby a pro občasné služby. </w:t>
            </w:r>
          </w:p>
          <w:p w14:paraId="268ABD1C" w14:textId="77777777" w:rsidR="00861A65" w:rsidRPr="007C385C"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iCs/>
                <w:sz w:val="21"/>
                <w:szCs w:val="21"/>
              </w:rPr>
            </w:pPr>
            <w:r w:rsidRPr="007C385C">
              <w:rPr>
                <w:rFonts w:cstheme="minorHAnsi"/>
                <w:i/>
                <w:color w:val="000000"/>
                <w:sz w:val="21"/>
                <w:szCs w:val="21"/>
              </w:rPr>
              <w:t>Zpřístupnění lékařské péče (dostatečné počty ordinací v obcích, příp. mobilní ordinace a dojížďka lékařů za pacienty)</w:t>
            </w:r>
          </w:p>
          <w:p w14:paraId="3385965E" w14:textId="77777777" w:rsidR="00861A65" w:rsidRPr="007C385C"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color w:val="000000"/>
                <w:sz w:val="21"/>
                <w:szCs w:val="21"/>
              </w:rPr>
            </w:pPr>
            <w:r w:rsidRPr="007C385C">
              <w:rPr>
                <w:rFonts w:cstheme="minorHAnsi"/>
                <w:i/>
                <w:color w:val="000000"/>
                <w:sz w:val="21"/>
                <w:szCs w:val="21"/>
              </w:rPr>
              <w:t xml:space="preserve">Investice do techniky, která umožní zemědělcům nabídku nových služeb (např. zařízení pro údržbu zeleně, údržbu komunikací v zimní období, apod.). </w:t>
            </w:r>
          </w:p>
          <w:p w14:paraId="26E65AA8" w14:textId="77777777" w:rsidR="00861A65" w:rsidRPr="007C385C" w:rsidRDefault="00861A65" w:rsidP="007A6E53">
            <w:pPr>
              <w:pStyle w:val="Odstavecseseznamem"/>
              <w:keepNext/>
              <w:numPr>
                <w:ilvl w:val="0"/>
                <w:numId w:val="10"/>
              </w:numPr>
              <w:spacing w:after="160" w:line="259" w:lineRule="auto"/>
              <w:ind w:left="459"/>
              <w:jc w:val="both"/>
              <w:rPr>
                <w:rFonts w:cstheme="minorHAnsi"/>
                <w:color w:val="000000"/>
              </w:rPr>
            </w:pPr>
            <w:r w:rsidRPr="007C385C">
              <w:rPr>
                <w:rFonts w:cstheme="minorHAnsi"/>
                <w:i/>
                <w:color w:val="000000"/>
                <w:sz w:val="21"/>
                <w:szCs w:val="21"/>
              </w:rPr>
              <w:t>Projektová příprava akcí - stavební projektové dokumentace všech stupňů, analýzy a expertízy, studie.</w:t>
            </w:r>
          </w:p>
        </w:tc>
      </w:tr>
      <w:tr w:rsidR="00861A65" w:rsidRPr="007C385C" w14:paraId="4F39354D" w14:textId="77777777" w:rsidTr="00D42F1A">
        <w:tc>
          <w:tcPr>
            <w:tcW w:w="9013" w:type="dxa"/>
            <w:gridSpan w:val="5"/>
            <w:vAlign w:val="center"/>
          </w:tcPr>
          <w:p w14:paraId="5DC0F9BA" w14:textId="77777777" w:rsidR="00861A65" w:rsidRPr="007C385C" w:rsidRDefault="00861A65" w:rsidP="00D42F1A">
            <w:pPr>
              <w:rPr>
                <w:rFonts w:asciiTheme="minorHAnsi" w:hAnsiTheme="minorHAnsi" w:cstheme="minorHAnsi"/>
                <w:color w:val="000000"/>
                <w:sz w:val="22"/>
                <w:szCs w:val="22"/>
              </w:rPr>
            </w:pPr>
            <w:r w:rsidRPr="007C385C">
              <w:rPr>
                <w:rFonts w:asciiTheme="minorHAnsi" w:hAnsiTheme="minorHAnsi" w:cstheme="minorHAnsi"/>
                <w:b/>
                <w:color w:val="000000"/>
                <w:sz w:val="22"/>
                <w:szCs w:val="22"/>
              </w:rPr>
              <w:t>Indikátor plnění:</w:t>
            </w:r>
          </w:p>
        </w:tc>
      </w:tr>
      <w:tr w:rsidR="00861A65" w:rsidRPr="007C385C" w14:paraId="621FEEB5" w14:textId="77777777" w:rsidTr="00D42F1A">
        <w:tc>
          <w:tcPr>
            <w:tcW w:w="1077" w:type="dxa"/>
            <w:vAlign w:val="center"/>
          </w:tcPr>
          <w:p w14:paraId="60BEB7EB" w14:textId="77777777" w:rsidR="00861A65" w:rsidRPr="00D42B71" w:rsidRDefault="00861A65" w:rsidP="00D42F1A">
            <w:pPr>
              <w:jc w:val="center"/>
              <w:rPr>
                <w:rFonts w:asciiTheme="minorHAnsi" w:hAnsiTheme="minorHAnsi" w:cstheme="minorHAnsi"/>
                <w:color w:val="000000"/>
                <w:sz w:val="20"/>
                <w:szCs w:val="20"/>
              </w:rPr>
            </w:pPr>
            <w:r w:rsidRPr="00D42B71">
              <w:rPr>
                <w:rFonts w:asciiTheme="minorHAnsi" w:hAnsiTheme="minorHAnsi" w:cstheme="minorHAnsi"/>
                <w:color w:val="000000"/>
                <w:sz w:val="20"/>
                <w:szCs w:val="20"/>
              </w:rPr>
              <w:t>Kód indikátoru</w:t>
            </w:r>
          </w:p>
        </w:tc>
        <w:tc>
          <w:tcPr>
            <w:tcW w:w="5101" w:type="dxa"/>
            <w:vAlign w:val="center"/>
          </w:tcPr>
          <w:p w14:paraId="0FA29042" w14:textId="77777777" w:rsidR="00861A65" w:rsidRPr="00D42B71" w:rsidRDefault="00861A65" w:rsidP="00D42F1A">
            <w:pPr>
              <w:jc w:val="center"/>
              <w:rPr>
                <w:rFonts w:asciiTheme="minorHAnsi" w:hAnsiTheme="minorHAnsi" w:cstheme="minorHAnsi"/>
                <w:color w:val="000000"/>
                <w:sz w:val="20"/>
                <w:szCs w:val="20"/>
              </w:rPr>
            </w:pPr>
            <w:r w:rsidRPr="00D42B71">
              <w:rPr>
                <w:rFonts w:asciiTheme="minorHAnsi" w:hAnsiTheme="minorHAnsi" w:cstheme="minorHAnsi"/>
                <w:color w:val="000000"/>
                <w:sz w:val="20"/>
                <w:szCs w:val="20"/>
              </w:rPr>
              <w:t>Název indikátoru</w:t>
            </w:r>
          </w:p>
        </w:tc>
        <w:tc>
          <w:tcPr>
            <w:tcW w:w="921" w:type="dxa"/>
            <w:vAlign w:val="center"/>
          </w:tcPr>
          <w:p w14:paraId="6A84FE4E" w14:textId="77777777" w:rsidR="00861A65" w:rsidRPr="00D42B71" w:rsidRDefault="00861A65" w:rsidP="00D42F1A">
            <w:pPr>
              <w:ind w:left="-49" w:right="-97"/>
              <w:jc w:val="center"/>
              <w:rPr>
                <w:rFonts w:asciiTheme="minorHAnsi" w:hAnsiTheme="minorHAnsi" w:cstheme="minorHAnsi"/>
                <w:color w:val="000000"/>
                <w:sz w:val="20"/>
                <w:szCs w:val="20"/>
              </w:rPr>
            </w:pPr>
            <w:r w:rsidRPr="00D42B71">
              <w:rPr>
                <w:rFonts w:asciiTheme="minorHAnsi" w:hAnsiTheme="minorHAnsi" w:cstheme="minorHAnsi"/>
                <w:color w:val="000000"/>
                <w:sz w:val="20"/>
                <w:szCs w:val="20"/>
              </w:rPr>
              <w:t>Měrná jednotka</w:t>
            </w:r>
          </w:p>
        </w:tc>
        <w:tc>
          <w:tcPr>
            <w:tcW w:w="922" w:type="dxa"/>
            <w:vAlign w:val="center"/>
          </w:tcPr>
          <w:p w14:paraId="0B1CD75F" w14:textId="77777777" w:rsidR="00861A65" w:rsidRPr="00D42B71" w:rsidRDefault="00861A65" w:rsidP="00D42F1A">
            <w:pPr>
              <w:jc w:val="center"/>
              <w:rPr>
                <w:rFonts w:asciiTheme="minorHAnsi" w:hAnsiTheme="minorHAnsi" w:cstheme="minorHAnsi"/>
                <w:color w:val="000000"/>
                <w:sz w:val="20"/>
                <w:szCs w:val="20"/>
              </w:rPr>
            </w:pPr>
            <w:r w:rsidRPr="00D42B71">
              <w:rPr>
                <w:rFonts w:asciiTheme="minorHAnsi" w:hAnsiTheme="minorHAnsi" w:cstheme="minorHAnsi"/>
                <w:color w:val="000000"/>
                <w:sz w:val="20"/>
                <w:szCs w:val="20"/>
              </w:rPr>
              <w:t>Výchozí hodnota</w:t>
            </w:r>
          </w:p>
        </w:tc>
        <w:tc>
          <w:tcPr>
            <w:tcW w:w="992" w:type="dxa"/>
            <w:vAlign w:val="center"/>
          </w:tcPr>
          <w:p w14:paraId="6C7F139A" w14:textId="77777777" w:rsidR="00861A65" w:rsidRPr="00D42B71" w:rsidRDefault="00861A65" w:rsidP="00D42F1A">
            <w:pPr>
              <w:jc w:val="center"/>
              <w:rPr>
                <w:rFonts w:asciiTheme="minorHAnsi" w:hAnsiTheme="minorHAnsi" w:cstheme="minorHAnsi"/>
                <w:color w:val="000000"/>
                <w:sz w:val="20"/>
                <w:szCs w:val="20"/>
              </w:rPr>
            </w:pPr>
            <w:r w:rsidRPr="00D42B71">
              <w:rPr>
                <w:rFonts w:asciiTheme="minorHAnsi" w:hAnsiTheme="minorHAnsi" w:cstheme="minorHAnsi"/>
                <w:color w:val="000000"/>
                <w:sz w:val="20"/>
                <w:szCs w:val="20"/>
              </w:rPr>
              <w:t>Cílová hodnota</w:t>
            </w:r>
          </w:p>
        </w:tc>
      </w:tr>
      <w:tr w:rsidR="00861A65" w:rsidRPr="007C385C" w14:paraId="78B11838" w14:textId="77777777" w:rsidTr="00D42F1A">
        <w:tc>
          <w:tcPr>
            <w:tcW w:w="1077" w:type="dxa"/>
            <w:vAlign w:val="center"/>
          </w:tcPr>
          <w:p w14:paraId="7E158804" w14:textId="77777777" w:rsidR="00861A65" w:rsidRPr="007C385C" w:rsidRDefault="00861A65" w:rsidP="00D42F1A">
            <w:pPr>
              <w:jc w:val="center"/>
              <w:rPr>
                <w:rFonts w:asciiTheme="minorHAnsi" w:hAnsiTheme="minorHAnsi" w:cstheme="minorHAnsi"/>
                <w:color w:val="000000"/>
                <w:sz w:val="22"/>
                <w:szCs w:val="22"/>
              </w:rPr>
            </w:pPr>
            <w:r w:rsidRPr="007C385C">
              <w:rPr>
                <w:rFonts w:asciiTheme="minorHAnsi" w:hAnsiTheme="minorHAnsi" w:cstheme="minorHAnsi"/>
                <w:color w:val="000000"/>
                <w:sz w:val="22"/>
                <w:szCs w:val="22"/>
              </w:rPr>
              <w:t>vlastní</w:t>
            </w:r>
          </w:p>
        </w:tc>
        <w:tc>
          <w:tcPr>
            <w:tcW w:w="5101" w:type="dxa"/>
            <w:vAlign w:val="center"/>
          </w:tcPr>
          <w:p w14:paraId="1B1001BC" w14:textId="77777777" w:rsidR="00861A65" w:rsidRPr="007C385C" w:rsidRDefault="00861A65" w:rsidP="00D42F1A">
            <w:pPr>
              <w:rPr>
                <w:rFonts w:asciiTheme="minorHAnsi" w:hAnsiTheme="minorHAnsi" w:cstheme="minorHAnsi"/>
                <w:color w:val="000000"/>
                <w:sz w:val="22"/>
                <w:szCs w:val="22"/>
              </w:rPr>
            </w:pPr>
            <w:r w:rsidRPr="007C385C">
              <w:rPr>
                <w:rFonts w:asciiTheme="minorHAnsi" w:hAnsiTheme="minorHAnsi" w:cstheme="minorHAnsi"/>
                <w:color w:val="000000"/>
                <w:sz w:val="22"/>
                <w:szCs w:val="22"/>
              </w:rPr>
              <w:t xml:space="preserve">Počet </w:t>
            </w:r>
            <w:r>
              <w:rPr>
                <w:rFonts w:asciiTheme="minorHAnsi" w:hAnsiTheme="minorHAnsi" w:cstheme="minorHAnsi"/>
                <w:color w:val="000000"/>
                <w:sz w:val="22"/>
                <w:szCs w:val="22"/>
              </w:rPr>
              <w:t>z</w:t>
            </w:r>
            <w:r w:rsidRPr="007C385C">
              <w:rPr>
                <w:rFonts w:asciiTheme="minorHAnsi" w:hAnsiTheme="minorHAnsi" w:cstheme="minorHAnsi"/>
                <w:color w:val="000000"/>
                <w:sz w:val="22"/>
                <w:szCs w:val="22"/>
              </w:rPr>
              <w:t>realizovaných projektů v rámci opatření</w:t>
            </w:r>
          </w:p>
        </w:tc>
        <w:tc>
          <w:tcPr>
            <w:tcW w:w="921" w:type="dxa"/>
            <w:vAlign w:val="center"/>
          </w:tcPr>
          <w:p w14:paraId="501F3B93" w14:textId="77777777" w:rsidR="00861A65" w:rsidRPr="007C385C" w:rsidRDefault="00861A65" w:rsidP="00D42F1A">
            <w:pPr>
              <w:jc w:val="center"/>
              <w:rPr>
                <w:rFonts w:asciiTheme="minorHAnsi" w:hAnsiTheme="minorHAnsi" w:cstheme="minorHAnsi"/>
                <w:color w:val="000000"/>
                <w:sz w:val="22"/>
                <w:szCs w:val="22"/>
              </w:rPr>
            </w:pPr>
            <w:r w:rsidRPr="007C385C">
              <w:rPr>
                <w:rFonts w:asciiTheme="minorHAnsi" w:hAnsiTheme="minorHAnsi" w:cstheme="minorHAnsi"/>
                <w:color w:val="000000"/>
                <w:sz w:val="22"/>
              </w:rPr>
              <w:t>počet</w:t>
            </w:r>
          </w:p>
        </w:tc>
        <w:tc>
          <w:tcPr>
            <w:tcW w:w="922" w:type="dxa"/>
            <w:vAlign w:val="center"/>
          </w:tcPr>
          <w:p w14:paraId="593D4BAB" w14:textId="77777777" w:rsidR="00861A65" w:rsidRPr="007C385C" w:rsidRDefault="00861A65" w:rsidP="00D42F1A">
            <w:pPr>
              <w:jc w:val="center"/>
              <w:rPr>
                <w:rFonts w:asciiTheme="minorHAnsi" w:hAnsiTheme="minorHAnsi" w:cstheme="minorHAnsi"/>
                <w:color w:val="000000"/>
                <w:sz w:val="22"/>
                <w:szCs w:val="22"/>
              </w:rPr>
            </w:pPr>
            <w:r w:rsidRPr="007C385C">
              <w:rPr>
                <w:rFonts w:asciiTheme="minorHAnsi" w:hAnsiTheme="minorHAnsi" w:cstheme="minorHAnsi"/>
                <w:color w:val="000000"/>
                <w:sz w:val="22"/>
              </w:rPr>
              <w:t>0</w:t>
            </w:r>
          </w:p>
        </w:tc>
        <w:tc>
          <w:tcPr>
            <w:tcW w:w="992" w:type="dxa"/>
            <w:vAlign w:val="center"/>
          </w:tcPr>
          <w:p w14:paraId="1F8CD416" w14:textId="77777777" w:rsidR="00861A65" w:rsidRPr="007C385C" w:rsidRDefault="00861A65" w:rsidP="00D42F1A">
            <w:pPr>
              <w:jc w:val="center"/>
              <w:rPr>
                <w:rFonts w:asciiTheme="minorHAnsi" w:hAnsiTheme="minorHAnsi" w:cstheme="minorHAnsi"/>
                <w:color w:val="000000"/>
                <w:sz w:val="22"/>
                <w:szCs w:val="22"/>
              </w:rPr>
            </w:pPr>
            <w:r>
              <w:rPr>
                <w:rFonts w:asciiTheme="minorHAnsi" w:hAnsiTheme="minorHAnsi" w:cstheme="minorHAnsi"/>
                <w:color w:val="000000"/>
                <w:sz w:val="22"/>
              </w:rPr>
              <w:t>1</w:t>
            </w:r>
            <w:r w:rsidRPr="007C385C">
              <w:rPr>
                <w:rFonts w:asciiTheme="minorHAnsi" w:hAnsiTheme="minorHAnsi" w:cstheme="minorHAnsi"/>
                <w:color w:val="000000"/>
                <w:sz w:val="22"/>
              </w:rPr>
              <w:t>0</w:t>
            </w:r>
          </w:p>
        </w:tc>
      </w:tr>
    </w:tbl>
    <w:p w14:paraId="3CFB2071" w14:textId="77777777" w:rsidR="00861A65" w:rsidRDefault="00861A65" w:rsidP="00861A65">
      <w:pPr>
        <w:spacing w:after="160" w:line="259" w:lineRule="auto"/>
        <w:jc w:val="both"/>
        <w:rPr>
          <w:rFonts w:asciiTheme="minorHAnsi" w:hAnsiTheme="minorHAnsi" w:cstheme="minorHAnsi"/>
          <w:sz w:val="22"/>
          <w:szCs w:val="22"/>
        </w:rPr>
      </w:pPr>
    </w:p>
    <w:tbl>
      <w:tblPr>
        <w:tblStyle w:val="Mkatabulky"/>
        <w:tblW w:w="9013" w:type="dxa"/>
        <w:tblInd w:w="108" w:type="dxa"/>
        <w:tblLayout w:type="fixed"/>
        <w:tblLook w:val="04A0" w:firstRow="1" w:lastRow="0" w:firstColumn="1" w:lastColumn="0" w:noHBand="0" w:noVBand="1"/>
      </w:tblPr>
      <w:tblGrid>
        <w:gridCol w:w="1077"/>
        <w:gridCol w:w="5101"/>
        <w:gridCol w:w="921"/>
        <w:gridCol w:w="922"/>
        <w:gridCol w:w="992"/>
      </w:tblGrid>
      <w:tr w:rsidR="00861A65" w:rsidRPr="00AA7D03" w14:paraId="09D5B4FC" w14:textId="77777777" w:rsidTr="00D42F1A">
        <w:trPr>
          <w:trHeight w:val="340"/>
        </w:trPr>
        <w:tc>
          <w:tcPr>
            <w:tcW w:w="9013" w:type="dxa"/>
            <w:gridSpan w:val="5"/>
            <w:shd w:val="clear" w:color="auto" w:fill="71DAFF"/>
            <w:vAlign w:val="center"/>
          </w:tcPr>
          <w:p w14:paraId="091871E3" w14:textId="77777777" w:rsidR="00861A65" w:rsidRPr="00AA7D03" w:rsidRDefault="00861A65" w:rsidP="00D42F1A">
            <w:pPr>
              <w:keepNext/>
              <w:jc w:val="both"/>
              <w:rPr>
                <w:rFonts w:cs="Tahoma"/>
                <w:b/>
                <w:color w:val="000000"/>
                <w:sz w:val="20"/>
                <w:szCs w:val="20"/>
              </w:rPr>
            </w:pPr>
            <w:r w:rsidRPr="004B39A6">
              <w:rPr>
                <w:rFonts w:asciiTheme="minorHAnsi" w:hAnsiTheme="minorHAnsi" w:cstheme="minorHAnsi"/>
                <w:b/>
                <w:bCs/>
                <w:color w:val="000000"/>
                <w:szCs w:val="22"/>
              </w:rPr>
              <w:t>Opatření: 1.1.3 Školství, zájmové a celoživotní vzdělávání</w:t>
            </w:r>
          </w:p>
        </w:tc>
      </w:tr>
      <w:tr w:rsidR="00861A65" w:rsidRPr="00AA7D03" w14:paraId="454B0063" w14:textId="77777777" w:rsidTr="00D42F1A">
        <w:trPr>
          <w:trHeight w:val="340"/>
        </w:trPr>
        <w:tc>
          <w:tcPr>
            <w:tcW w:w="9013" w:type="dxa"/>
            <w:gridSpan w:val="5"/>
            <w:vAlign w:val="center"/>
          </w:tcPr>
          <w:p w14:paraId="668CDEC4" w14:textId="77777777" w:rsidR="00861A65" w:rsidRPr="00FB420A" w:rsidRDefault="00861A65" w:rsidP="00D42F1A">
            <w:pPr>
              <w:keepNext/>
              <w:rPr>
                <w:rFonts w:cs="Tahoma"/>
                <w:color w:val="000000"/>
                <w:sz w:val="20"/>
                <w:szCs w:val="20"/>
              </w:rPr>
            </w:pPr>
            <w:r w:rsidRPr="004B39A6">
              <w:rPr>
                <w:rFonts w:asciiTheme="minorHAnsi" w:hAnsiTheme="minorHAnsi" w:cstheme="minorHAnsi"/>
                <w:color w:val="000000"/>
                <w:sz w:val="22"/>
              </w:rPr>
              <w:t>Rozvojová potřeba: C. Rozvoj školství, zájmového a celoživotního vzdělávání</w:t>
            </w:r>
          </w:p>
        </w:tc>
      </w:tr>
      <w:tr w:rsidR="00861A65" w:rsidRPr="00AA7D03" w14:paraId="67B98B89" w14:textId="77777777" w:rsidTr="00D42F1A">
        <w:tc>
          <w:tcPr>
            <w:tcW w:w="9013" w:type="dxa"/>
            <w:gridSpan w:val="5"/>
            <w:vAlign w:val="center"/>
          </w:tcPr>
          <w:p w14:paraId="695AA11E" w14:textId="77777777" w:rsidR="00861A65" w:rsidRDefault="00861A65" w:rsidP="00D42F1A">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Na Holicku je h</w:t>
            </w:r>
            <w:r w:rsidRPr="00421039">
              <w:rPr>
                <w:rFonts w:asciiTheme="minorHAnsi" w:hAnsiTheme="minorHAnsi" w:cstheme="minorHAnsi"/>
                <w:sz w:val="22"/>
                <w:szCs w:val="22"/>
              </w:rPr>
              <w:t>orší vzdělanostní struktura obyvatelstva</w:t>
            </w:r>
            <w:r>
              <w:rPr>
                <w:rFonts w:asciiTheme="minorHAnsi" w:hAnsiTheme="minorHAnsi" w:cstheme="minorHAnsi"/>
                <w:sz w:val="22"/>
                <w:szCs w:val="22"/>
              </w:rPr>
              <w:t xml:space="preserve"> oproti jiným regionům v ČR - </w:t>
            </w:r>
            <w:r w:rsidRPr="00421039">
              <w:rPr>
                <w:rFonts w:asciiTheme="minorHAnsi" w:hAnsiTheme="minorHAnsi" w:cstheme="minorHAnsi"/>
                <w:sz w:val="22"/>
                <w:szCs w:val="22"/>
              </w:rPr>
              <w:t>podprůměrný počet vysokoškolsky vzdělaných lidí a lidí s maturitním vzděláním</w:t>
            </w:r>
            <w:r>
              <w:rPr>
                <w:rFonts w:asciiTheme="minorHAnsi" w:hAnsiTheme="minorHAnsi" w:cstheme="minorHAnsi"/>
                <w:sz w:val="22"/>
                <w:szCs w:val="22"/>
              </w:rPr>
              <w:t>. Proto toto opatření řeší zejména zvýšení úrovně výuky na místních MŠ, ZŠ i SŠ, a to jak investicemi (rekonstrukce, modernizace, vybavení), tak i vzděláváním</w:t>
            </w:r>
            <w:r w:rsidRPr="00865CD1">
              <w:rPr>
                <w:rFonts w:asciiTheme="minorHAnsi" w:hAnsiTheme="minorHAnsi" w:cstheme="minorHAnsi"/>
                <w:sz w:val="22"/>
                <w:szCs w:val="22"/>
              </w:rPr>
              <w:t xml:space="preserve"> samotných pedagogů a získání dostatku podpůrných profesí </w:t>
            </w:r>
            <w:r>
              <w:rPr>
                <w:rFonts w:asciiTheme="minorHAnsi" w:hAnsiTheme="minorHAnsi" w:cstheme="minorHAnsi"/>
                <w:sz w:val="22"/>
                <w:szCs w:val="22"/>
              </w:rPr>
              <w:t xml:space="preserve">do místních škol </w:t>
            </w:r>
            <w:r w:rsidRPr="00865CD1">
              <w:rPr>
                <w:rFonts w:asciiTheme="minorHAnsi" w:hAnsiTheme="minorHAnsi" w:cstheme="minorHAnsi"/>
                <w:sz w:val="22"/>
                <w:szCs w:val="22"/>
              </w:rPr>
              <w:t>(speciální pedagog, školní psycholog, asistent pedagoga).</w:t>
            </w:r>
          </w:p>
          <w:p w14:paraId="54E3DCDB" w14:textId="77777777" w:rsidR="00861A65" w:rsidRDefault="00861A65" w:rsidP="00D42F1A">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Školy na Holicku také stále bojují s přeplněností tříd a nedostatečnou kapacitou.</w:t>
            </w:r>
            <w:r w:rsidRPr="001D4BF7">
              <w:rPr>
                <w:rFonts w:asciiTheme="minorHAnsi" w:hAnsiTheme="minorHAnsi" w:cstheme="minorHAnsi"/>
                <w:sz w:val="22"/>
                <w:szCs w:val="22"/>
              </w:rPr>
              <w:t xml:space="preserve"> Z tohoto důvodu je žádoucí provést rozšíření kapacity stávajících zařízení či vybudování nových, která by po</w:t>
            </w:r>
            <w:r>
              <w:rPr>
                <w:rFonts w:asciiTheme="minorHAnsi" w:hAnsiTheme="minorHAnsi" w:cstheme="minorHAnsi"/>
                <w:sz w:val="22"/>
                <w:szCs w:val="22"/>
              </w:rPr>
              <w:t xml:space="preserve">jala </w:t>
            </w:r>
            <w:r>
              <w:rPr>
                <w:rFonts w:asciiTheme="minorHAnsi" w:hAnsiTheme="minorHAnsi" w:cstheme="minorHAnsi"/>
                <w:sz w:val="22"/>
                <w:szCs w:val="22"/>
              </w:rPr>
              <w:lastRenderedPageBreak/>
              <w:t>zvýšený příliv dětí a žáků, a to i u dětí mladší tří let.</w:t>
            </w:r>
          </w:p>
          <w:p w14:paraId="449C990C" w14:textId="77777777" w:rsidR="00861A65" w:rsidRPr="00865CD1" w:rsidRDefault="00861A65" w:rsidP="00D42F1A">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Dále</w:t>
            </w:r>
            <w:r w:rsidRPr="001D4BF7">
              <w:rPr>
                <w:rFonts w:asciiTheme="minorHAnsi" w:hAnsiTheme="minorHAnsi" w:cstheme="minorHAnsi"/>
                <w:sz w:val="22"/>
                <w:szCs w:val="22"/>
              </w:rPr>
              <w:t xml:space="preserve"> se nabízí možnost realizovat nové vzdělávací programy a kurzy včetně volnočasových aktivit, které by vedly k rozvoji dětí a k efektivnějšímu využití času mimo školu. I v oblasti školství lze uvažovat o zapojení širší veřejnosti skrze celoživotní vzdělávání či zapojení budov škol k mimoškolnímu využití (přístup k internetu, její využití jako knihovnu apod.).</w:t>
            </w:r>
            <w:r>
              <w:rPr>
                <w:rFonts w:asciiTheme="minorHAnsi" w:hAnsiTheme="minorHAnsi" w:cstheme="minorHAnsi"/>
                <w:sz w:val="22"/>
                <w:szCs w:val="22"/>
              </w:rPr>
              <w:t xml:space="preserve"> Rovněž </w:t>
            </w:r>
            <w:r w:rsidRPr="00865CD1">
              <w:rPr>
                <w:rFonts w:asciiTheme="minorHAnsi" w:hAnsiTheme="minorHAnsi" w:cstheme="minorHAnsi"/>
                <w:sz w:val="22"/>
                <w:szCs w:val="22"/>
              </w:rPr>
              <w:t>by se mělo využít již navázané spolupráce školských zařízení v regionu (MAP) k ještě účinnější spolupráci využívání nových trendů ve výuce.</w:t>
            </w:r>
          </w:p>
          <w:p w14:paraId="46A832E2" w14:textId="77777777" w:rsidR="00861A65" w:rsidRPr="007618F5" w:rsidRDefault="00861A65" w:rsidP="00D42F1A">
            <w:pPr>
              <w:spacing w:after="160" w:line="259" w:lineRule="auto"/>
              <w:jc w:val="both"/>
              <w:rPr>
                <w:rFonts w:asciiTheme="minorHAnsi" w:hAnsiTheme="minorHAnsi" w:cstheme="minorHAnsi"/>
                <w:sz w:val="22"/>
                <w:szCs w:val="22"/>
              </w:rPr>
            </w:pPr>
            <w:r w:rsidRPr="007618F5">
              <w:rPr>
                <w:rFonts w:asciiTheme="minorHAnsi" w:hAnsiTheme="minorHAnsi" w:cstheme="minorHAnsi"/>
                <w:sz w:val="22"/>
                <w:szCs w:val="22"/>
              </w:rPr>
              <w:t xml:space="preserve">Příklady podporovaných aktivit: </w:t>
            </w:r>
          </w:p>
          <w:p w14:paraId="3DB4D38E" w14:textId="77777777" w:rsidR="00861A65" w:rsidRPr="0041075F"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iCs/>
                <w:sz w:val="21"/>
                <w:szCs w:val="21"/>
              </w:rPr>
            </w:pPr>
            <w:r w:rsidRPr="0041075F">
              <w:rPr>
                <w:rFonts w:cstheme="minorHAnsi"/>
                <w:i/>
                <w:iCs/>
                <w:sz w:val="21"/>
                <w:szCs w:val="21"/>
              </w:rPr>
              <w:t>Rekonstrukce, opravy, rozšíření a nová výstavba budov vzdělávacích zařízení (MŠ, ZŠ, SŠ, zařízení pro zájmové a neformální vzdělávání mládeže a pro celoživotní vzdělávání). Vybavení učeben a školního zázemí především v souvislosti s inovativními formami vzdělávání.</w:t>
            </w:r>
          </w:p>
          <w:p w14:paraId="5D24C50D" w14:textId="70940338" w:rsidR="00861A65" w:rsidRPr="0041075F" w:rsidRDefault="00E23790" w:rsidP="007A6E53">
            <w:pPr>
              <w:pStyle w:val="Odstavecseseznamem"/>
              <w:keepNext/>
              <w:numPr>
                <w:ilvl w:val="0"/>
                <w:numId w:val="10"/>
              </w:numPr>
              <w:autoSpaceDE w:val="0"/>
              <w:autoSpaceDN w:val="0"/>
              <w:adjustRightInd w:val="0"/>
              <w:spacing w:after="160" w:line="259" w:lineRule="auto"/>
              <w:ind w:left="459"/>
              <w:jc w:val="both"/>
              <w:rPr>
                <w:rFonts w:cstheme="minorHAnsi"/>
                <w:i/>
                <w:iCs/>
                <w:sz w:val="21"/>
                <w:szCs w:val="21"/>
              </w:rPr>
            </w:pPr>
            <w:r>
              <w:rPr>
                <w:rFonts w:cstheme="minorHAnsi"/>
                <w:i/>
                <w:iCs/>
                <w:sz w:val="21"/>
                <w:szCs w:val="21"/>
              </w:rPr>
              <w:t>Zlepšování kvality výuky a p</w:t>
            </w:r>
            <w:r w:rsidR="00861A65" w:rsidRPr="0041075F">
              <w:rPr>
                <w:rFonts w:cstheme="minorHAnsi"/>
                <w:i/>
                <w:iCs/>
                <w:sz w:val="21"/>
                <w:szCs w:val="21"/>
              </w:rPr>
              <w:t>odpora vzdělávacích projektů a programů zaměřených zejména na rozvoj pre/gramotností, polytechnického vzdělávání, jazykového vzdělávání, podnikavosti, iniciativy, kreativity, práce s moderními (digitálními) technologiemi,</w:t>
            </w:r>
            <w:r>
              <w:rPr>
                <w:rFonts w:cstheme="minorHAnsi"/>
                <w:i/>
                <w:iCs/>
                <w:sz w:val="21"/>
                <w:szCs w:val="21"/>
              </w:rPr>
              <w:t xml:space="preserve"> rozvoje demokratických hodnot, kulturního povědomí a vyjádření,</w:t>
            </w:r>
            <w:r w:rsidR="00861A65" w:rsidRPr="0041075F">
              <w:rPr>
                <w:rFonts w:cstheme="minorHAnsi"/>
                <w:i/>
                <w:iCs/>
                <w:sz w:val="21"/>
                <w:szCs w:val="21"/>
              </w:rPr>
              <w:t xml:space="preserve"> tělesné aktivity a kariérového poradenství.</w:t>
            </w:r>
          </w:p>
          <w:p w14:paraId="66A87516" w14:textId="77777777" w:rsidR="00861A65" w:rsidRPr="0041075F"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iCs/>
                <w:sz w:val="21"/>
                <w:szCs w:val="21"/>
              </w:rPr>
            </w:pPr>
            <w:r w:rsidRPr="0041075F">
              <w:rPr>
                <w:rFonts w:cstheme="minorHAnsi"/>
                <w:i/>
                <w:iCs/>
                <w:sz w:val="21"/>
                <w:szCs w:val="21"/>
              </w:rPr>
              <w:t>Podpora zájmových aktivit pro děti a mládež (mimoškolních a volnočasových aktivit).</w:t>
            </w:r>
          </w:p>
          <w:p w14:paraId="67A0C660" w14:textId="77777777" w:rsidR="00861A65" w:rsidRPr="0041075F"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iCs/>
                <w:sz w:val="21"/>
                <w:szCs w:val="21"/>
              </w:rPr>
            </w:pPr>
            <w:r w:rsidRPr="0041075F">
              <w:rPr>
                <w:rFonts w:cstheme="minorHAnsi"/>
                <w:i/>
                <w:iCs/>
                <w:sz w:val="21"/>
                <w:szCs w:val="21"/>
              </w:rPr>
              <w:t>Podpora vzniku vzdělávacího centra (pro vzdělávání dospělých, zájmovou činnost dětí, spolupráci pedagogů v regionu apod.).</w:t>
            </w:r>
          </w:p>
          <w:p w14:paraId="1DE7349B" w14:textId="77777777" w:rsidR="00861A65"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iCs/>
                <w:sz w:val="21"/>
                <w:szCs w:val="21"/>
              </w:rPr>
            </w:pPr>
            <w:r>
              <w:rPr>
                <w:rFonts w:cstheme="minorHAnsi"/>
                <w:i/>
                <w:iCs/>
                <w:sz w:val="21"/>
                <w:szCs w:val="21"/>
              </w:rPr>
              <w:t>Pokračování v aktivitách Místního akčního plánu rozvoje vzdělávání na území SO ORP Holice.</w:t>
            </w:r>
          </w:p>
          <w:p w14:paraId="49D9EF15" w14:textId="77777777" w:rsidR="00861A65" w:rsidRPr="0041075F"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iCs/>
                <w:sz w:val="21"/>
                <w:szCs w:val="21"/>
              </w:rPr>
            </w:pPr>
            <w:r w:rsidRPr="0041075F">
              <w:rPr>
                <w:rFonts w:cstheme="minorHAnsi"/>
                <w:i/>
                <w:iCs/>
                <w:sz w:val="21"/>
                <w:szCs w:val="21"/>
              </w:rPr>
              <w:t>Spolupráce škol a sdílení kapacit pro zlepšení jejich nabídky.</w:t>
            </w:r>
          </w:p>
          <w:p w14:paraId="48B5CB20" w14:textId="77777777" w:rsidR="00861A65" w:rsidRPr="0041075F"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iCs/>
                <w:sz w:val="21"/>
                <w:szCs w:val="21"/>
              </w:rPr>
            </w:pPr>
            <w:r w:rsidRPr="0041075F">
              <w:rPr>
                <w:rFonts w:cstheme="minorHAnsi"/>
                <w:i/>
                <w:iCs/>
                <w:sz w:val="21"/>
                <w:szCs w:val="21"/>
              </w:rPr>
              <w:t>Setkávání zástupců školských zařízení za účelem spolupráce a výměny zkušeností v jednotlivých školských problematikách.</w:t>
            </w:r>
          </w:p>
          <w:p w14:paraId="013E63F2" w14:textId="77777777" w:rsidR="00861A65" w:rsidRPr="0041075F"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iCs/>
                <w:sz w:val="21"/>
                <w:szCs w:val="21"/>
              </w:rPr>
            </w:pPr>
            <w:r w:rsidRPr="0041075F">
              <w:rPr>
                <w:rFonts w:cstheme="minorHAnsi"/>
                <w:i/>
                <w:iCs/>
                <w:sz w:val="21"/>
                <w:szCs w:val="21"/>
              </w:rPr>
              <w:t>Rozvoj strategického plánování ve školách.</w:t>
            </w:r>
          </w:p>
          <w:p w14:paraId="518CDBCF" w14:textId="77777777" w:rsidR="00861A65" w:rsidRPr="0041075F"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iCs/>
                <w:sz w:val="21"/>
                <w:szCs w:val="21"/>
              </w:rPr>
            </w:pPr>
            <w:r w:rsidRPr="0041075F">
              <w:rPr>
                <w:rFonts w:cstheme="minorHAnsi"/>
                <w:i/>
                <w:iCs/>
                <w:sz w:val="21"/>
                <w:szCs w:val="21"/>
              </w:rPr>
              <w:t>Podpora odborné přípravy a kvalifikačních kurzů pro pedagogické i nepedagogické pracovníky.</w:t>
            </w:r>
          </w:p>
          <w:p w14:paraId="23D96413" w14:textId="77777777" w:rsidR="00861A65" w:rsidRPr="0041075F"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iCs/>
                <w:sz w:val="21"/>
                <w:szCs w:val="21"/>
              </w:rPr>
            </w:pPr>
            <w:r w:rsidRPr="0041075F">
              <w:rPr>
                <w:rFonts w:cstheme="minorHAnsi"/>
                <w:i/>
                <w:iCs/>
                <w:sz w:val="21"/>
                <w:szCs w:val="21"/>
              </w:rPr>
              <w:t>Zajištění dostatečného počtu podpůrných profesí (speciální pedagog, školní psycholog, asistent pedagoga, apod.).</w:t>
            </w:r>
          </w:p>
          <w:p w14:paraId="04621D7C" w14:textId="77777777" w:rsidR="00861A65" w:rsidRPr="0041075F"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iCs/>
                <w:sz w:val="21"/>
                <w:szCs w:val="21"/>
              </w:rPr>
            </w:pPr>
            <w:r w:rsidRPr="0041075F">
              <w:rPr>
                <w:rFonts w:cstheme="minorHAnsi"/>
                <w:i/>
                <w:iCs/>
                <w:sz w:val="21"/>
                <w:szCs w:val="21"/>
              </w:rPr>
              <w:t>Rozvoj kariérového poradenství.</w:t>
            </w:r>
          </w:p>
          <w:p w14:paraId="4311D019" w14:textId="77777777" w:rsidR="00861A65" w:rsidRPr="0041075F"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iCs/>
                <w:sz w:val="21"/>
                <w:szCs w:val="21"/>
              </w:rPr>
            </w:pPr>
            <w:r w:rsidRPr="0041075F">
              <w:rPr>
                <w:rFonts w:cstheme="minorHAnsi"/>
                <w:i/>
                <w:iCs/>
                <w:sz w:val="21"/>
                <w:szCs w:val="21"/>
              </w:rPr>
              <w:t xml:space="preserve">Podpora společného vzdělávání, posílení integrace ve školách, posílení kapacit pro začlenění znevýhodněných skupin. </w:t>
            </w:r>
          </w:p>
          <w:p w14:paraId="1D6935D0" w14:textId="77777777" w:rsidR="00861A65" w:rsidRPr="0041075F"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iCs/>
                <w:sz w:val="21"/>
                <w:szCs w:val="21"/>
              </w:rPr>
            </w:pPr>
            <w:r w:rsidRPr="0041075F">
              <w:rPr>
                <w:rFonts w:cstheme="minorHAnsi"/>
                <w:i/>
                <w:iCs/>
                <w:sz w:val="21"/>
                <w:szCs w:val="21"/>
              </w:rPr>
              <w:t>Podpora projektů a programů posilující vztah dětí a mládeže k venkovu a místnímu dědictví.</w:t>
            </w:r>
          </w:p>
          <w:p w14:paraId="68422129" w14:textId="77777777" w:rsidR="00861A65" w:rsidRPr="0041075F"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iCs/>
                <w:sz w:val="21"/>
                <w:szCs w:val="21"/>
              </w:rPr>
            </w:pPr>
            <w:r w:rsidRPr="0041075F">
              <w:rPr>
                <w:rFonts w:cstheme="minorHAnsi"/>
                <w:i/>
                <w:iCs/>
                <w:sz w:val="21"/>
                <w:szCs w:val="21"/>
              </w:rPr>
              <w:t xml:space="preserve">Podpora zahraničních výměn a studijních pobytů dětí a mládeže. </w:t>
            </w:r>
          </w:p>
          <w:p w14:paraId="4BFF0F5D" w14:textId="77777777" w:rsidR="00861A65" w:rsidRPr="0041075F"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iCs/>
                <w:sz w:val="21"/>
                <w:szCs w:val="21"/>
              </w:rPr>
            </w:pPr>
            <w:r w:rsidRPr="0041075F">
              <w:rPr>
                <w:rFonts w:cstheme="minorHAnsi"/>
                <w:i/>
                <w:iCs/>
                <w:sz w:val="21"/>
                <w:szCs w:val="21"/>
              </w:rPr>
              <w:t>Pořádání vzdělávacích, informačních a osvětových akcí.</w:t>
            </w:r>
          </w:p>
          <w:p w14:paraId="12FD4B17" w14:textId="77777777" w:rsidR="00861A65" w:rsidRPr="0041075F"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iCs/>
                <w:sz w:val="21"/>
                <w:szCs w:val="21"/>
              </w:rPr>
            </w:pPr>
            <w:r w:rsidRPr="0041075F">
              <w:rPr>
                <w:rFonts w:cstheme="minorHAnsi"/>
                <w:i/>
                <w:iCs/>
                <w:sz w:val="21"/>
                <w:szCs w:val="21"/>
              </w:rPr>
              <w:t>Posílení škol jako komunitních center a s tím související nutnost stavebních úprav a pořízení nového vybavení školních prostor.</w:t>
            </w:r>
          </w:p>
          <w:p w14:paraId="1A365ED7" w14:textId="77777777" w:rsidR="00861A65" w:rsidRPr="0041075F"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iCs/>
                <w:sz w:val="21"/>
                <w:szCs w:val="21"/>
              </w:rPr>
            </w:pPr>
            <w:r w:rsidRPr="0041075F">
              <w:rPr>
                <w:rFonts w:cstheme="minorHAnsi"/>
                <w:i/>
                <w:iCs/>
                <w:sz w:val="21"/>
                <w:szCs w:val="21"/>
              </w:rPr>
              <w:t>Podpora celoživotního vzdělávání (kurzů a programů pro dospělé, včetně stavebních úprav a pořízení vybavení).</w:t>
            </w:r>
          </w:p>
          <w:p w14:paraId="32E11B66" w14:textId="77777777" w:rsidR="00861A65" w:rsidRPr="0041075F"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iCs/>
                <w:sz w:val="21"/>
                <w:szCs w:val="21"/>
              </w:rPr>
            </w:pPr>
            <w:r w:rsidRPr="0041075F">
              <w:rPr>
                <w:rFonts w:cstheme="minorHAnsi"/>
                <w:i/>
                <w:iCs/>
                <w:sz w:val="21"/>
                <w:szCs w:val="21"/>
              </w:rPr>
              <w:t>Obnova funkčnosti nevyužitých kapacit obecních škol k zajištění celoživotního vzdělávání nebo k jiným mimoškolním aktivitám (přístup k internetu, knihovna, apod.), a s tím související nutnost stavebních úprav a pořízení nového vybavení školních prostor.</w:t>
            </w:r>
          </w:p>
          <w:p w14:paraId="00E4E1DD" w14:textId="77777777" w:rsidR="00861A65" w:rsidRPr="00AA7D03" w:rsidRDefault="00861A65" w:rsidP="007A6E53">
            <w:pPr>
              <w:pStyle w:val="Odstavecseseznamem"/>
              <w:keepNext/>
              <w:numPr>
                <w:ilvl w:val="0"/>
                <w:numId w:val="10"/>
              </w:numPr>
              <w:autoSpaceDE w:val="0"/>
              <w:autoSpaceDN w:val="0"/>
              <w:adjustRightInd w:val="0"/>
              <w:spacing w:after="160" w:line="259" w:lineRule="auto"/>
              <w:ind w:left="459"/>
              <w:jc w:val="both"/>
              <w:rPr>
                <w:rFonts w:cs="Tahoma"/>
                <w:color w:val="000000"/>
                <w:sz w:val="20"/>
                <w:szCs w:val="20"/>
              </w:rPr>
            </w:pPr>
            <w:r w:rsidRPr="0041075F">
              <w:rPr>
                <w:rFonts w:cstheme="minorHAnsi"/>
                <w:i/>
                <w:iCs/>
                <w:sz w:val="21"/>
                <w:szCs w:val="21"/>
              </w:rPr>
              <w:t>Projektová příprava akcí - stavební projektové dokumentace všech stupňů, analýzy a expertízy, studie.</w:t>
            </w:r>
          </w:p>
        </w:tc>
      </w:tr>
      <w:tr w:rsidR="00861A65" w:rsidRPr="00AA7D03" w14:paraId="1194DD26" w14:textId="77777777" w:rsidTr="00D42F1A">
        <w:trPr>
          <w:trHeight w:val="340"/>
        </w:trPr>
        <w:tc>
          <w:tcPr>
            <w:tcW w:w="9013" w:type="dxa"/>
            <w:gridSpan w:val="5"/>
            <w:vAlign w:val="center"/>
          </w:tcPr>
          <w:p w14:paraId="542B0613" w14:textId="77777777" w:rsidR="00861A65" w:rsidRPr="00AA7D03" w:rsidRDefault="00861A65" w:rsidP="00D42F1A">
            <w:pPr>
              <w:rPr>
                <w:rFonts w:cs="Tahoma"/>
                <w:color w:val="000000"/>
                <w:sz w:val="20"/>
                <w:szCs w:val="20"/>
              </w:rPr>
            </w:pPr>
            <w:r w:rsidRPr="000173A9">
              <w:rPr>
                <w:rFonts w:asciiTheme="minorHAnsi" w:hAnsiTheme="minorHAnsi" w:cstheme="minorHAnsi"/>
                <w:b/>
                <w:color w:val="000000"/>
                <w:sz w:val="22"/>
                <w:szCs w:val="20"/>
              </w:rPr>
              <w:lastRenderedPageBreak/>
              <w:t>Indikátor plnění:</w:t>
            </w:r>
          </w:p>
        </w:tc>
      </w:tr>
      <w:tr w:rsidR="00861A65" w:rsidRPr="00AA7D03" w14:paraId="70C95362" w14:textId="77777777" w:rsidTr="00D42F1A">
        <w:tc>
          <w:tcPr>
            <w:tcW w:w="1077" w:type="dxa"/>
            <w:vAlign w:val="center"/>
          </w:tcPr>
          <w:p w14:paraId="16F4B0E8" w14:textId="77777777" w:rsidR="00861A65" w:rsidRPr="00AA7D03" w:rsidRDefault="00861A65" w:rsidP="00D42F1A">
            <w:pPr>
              <w:jc w:val="center"/>
              <w:rPr>
                <w:rFonts w:cs="Tahoma"/>
                <w:color w:val="000000"/>
                <w:sz w:val="20"/>
                <w:szCs w:val="20"/>
              </w:rPr>
            </w:pPr>
            <w:r w:rsidRPr="00D42B71">
              <w:rPr>
                <w:rFonts w:asciiTheme="minorHAnsi" w:hAnsiTheme="minorHAnsi" w:cstheme="minorHAnsi"/>
                <w:color w:val="000000"/>
                <w:sz w:val="20"/>
                <w:szCs w:val="20"/>
              </w:rPr>
              <w:t>Kód indikátoru</w:t>
            </w:r>
          </w:p>
        </w:tc>
        <w:tc>
          <w:tcPr>
            <w:tcW w:w="5101" w:type="dxa"/>
            <w:vAlign w:val="center"/>
          </w:tcPr>
          <w:p w14:paraId="44336D4D" w14:textId="77777777" w:rsidR="00861A65" w:rsidRPr="00AA7D03" w:rsidRDefault="00861A65" w:rsidP="00D42F1A">
            <w:pPr>
              <w:jc w:val="center"/>
              <w:rPr>
                <w:rFonts w:cs="Tahoma"/>
                <w:color w:val="000000"/>
                <w:sz w:val="20"/>
                <w:szCs w:val="20"/>
              </w:rPr>
            </w:pPr>
            <w:r w:rsidRPr="00D42B71">
              <w:rPr>
                <w:rFonts w:asciiTheme="minorHAnsi" w:hAnsiTheme="minorHAnsi" w:cstheme="minorHAnsi"/>
                <w:color w:val="000000"/>
                <w:sz w:val="20"/>
                <w:szCs w:val="20"/>
              </w:rPr>
              <w:t>Název indikátoru</w:t>
            </w:r>
          </w:p>
        </w:tc>
        <w:tc>
          <w:tcPr>
            <w:tcW w:w="921" w:type="dxa"/>
            <w:vAlign w:val="center"/>
          </w:tcPr>
          <w:p w14:paraId="03F50595" w14:textId="77777777" w:rsidR="00861A65" w:rsidRPr="00AA7D03" w:rsidRDefault="00861A65" w:rsidP="00D42F1A">
            <w:pPr>
              <w:ind w:left="-49" w:right="-97"/>
              <w:jc w:val="center"/>
              <w:rPr>
                <w:rFonts w:cs="Tahoma"/>
                <w:color w:val="000000"/>
                <w:sz w:val="20"/>
                <w:szCs w:val="20"/>
              </w:rPr>
            </w:pPr>
            <w:r w:rsidRPr="00D42B71">
              <w:rPr>
                <w:rFonts w:asciiTheme="minorHAnsi" w:hAnsiTheme="minorHAnsi" w:cstheme="minorHAnsi"/>
                <w:color w:val="000000"/>
                <w:sz w:val="20"/>
                <w:szCs w:val="20"/>
              </w:rPr>
              <w:t>Měrná jednotka</w:t>
            </w:r>
          </w:p>
        </w:tc>
        <w:tc>
          <w:tcPr>
            <w:tcW w:w="922" w:type="dxa"/>
            <w:vAlign w:val="center"/>
          </w:tcPr>
          <w:p w14:paraId="69E3DA1A" w14:textId="77777777" w:rsidR="00861A65" w:rsidRPr="00AA7D03" w:rsidRDefault="00861A65" w:rsidP="00D42F1A">
            <w:pPr>
              <w:jc w:val="center"/>
              <w:rPr>
                <w:rFonts w:cs="Tahoma"/>
                <w:color w:val="000000"/>
                <w:sz w:val="20"/>
                <w:szCs w:val="20"/>
              </w:rPr>
            </w:pPr>
            <w:r w:rsidRPr="00D42B71">
              <w:rPr>
                <w:rFonts w:asciiTheme="minorHAnsi" w:hAnsiTheme="minorHAnsi" w:cstheme="minorHAnsi"/>
                <w:color w:val="000000"/>
                <w:sz w:val="20"/>
                <w:szCs w:val="20"/>
              </w:rPr>
              <w:t>Výchozí hodnota</w:t>
            </w:r>
          </w:p>
        </w:tc>
        <w:tc>
          <w:tcPr>
            <w:tcW w:w="992" w:type="dxa"/>
            <w:vAlign w:val="center"/>
          </w:tcPr>
          <w:p w14:paraId="65330164" w14:textId="77777777" w:rsidR="00861A65" w:rsidRPr="00AA7D03" w:rsidRDefault="00861A65" w:rsidP="00D42F1A">
            <w:pPr>
              <w:jc w:val="center"/>
              <w:rPr>
                <w:rFonts w:cs="Tahoma"/>
                <w:color w:val="000000"/>
                <w:sz w:val="20"/>
                <w:szCs w:val="20"/>
              </w:rPr>
            </w:pPr>
            <w:r w:rsidRPr="00D42B71">
              <w:rPr>
                <w:rFonts w:asciiTheme="minorHAnsi" w:hAnsiTheme="minorHAnsi" w:cstheme="minorHAnsi"/>
                <w:color w:val="000000"/>
                <w:sz w:val="20"/>
                <w:szCs w:val="20"/>
              </w:rPr>
              <w:t>Cílová hodnota</w:t>
            </w:r>
          </w:p>
        </w:tc>
      </w:tr>
      <w:tr w:rsidR="00861A65" w:rsidRPr="00AA7D03" w14:paraId="428A0A10" w14:textId="77777777" w:rsidTr="00D42F1A">
        <w:tc>
          <w:tcPr>
            <w:tcW w:w="1077" w:type="dxa"/>
            <w:vAlign w:val="center"/>
          </w:tcPr>
          <w:p w14:paraId="7690D2AE" w14:textId="77777777" w:rsidR="00861A65" w:rsidRPr="00AA7D03" w:rsidRDefault="00861A65" w:rsidP="00D42F1A">
            <w:pPr>
              <w:jc w:val="center"/>
            </w:pPr>
            <w:r w:rsidRPr="007C385C">
              <w:rPr>
                <w:rFonts w:asciiTheme="minorHAnsi" w:hAnsiTheme="minorHAnsi" w:cstheme="minorHAnsi"/>
                <w:color w:val="000000"/>
                <w:sz w:val="22"/>
                <w:szCs w:val="22"/>
              </w:rPr>
              <w:t>vlastní</w:t>
            </w:r>
          </w:p>
        </w:tc>
        <w:tc>
          <w:tcPr>
            <w:tcW w:w="5101" w:type="dxa"/>
            <w:vAlign w:val="center"/>
          </w:tcPr>
          <w:p w14:paraId="2CEF559F" w14:textId="77777777" w:rsidR="00861A65" w:rsidRPr="00AA7D03" w:rsidRDefault="00861A65" w:rsidP="00D42F1A">
            <w:r w:rsidRPr="007C385C">
              <w:rPr>
                <w:rFonts w:asciiTheme="minorHAnsi" w:hAnsiTheme="minorHAnsi" w:cstheme="minorHAnsi"/>
                <w:color w:val="000000"/>
                <w:sz w:val="22"/>
                <w:szCs w:val="22"/>
              </w:rPr>
              <w:t xml:space="preserve">Počet </w:t>
            </w:r>
            <w:r>
              <w:rPr>
                <w:rFonts w:asciiTheme="minorHAnsi" w:hAnsiTheme="minorHAnsi" w:cstheme="minorHAnsi"/>
                <w:color w:val="000000"/>
                <w:sz w:val="22"/>
                <w:szCs w:val="22"/>
              </w:rPr>
              <w:t>z</w:t>
            </w:r>
            <w:r w:rsidRPr="007C385C">
              <w:rPr>
                <w:rFonts w:asciiTheme="minorHAnsi" w:hAnsiTheme="minorHAnsi" w:cstheme="minorHAnsi"/>
                <w:color w:val="000000"/>
                <w:sz w:val="22"/>
                <w:szCs w:val="22"/>
              </w:rPr>
              <w:t>realizovaných projektů v rámci opatření</w:t>
            </w:r>
          </w:p>
        </w:tc>
        <w:tc>
          <w:tcPr>
            <w:tcW w:w="921" w:type="dxa"/>
            <w:vAlign w:val="center"/>
          </w:tcPr>
          <w:p w14:paraId="74B48AB4" w14:textId="77777777" w:rsidR="00861A65" w:rsidRPr="00AA3E53" w:rsidRDefault="00861A65" w:rsidP="00D42F1A">
            <w:pPr>
              <w:jc w:val="center"/>
              <w:rPr>
                <w:rFonts w:cs="Tahoma"/>
                <w:color w:val="000000"/>
              </w:rPr>
            </w:pPr>
            <w:r w:rsidRPr="007C385C">
              <w:rPr>
                <w:rFonts w:asciiTheme="minorHAnsi" w:hAnsiTheme="minorHAnsi" w:cstheme="minorHAnsi"/>
                <w:color w:val="000000"/>
                <w:sz w:val="22"/>
              </w:rPr>
              <w:t>počet</w:t>
            </w:r>
          </w:p>
        </w:tc>
        <w:tc>
          <w:tcPr>
            <w:tcW w:w="922" w:type="dxa"/>
            <w:vAlign w:val="center"/>
          </w:tcPr>
          <w:p w14:paraId="4D3A0257" w14:textId="77777777" w:rsidR="00861A65" w:rsidRPr="00AA3E53" w:rsidRDefault="00861A65" w:rsidP="00D42F1A">
            <w:pPr>
              <w:jc w:val="center"/>
              <w:rPr>
                <w:rFonts w:cs="Tahoma"/>
                <w:color w:val="000000"/>
              </w:rPr>
            </w:pPr>
            <w:r w:rsidRPr="007C385C">
              <w:rPr>
                <w:rFonts w:asciiTheme="minorHAnsi" w:hAnsiTheme="minorHAnsi" w:cstheme="minorHAnsi"/>
                <w:color w:val="000000"/>
                <w:sz w:val="22"/>
              </w:rPr>
              <w:t>0</w:t>
            </w:r>
          </w:p>
        </w:tc>
        <w:tc>
          <w:tcPr>
            <w:tcW w:w="992" w:type="dxa"/>
            <w:vAlign w:val="center"/>
          </w:tcPr>
          <w:p w14:paraId="4578B379" w14:textId="77777777" w:rsidR="00861A65" w:rsidRPr="00AA3E53" w:rsidRDefault="00861A65" w:rsidP="00D42F1A">
            <w:pPr>
              <w:jc w:val="center"/>
              <w:rPr>
                <w:rFonts w:cs="Tahoma"/>
                <w:color w:val="000000"/>
              </w:rPr>
            </w:pPr>
            <w:r>
              <w:rPr>
                <w:rFonts w:asciiTheme="minorHAnsi" w:hAnsiTheme="minorHAnsi" w:cstheme="minorHAnsi"/>
                <w:color w:val="000000"/>
                <w:sz w:val="22"/>
              </w:rPr>
              <w:t>6</w:t>
            </w:r>
            <w:r w:rsidRPr="007C385C">
              <w:rPr>
                <w:rFonts w:asciiTheme="minorHAnsi" w:hAnsiTheme="minorHAnsi" w:cstheme="minorHAnsi"/>
                <w:color w:val="000000"/>
                <w:sz w:val="22"/>
              </w:rPr>
              <w:t>0</w:t>
            </w:r>
          </w:p>
        </w:tc>
      </w:tr>
    </w:tbl>
    <w:p w14:paraId="44B0F13D" w14:textId="77777777" w:rsidR="00861A65" w:rsidRDefault="00861A65" w:rsidP="00861A65">
      <w:pPr>
        <w:spacing w:after="160" w:line="259" w:lineRule="auto"/>
        <w:jc w:val="both"/>
        <w:rPr>
          <w:rFonts w:asciiTheme="minorHAnsi" w:hAnsiTheme="minorHAnsi" w:cstheme="minorHAnsi"/>
          <w:sz w:val="22"/>
          <w:szCs w:val="22"/>
        </w:rPr>
      </w:pPr>
    </w:p>
    <w:tbl>
      <w:tblPr>
        <w:tblStyle w:val="Mkatabulky"/>
        <w:tblW w:w="9013" w:type="dxa"/>
        <w:tblInd w:w="108" w:type="dxa"/>
        <w:tblLayout w:type="fixed"/>
        <w:tblLook w:val="04A0" w:firstRow="1" w:lastRow="0" w:firstColumn="1" w:lastColumn="0" w:noHBand="0" w:noVBand="1"/>
      </w:tblPr>
      <w:tblGrid>
        <w:gridCol w:w="1077"/>
        <w:gridCol w:w="5101"/>
        <w:gridCol w:w="921"/>
        <w:gridCol w:w="922"/>
        <w:gridCol w:w="992"/>
      </w:tblGrid>
      <w:tr w:rsidR="00861A65" w:rsidRPr="00BD1417" w14:paraId="131D0D42" w14:textId="77777777" w:rsidTr="00D42F1A">
        <w:tc>
          <w:tcPr>
            <w:tcW w:w="9013" w:type="dxa"/>
            <w:gridSpan w:val="5"/>
            <w:shd w:val="clear" w:color="auto" w:fill="71DAFF"/>
            <w:vAlign w:val="center"/>
          </w:tcPr>
          <w:p w14:paraId="53237A70" w14:textId="6552D268" w:rsidR="00861A65" w:rsidRPr="00BD1417" w:rsidRDefault="00FB2433" w:rsidP="00D42F1A">
            <w:pPr>
              <w:keepNext/>
              <w:jc w:val="both"/>
              <w:rPr>
                <w:rFonts w:cs="Tahoma"/>
                <w:b/>
                <w:color w:val="000000"/>
                <w:sz w:val="20"/>
                <w:szCs w:val="20"/>
              </w:rPr>
            </w:pPr>
            <w:r>
              <w:rPr>
                <w:rFonts w:asciiTheme="minorHAnsi" w:hAnsiTheme="minorHAnsi" w:cstheme="minorHAnsi"/>
                <w:b/>
                <w:bCs/>
                <w:color w:val="000000"/>
                <w:szCs w:val="22"/>
              </w:rPr>
              <w:lastRenderedPageBreak/>
              <w:t>Opatření: 1.1.4 Sociální</w:t>
            </w:r>
            <w:r w:rsidR="00861A65" w:rsidRPr="009E1D34">
              <w:rPr>
                <w:rFonts w:asciiTheme="minorHAnsi" w:hAnsiTheme="minorHAnsi" w:cstheme="minorHAnsi"/>
                <w:b/>
                <w:bCs/>
                <w:color w:val="000000"/>
                <w:szCs w:val="22"/>
              </w:rPr>
              <w:t xml:space="preserve"> služby a zapojení znevýhodněných skupin občanů</w:t>
            </w:r>
          </w:p>
        </w:tc>
      </w:tr>
      <w:tr w:rsidR="00861A65" w:rsidRPr="00BD1417" w14:paraId="7295B5C9" w14:textId="77777777" w:rsidTr="00D42F1A">
        <w:trPr>
          <w:trHeight w:val="340"/>
        </w:trPr>
        <w:tc>
          <w:tcPr>
            <w:tcW w:w="9013" w:type="dxa"/>
            <w:gridSpan w:val="5"/>
            <w:vAlign w:val="center"/>
          </w:tcPr>
          <w:p w14:paraId="5C924609" w14:textId="77777777" w:rsidR="00861A65" w:rsidRPr="00BD1417" w:rsidRDefault="00861A65" w:rsidP="00D42F1A">
            <w:pPr>
              <w:keepNext/>
              <w:jc w:val="both"/>
              <w:rPr>
                <w:rFonts w:cs="Tahoma"/>
                <w:color w:val="000000"/>
                <w:sz w:val="20"/>
                <w:szCs w:val="20"/>
              </w:rPr>
            </w:pPr>
            <w:r w:rsidRPr="009E1D34">
              <w:rPr>
                <w:rFonts w:asciiTheme="minorHAnsi" w:hAnsiTheme="minorHAnsi" w:cstheme="minorHAnsi"/>
                <w:color w:val="000000"/>
                <w:sz w:val="22"/>
              </w:rPr>
              <w:t>Rozvojová potřeba: D. Rozšíření nabídky sociálních služeb a zapojení sociálně a jinak znevýhodněných skupin občanů do života v obcích a v regionu</w:t>
            </w:r>
          </w:p>
        </w:tc>
      </w:tr>
      <w:tr w:rsidR="00861A65" w:rsidRPr="00BD1417" w14:paraId="7184E4EB" w14:textId="77777777" w:rsidTr="00D42F1A">
        <w:tc>
          <w:tcPr>
            <w:tcW w:w="9013" w:type="dxa"/>
            <w:gridSpan w:val="5"/>
            <w:vAlign w:val="center"/>
          </w:tcPr>
          <w:p w14:paraId="746BDD26" w14:textId="414385CC" w:rsidR="00861A65" w:rsidRDefault="00861A65" w:rsidP="00D42F1A">
            <w:pPr>
              <w:spacing w:after="160" w:line="259" w:lineRule="auto"/>
              <w:jc w:val="both"/>
              <w:rPr>
                <w:rFonts w:asciiTheme="minorHAnsi" w:hAnsiTheme="minorHAnsi" w:cstheme="minorHAnsi"/>
                <w:sz w:val="22"/>
                <w:szCs w:val="22"/>
              </w:rPr>
            </w:pPr>
            <w:r w:rsidRPr="001D4BF7">
              <w:rPr>
                <w:rFonts w:asciiTheme="minorHAnsi" w:hAnsiTheme="minorHAnsi" w:cstheme="minorHAnsi"/>
                <w:sz w:val="22"/>
                <w:szCs w:val="22"/>
              </w:rPr>
              <w:t xml:space="preserve">Část budov sloužících pro sociální služby je ve zhoršeném technickém stavu a budou vyžadovat rekonstrukci a modernizaci. Nadto </w:t>
            </w:r>
            <w:r>
              <w:rPr>
                <w:rFonts w:asciiTheme="minorHAnsi" w:hAnsiTheme="minorHAnsi" w:cstheme="minorHAnsi"/>
                <w:sz w:val="22"/>
                <w:szCs w:val="22"/>
              </w:rPr>
              <w:t xml:space="preserve">paleta poskytovaných služeb na Holicku je omezená (díky dobré dojezdové vzdálenosti do Pardubic) a je potřeba jí rozšířit (např. </w:t>
            </w:r>
            <w:r w:rsidRPr="00AF1D10">
              <w:rPr>
                <w:rFonts w:asciiTheme="minorHAnsi" w:hAnsiTheme="minorHAnsi" w:cstheme="minorHAnsi"/>
                <w:sz w:val="22"/>
                <w:szCs w:val="22"/>
              </w:rPr>
              <w:t>krizová lůžka pro paliativní pacienty</w:t>
            </w:r>
            <w:r w:rsidR="00FB2433">
              <w:rPr>
                <w:rFonts w:asciiTheme="minorHAnsi" w:hAnsiTheme="minorHAnsi" w:cstheme="minorHAnsi"/>
                <w:sz w:val="22"/>
                <w:szCs w:val="22"/>
              </w:rPr>
              <w:t xml:space="preserve"> a v případě náhle vzniklé potřeby dalších občanů</w:t>
            </w:r>
            <w:r w:rsidRPr="00AF1D10">
              <w:rPr>
                <w:rFonts w:asciiTheme="minorHAnsi" w:hAnsiTheme="minorHAnsi" w:cstheme="minorHAnsi"/>
                <w:sz w:val="22"/>
                <w:szCs w:val="22"/>
              </w:rPr>
              <w:t>, podporované bydlení, centra denních služeb, stacionáře, azylové domy, domy na půli cesty, chráněné bydlení, nízkoprahové služby, apod.</w:t>
            </w:r>
            <w:r>
              <w:rPr>
                <w:rFonts w:asciiTheme="minorHAnsi" w:hAnsiTheme="minorHAnsi" w:cstheme="minorHAnsi"/>
                <w:sz w:val="22"/>
                <w:szCs w:val="22"/>
              </w:rPr>
              <w:t>). V důsledku stárnutí populace je potřeba rozšířit kapacity a rozsah služeb poskytovaným seniorům.</w:t>
            </w:r>
          </w:p>
          <w:p w14:paraId="690FE1AE" w14:textId="77777777" w:rsidR="00861A65" w:rsidRPr="00AF1D10" w:rsidRDefault="00861A65" w:rsidP="00D42F1A">
            <w:pPr>
              <w:spacing w:after="160" w:line="259" w:lineRule="auto"/>
              <w:jc w:val="both"/>
              <w:rPr>
                <w:rFonts w:asciiTheme="minorHAnsi" w:hAnsiTheme="minorHAnsi" w:cstheme="minorHAnsi"/>
                <w:sz w:val="22"/>
                <w:szCs w:val="22"/>
              </w:rPr>
            </w:pPr>
            <w:r w:rsidRPr="00AF1D10">
              <w:rPr>
                <w:rFonts w:asciiTheme="minorHAnsi" w:hAnsiTheme="minorHAnsi" w:cstheme="minorHAnsi"/>
                <w:sz w:val="22"/>
                <w:szCs w:val="22"/>
              </w:rPr>
              <w:t xml:space="preserve">Dále je také </w:t>
            </w:r>
            <w:r>
              <w:rPr>
                <w:rFonts w:asciiTheme="minorHAnsi" w:hAnsiTheme="minorHAnsi" w:cstheme="minorHAnsi"/>
                <w:sz w:val="22"/>
                <w:szCs w:val="22"/>
              </w:rPr>
              <w:t>nutné</w:t>
            </w:r>
            <w:r w:rsidRPr="00AF1D10">
              <w:rPr>
                <w:rFonts w:asciiTheme="minorHAnsi" w:hAnsiTheme="minorHAnsi" w:cstheme="minorHAnsi"/>
                <w:sz w:val="22"/>
                <w:szCs w:val="22"/>
              </w:rPr>
              <w:t xml:space="preserve"> </w:t>
            </w:r>
            <w:r>
              <w:rPr>
                <w:rFonts w:asciiTheme="minorHAnsi" w:hAnsiTheme="minorHAnsi" w:cstheme="minorHAnsi"/>
                <w:sz w:val="22"/>
                <w:szCs w:val="22"/>
              </w:rPr>
              <w:t>zapojit znevýhodněné skupiny občanů do života v obci</w:t>
            </w:r>
            <w:r w:rsidRPr="00AF1D10">
              <w:rPr>
                <w:rFonts w:asciiTheme="minorHAnsi" w:hAnsiTheme="minorHAnsi" w:cstheme="minorHAnsi"/>
                <w:sz w:val="22"/>
                <w:szCs w:val="22"/>
              </w:rPr>
              <w:t>, a to zavedením např. sociální práce v obcích, sousedské výpomoci, sdílené a neformální péče, apod. Na Holicku také chybí komunitní centra, která by pomáhala se sociálním začleňováním (zapojování do života v obci). Tomuto mohou napomoci i aktivity jako je aktivní zapojování seniorů v místní komunitě, podpora pečujících osob, komunitní venkovské tábory, vzdělávací aktivity, apod.</w:t>
            </w:r>
          </w:p>
          <w:p w14:paraId="2151B930" w14:textId="7881E9BC" w:rsidR="00861A65" w:rsidRPr="00AF1D10" w:rsidRDefault="00861A65" w:rsidP="00D42F1A">
            <w:pPr>
              <w:spacing w:after="160" w:line="259" w:lineRule="auto"/>
              <w:jc w:val="both"/>
              <w:rPr>
                <w:rFonts w:asciiTheme="minorHAnsi" w:hAnsiTheme="minorHAnsi" w:cstheme="minorHAnsi"/>
                <w:sz w:val="22"/>
                <w:szCs w:val="22"/>
              </w:rPr>
            </w:pPr>
            <w:r w:rsidRPr="00AF1D10">
              <w:rPr>
                <w:rFonts w:asciiTheme="minorHAnsi" w:hAnsiTheme="minorHAnsi" w:cstheme="minorHAnsi"/>
                <w:sz w:val="22"/>
                <w:szCs w:val="22"/>
              </w:rPr>
              <w:t xml:space="preserve">Cílovými skupinami jsou zejména děti a dospívající, rodiny s dětmi, </w:t>
            </w:r>
            <w:r w:rsidR="00FB2433">
              <w:rPr>
                <w:rFonts w:asciiTheme="minorHAnsi" w:hAnsiTheme="minorHAnsi" w:cstheme="minorHAnsi"/>
                <w:sz w:val="22"/>
                <w:szCs w:val="22"/>
              </w:rPr>
              <w:t>osoby</w:t>
            </w:r>
            <w:r w:rsidRPr="00AF1D10">
              <w:rPr>
                <w:rFonts w:asciiTheme="minorHAnsi" w:hAnsiTheme="minorHAnsi" w:cstheme="minorHAnsi"/>
                <w:sz w:val="22"/>
                <w:szCs w:val="22"/>
              </w:rPr>
              <w:t xml:space="preserve"> se zdravotním či sociálním znevýhodněním,</w:t>
            </w:r>
            <w:r w:rsidR="00FB2433">
              <w:rPr>
                <w:rFonts w:asciiTheme="minorHAnsi" w:hAnsiTheme="minorHAnsi" w:cstheme="minorHAnsi"/>
                <w:sz w:val="22"/>
                <w:szCs w:val="22"/>
              </w:rPr>
              <w:t xml:space="preserve"> dospělí</w:t>
            </w:r>
            <w:r w:rsidRPr="00AF1D10">
              <w:rPr>
                <w:rFonts w:asciiTheme="minorHAnsi" w:hAnsiTheme="minorHAnsi" w:cstheme="minorHAnsi"/>
                <w:sz w:val="22"/>
                <w:szCs w:val="22"/>
              </w:rPr>
              <w:t xml:space="preserve"> v postproduktivním věku, senioři a pečující osoby.</w:t>
            </w:r>
          </w:p>
          <w:p w14:paraId="573A2C45" w14:textId="77777777" w:rsidR="00861A65" w:rsidRPr="00AF1D10" w:rsidRDefault="00861A65" w:rsidP="00D42F1A">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V neposlední řadě je</w:t>
            </w:r>
            <w:r w:rsidRPr="00AF1D10">
              <w:rPr>
                <w:rFonts w:asciiTheme="minorHAnsi" w:hAnsiTheme="minorHAnsi" w:cstheme="minorHAnsi"/>
                <w:sz w:val="22"/>
                <w:szCs w:val="22"/>
              </w:rPr>
              <w:t xml:space="preserve"> zapotřebí pokračovat v započatém komunitním plánování sociálních služeb a zlepšování informovanosti veřejnosti o poskytovaných sociálních službách na území Holicka.</w:t>
            </w:r>
          </w:p>
          <w:p w14:paraId="6DC137FE" w14:textId="77777777" w:rsidR="00861A65" w:rsidRPr="008E2FD0" w:rsidRDefault="00861A65" w:rsidP="00D42F1A">
            <w:pPr>
              <w:spacing w:after="160" w:line="259" w:lineRule="auto"/>
              <w:jc w:val="both"/>
              <w:rPr>
                <w:rFonts w:asciiTheme="minorHAnsi" w:hAnsiTheme="minorHAnsi" w:cstheme="minorHAnsi"/>
                <w:sz w:val="22"/>
                <w:szCs w:val="22"/>
              </w:rPr>
            </w:pPr>
            <w:r w:rsidRPr="008E2FD0">
              <w:rPr>
                <w:rFonts w:asciiTheme="minorHAnsi" w:hAnsiTheme="minorHAnsi" w:cstheme="minorHAnsi"/>
                <w:sz w:val="22"/>
                <w:szCs w:val="22"/>
              </w:rPr>
              <w:t xml:space="preserve">Příklady podporovaných aktivit: </w:t>
            </w:r>
          </w:p>
          <w:p w14:paraId="288DFED1" w14:textId="77777777" w:rsidR="00861A65" w:rsidRPr="008E2FD0"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8E2FD0">
              <w:rPr>
                <w:rFonts w:cstheme="minorHAnsi"/>
                <w:i/>
                <w:sz w:val="21"/>
                <w:szCs w:val="21"/>
              </w:rPr>
              <w:t>Rekonstrukce, opravy, rozšíření a nová výstavba zařízení poskytujících sociální služby (např. domy s pečovatelskou službou, krizová lůžka pro paliativní pacienty, podporované bydlení, centra denních služeb, stacionáře, azylové domy, domy na půli cesty, chráněné bydlení, nízkoprahové služby, apod.).</w:t>
            </w:r>
          </w:p>
          <w:p w14:paraId="6A754ED9" w14:textId="77777777" w:rsidR="00861A65" w:rsidRPr="008E2FD0"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8E2FD0">
              <w:rPr>
                <w:rFonts w:cstheme="minorHAnsi"/>
                <w:i/>
                <w:sz w:val="21"/>
                <w:szCs w:val="21"/>
              </w:rPr>
              <w:t>Pořízení vybavení, pomůcek, přístrojů pro zařízení poskytující sociální služby a sociální služby samotné.</w:t>
            </w:r>
          </w:p>
          <w:p w14:paraId="315EBA24" w14:textId="77777777" w:rsidR="00861A65" w:rsidRPr="008E2FD0"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8E2FD0">
              <w:rPr>
                <w:rFonts w:cstheme="minorHAnsi"/>
                <w:i/>
                <w:sz w:val="21"/>
                <w:szCs w:val="21"/>
              </w:rPr>
              <w:t>Činnost a rozvoj organizací, zabývajících se sociální problematikou.</w:t>
            </w:r>
          </w:p>
          <w:p w14:paraId="1A17D2B8" w14:textId="77777777" w:rsidR="00861A65"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8E2FD0">
              <w:rPr>
                <w:rFonts w:cstheme="minorHAnsi"/>
                <w:i/>
                <w:sz w:val="21"/>
                <w:szCs w:val="21"/>
              </w:rPr>
              <w:t>Intenzivnější spolupráce mezi obcemi a poskytovateli sociálních služeb.</w:t>
            </w:r>
          </w:p>
          <w:p w14:paraId="1EFB95F1" w14:textId="77777777" w:rsidR="00861A65"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iCs/>
                <w:sz w:val="21"/>
                <w:szCs w:val="21"/>
              </w:rPr>
            </w:pPr>
            <w:r>
              <w:rPr>
                <w:rFonts w:cstheme="minorHAnsi"/>
                <w:i/>
                <w:iCs/>
                <w:sz w:val="21"/>
                <w:szCs w:val="21"/>
              </w:rPr>
              <w:t>Pokračování v aktivitách Komunitního plánování sociálních služeb na území SO ORP Holice.</w:t>
            </w:r>
          </w:p>
          <w:p w14:paraId="34B401C3" w14:textId="77777777" w:rsidR="00861A65" w:rsidRPr="008E2FD0"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8E2FD0">
              <w:rPr>
                <w:rFonts w:cstheme="minorHAnsi"/>
                <w:i/>
                <w:sz w:val="21"/>
                <w:szCs w:val="21"/>
              </w:rPr>
              <w:t>Zvýšení informovanosti, osvěty a prevence v sociální problematice (média, web, letáky, informace u praktických lékařů, na obecních úřadech, apod.).</w:t>
            </w:r>
          </w:p>
          <w:p w14:paraId="78B46D0E" w14:textId="77777777" w:rsidR="00861A65" w:rsidRPr="008637F4"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8E2FD0">
              <w:rPr>
                <w:rFonts w:cstheme="minorHAnsi"/>
                <w:i/>
                <w:sz w:val="21"/>
                <w:szCs w:val="21"/>
              </w:rPr>
              <w:t xml:space="preserve">Aktivity umožňující rovný přístup sociálně znevýhodněným osobám a jejich zapojení do běžného života (např. zavedením sociální práce v obcích, sousedské výpomoci, sdílené a neformální péče, komunitní centra, bezbariérové přístupy, aktivní zapojování seniorů v místní komunitě, podpora </w:t>
            </w:r>
            <w:r w:rsidRPr="008637F4">
              <w:rPr>
                <w:rFonts w:cstheme="minorHAnsi"/>
                <w:i/>
                <w:sz w:val="21"/>
                <w:szCs w:val="21"/>
              </w:rPr>
              <w:t>pečujících osob, komunitní venkovské tábory, vzdělávací aktivity, apod.).</w:t>
            </w:r>
          </w:p>
          <w:p w14:paraId="3CC89C69" w14:textId="77777777" w:rsidR="00861A65" w:rsidRPr="008637F4"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8637F4">
              <w:rPr>
                <w:rFonts w:cstheme="minorHAnsi"/>
                <w:i/>
                <w:sz w:val="21"/>
                <w:szCs w:val="21"/>
              </w:rPr>
              <w:t>Rozvoj a zakládání sociálního podnikání.</w:t>
            </w:r>
          </w:p>
          <w:p w14:paraId="77253864" w14:textId="77777777" w:rsidR="00861A65" w:rsidRPr="008E2FD0"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8E2FD0">
              <w:rPr>
                <w:rFonts w:cstheme="minorHAnsi"/>
                <w:i/>
                <w:sz w:val="21"/>
                <w:szCs w:val="21"/>
              </w:rPr>
              <w:t>Vzdělávání a aktivizace osob vyloučených a osob vedoucích rizikový způsob života.</w:t>
            </w:r>
          </w:p>
          <w:p w14:paraId="69F142C5" w14:textId="77777777" w:rsidR="00861A65" w:rsidRPr="008E2FD0"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8E2FD0">
              <w:rPr>
                <w:rFonts w:cstheme="minorHAnsi"/>
                <w:i/>
                <w:sz w:val="21"/>
                <w:szCs w:val="21"/>
              </w:rPr>
              <w:t>Podpora akcí a aktivit pro klienty sociálních služeb (seniorů, sociálně znevýhodněných osob apod.)</w:t>
            </w:r>
          </w:p>
          <w:p w14:paraId="679B75BA" w14:textId="77777777" w:rsidR="00861A65" w:rsidRPr="008E2FD0"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8E2FD0">
              <w:rPr>
                <w:rFonts w:cstheme="minorHAnsi"/>
                <w:i/>
                <w:sz w:val="21"/>
                <w:szCs w:val="21"/>
              </w:rPr>
              <w:t>Monitoring patologických jevů a včasná prevence jevů.</w:t>
            </w:r>
          </w:p>
          <w:p w14:paraId="52004B91" w14:textId="77777777" w:rsidR="00861A65" w:rsidRPr="008E2FD0"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8E2FD0">
              <w:rPr>
                <w:rFonts w:cstheme="minorHAnsi"/>
                <w:i/>
                <w:sz w:val="21"/>
                <w:szCs w:val="21"/>
              </w:rPr>
              <w:t xml:space="preserve">Preventivní programy pro děti a mládež, pro vyloučené a rizikově žijící skupiny. </w:t>
            </w:r>
          </w:p>
          <w:p w14:paraId="705FE233" w14:textId="77777777" w:rsidR="00861A65" w:rsidRPr="008E2FD0"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8E2FD0">
              <w:rPr>
                <w:rFonts w:cstheme="minorHAnsi"/>
                <w:i/>
                <w:sz w:val="21"/>
                <w:szCs w:val="21"/>
              </w:rPr>
              <w:t xml:space="preserve">Pomoc v začleňování lidem a skupinám vyčleněným na okraji společenství. </w:t>
            </w:r>
          </w:p>
          <w:p w14:paraId="2975A747" w14:textId="77777777" w:rsidR="00861A65" w:rsidRPr="008E2FD0"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8E2FD0">
              <w:rPr>
                <w:rFonts w:cstheme="minorHAnsi"/>
                <w:i/>
                <w:sz w:val="21"/>
                <w:szCs w:val="21"/>
              </w:rPr>
              <w:t>Podpora odborné přípravy a kvalifikačních kurzů pro soc. pracovníky a pracovníky v soc. službách.</w:t>
            </w:r>
          </w:p>
          <w:p w14:paraId="219F2616" w14:textId="77777777" w:rsidR="00861A65" w:rsidRPr="00BD1417" w:rsidRDefault="00861A65" w:rsidP="007A6E53">
            <w:pPr>
              <w:pStyle w:val="Odstavecseseznamem"/>
              <w:keepNext/>
              <w:numPr>
                <w:ilvl w:val="0"/>
                <w:numId w:val="10"/>
              </w:numPr>
              <w:autoSpaceDE w:val="0"/>
              <w:autoSpaceDN w:val="0"/>
              <w:adjustRightInd w:val="0"/>
              <w:spacing w:after="160" w:line="259" w:lineRule="auto"/>
              <w:ind w:left="459"/>
              <w:jc w:val="both"/>
              <w:rPr>
                <w:rFonts w:cs="Tahoma"/>
                <w:color w:val="000000"/>
                <w:sz w:val="20"/>
                <w:szCs w:val="20"/>
              </w:rPr>
            </w:pPr>
            <w:r w:rsidRPr="008E2FD0">
              <w:rPr>
                <w:rFonts w:cstheme="minorHAnsi"/>
                <w:i/>
                <w:sz w:val="21"/>
                <w:szCs w:val="21"/>
              </w:rPr>
              <w:t>Projektová příprava akcí - stavební projektové dokumentace všech stupňů, analýzy a expertízy, studie.</w:t>
            </w:r>
          </w:p>
        </w:tc>
      </w:tr>
      <w:tr w:rsidR="00861A65" w:rsidRPr="00BD1417" w14:paraId="7B6AEFF1" w14:textId="77777777" w:rsidTr="00D42F1A">
        <w:trPr>
          <w:trHeight w:val="340"/>
        </w:trPr>
        <w:tc>
          <w:tcPr>
            <w:tcW w:w="9013" w:type="dxa"/>
            <w:gridSpan w:val="5"/>
            <w:vAlign w:val="center"/>
          </w:tcPr>
          <w:p w14:paraId="124EFDCA" w14:textId="77777777" w:rsidR="00861A65" w:rsidRPr="00BD1417" w:rsidRDefault="00861A65" w:rsidP="00D42F1A">
            <w:pPr>
              <w:rPr>
                <w:rFonts w:cs="Tahoma"/>
                <w:color w:val="000000"/>
                <w:sz w:val="20"/>
                <w:szCs w:val="20"/>
              </w:rPr>
            </w:pPr>
            <w:r w:rsidRPr="000173A9">
              <w:rPr>
                <w:rFonts w:asciiTheme="minorHAnsi" w:hAnsiTheme="minorHAnsi" w:cstheme="minorHAnsi"/>
                <w:b/>
                <w:color w:val="000000"/>
                <w:sz w:val="22"/>
                <w:szCs w:val="20"/>
              </w:rPr>
              <w:t>Indikátor plnění:</w:t>
            </w:r>
          </w:p>
        </w:tc>
      </w:tr>
      <w:tr w:rsidR="00861A65" w:rsidRPr="00BD1417" w14:paraId="1B4EF3C5" w14:textId="77777777" w:rsidTr="00D42F1A">
        <w:tc>
          <w:tcPr>
            <w:tcW w:w="1077" w:type="dxa"/>
            <w:vAlign w:val="center"/>
          </w:tcPr>
          <w:p w14:paraId="5083EE48" w14:textId="77777777" w:rsidR="00861A65" w:rsidRPr="00BD1417" w:rsidRDefault="00861A65" w:rsidP="00D42F1A">
            <w:pPr>
              <w:jc w:val="center"/>
              <w:rPr>
                <w:rFonts w:cs="Tahoma"/>
                <w:color w:val="000000"/>
                <w:sz w:val="20"/>
                <w:szCs w:val="20"/>
              </w:rPr>
            </w:pPr>
            <w:r w:rsidRPr="00D42B71">
              <w:rPr>
                <w:rFonts w:asciiTheme="minorHAnsi" w:hAnsiTheme="minorHAnsi" w:cstheme="minorHAnsi"/>
                <w:color w:val="000000"/>
                <w:sz w:val="20"/>
                <w:szCs w:val="20"/>
              </w:rPr>
              <w:lastRenderedPageBreak/>
              <w:t>Kód indikátoru</w:t>
            </w:r>
          </w:p>
        </w:tc>
        <w:tc>
          <w:tcPr>
            <w:tcW w:w="5101" w:type="dxa"/>
            <w:vAlign w:val="center"/>
          </w:tcPr>
          <w:p w14:paraId="7059120D" w14:textId="77777777" w:rsidR="00861A65" w:rsidRPr="00BD1417" w:rsidRDefault="00861A65" w:rsidP="00D42F1A">
            <w:pPr>
              <w:jc w:val="center"/>
              <w:rPr>
                <w:rFonts w:cs="Tahoma"/>
                <w:color w:val="000000"/>
                <w:sz w:val="20"/>
                <w:szCs w:val="20"/>
              </w:rPr>
            </w:pPr>
            <w:r w:rsidRPr="00D42B71">
              <w:rPr>
                <w:rFonts w:asciiTheme="minorHAnsi" w:hAnsiTheme="minorHAnsi" w:cstheme="minorHAnsi"/>
                <w:color w:val="000000"/>
                <w:sz w:val="20"/>
                <w:szCs w:val="20"/>
              </w:rPr>
              <w:t>Název indikátoru</w:t>
            </w:r>
          </w:p>
        </w:tc>
        <w:tc>
          <w:tcPr>
            <w:tcW w:w="921" w:type="dxa"/>
            <w:vAlign w:val="center"/>
          </w:tcPr>
          <w:p w14:paraId="24166B05" w14:textId="77777777" w:rsidR="00861A65" w:rsidRPr="00BD1417" w:rsidRDefault="00861A65" w:rsidP="00D42F1A">
            <w:pPr>
              <w:ind w:left="-49" w:right="-97"/>
              <w:jc w:val="center"/>
              <w:rPr>
                <w:rFonts w:cs="Tahoma"/>
                <w:color w:val="000000"/>
                <w:sz w:val="20"/>
                <w:szCs w:val="20"/>
              </w:rPr>
            </w:pPr>
            <w:r w:rsidRPr="00D42B71">
              <w:rPr>
                <w:rFonts w:asciiTheme="minorHAnsi" w:hAnsiTheme="minorHAnsi" w:cstheme="minorHAnsi"/>
                <w:color w:val="000000"/>
                <w:sz w:val="20"/>
                <w:szCs w:val="20"/>
              </w:rPr>
              <w:t>Měrná jednotka</w:t>
            </w:r>
          </w:p>
        </w:tc>
        <w:tc>
          <w:tcPr>
            <w:tcW w:w="922" w:type="dxa"/>
            <w:vAlign w:val="center"/>
          </w:tcPr>
          <w:p w14:paraId="0B1460AF" w14:textId="77777777" w:rsidR="00861A65" w:rsidRPr="00BD1417" w:rsidRDefault="00861A65" w:rsidP="00D42F1A">
            <w:pPr>
              <w:jc w:val="center"/>
              <w:rPr>
                <w:rFonts w:cs="Tahoma"/>
                <w:color w:val="000000"/>
                <w:sz w:val="20"/>
                <w:szCs w:val="20"/>
              </w:rPr>
            </w:pPr>
            <w:r w:rsidRPr="00D42B71">
              <w:rPr>
                <w:rFonts w:asciiTheme="minorHAnsi" w:hAnsiTheme="minorHAnsi" w:cstheme="minorHAnsi"/>
                <w:color w:val="000000"/>
                <w:sz w:val="20"/>
                <w:szCs w:val="20"/>
              </w:rPr>
              <w:t>Výchozí hodnota</w:t>
            </w:r>
          </w:p>
        </w:tc>
        <w:tc>
          <w:tcPr>
            <w:tcW w:w="992" w:type="dxa"/>
            <w:vAlign w:val="center"/>
          </w:tcPr>
          <w:p w14:paraId="27CDC017" w14:textId="77777777" w:rsidR="00861A65" w:rsidRPr="00BD1417" w:rsidRDefault="00861A65" w:rsidP="00D42F1A">
            <w:pPr>
              <w:jc w:val="center"/>
              <w:rPr>
                <w:rFonts w:cs="Tahoma"/>
                <w:color w:val="000000"/>
                <w:sz w:val="20"/>
                <w:szCs w:val="20"/>
              </w:rPr>
            </w:pPr>
            <w:r w:rsidRPr="00D42B71">
              <w:rPr>
                <w:rFonts w:asciiTheme="minorHAnsi" w:hAnsiTheme="minorHAnsi" w:cstheme="minorHAnsi"/>
                <w:color w:val="000000"/>
                <w:sz w:val="20"/>
                <w:szCs w:val="20"/>
              </w:rPr>
              <w:t>Cílová hodnota</w:t>
            </w:r>
          </w:p>
        </w:tc>
      </w:tr>
      <w:tr w:rsidR="00861A65" w:rsidRPr="00BD1417" w14:paraId="020126C8" w14:textId="77777777" w:rsidTr="00D42F1A">
        <w:tc>
          <w:tcPr>
            <w:tcW w:w="1077" w:type="dxa"/>
            <w:vAlign w:val="center"/>
          </w:tcPr>
          <w:p w14:paraId="3EEA95FF" w14:textId="77777777" w:rsidR="00861A65" w:rsidRPr="00AA7D03" w:rsidRDefault="00861A65" w:rsidP="00D42F1A">
            <w:r w:rsidRPr="007C385C">
              <w:rPr>
                <w:rFonts w:asciiTheme="minorHAnsi" w:hAnsiTheme="minorHAnsi" w:cstheme="minorHAnsi"/>
                <w:color w:val="000000"/>
                <w:sz w:val="22"/>
                <w:szCs w:val="22"/>
              </w:rPr>
              <w:t>vlastní</w:t>
            </w:r>
          </w:p>
        </w:tc>
        <w:tc>
          <w:tcPr>
            <w:tcW w:w="5101" w:type="dxa"/>
            <w:vAlign w:val="center"/>
          </w:tcPr>
          <w:p w14:paraId="488931C6" w14:textId="77777777" w:rsidR="00861A65" w:rsidRPr="00AA7D03" w:rsidRDefault="00861A65" w:rsidP="00D42F1A">
            <w:r w:rsidRPr="007C385C">
              <w:rPr>
                <w:rFonts w:asciiTheme="minorHAnsi" w:hAnsiTheme="minorHAnsi" w:cstheme="minorHAnsi"/>
                <w:color w:val="000000"/>
                <w:sz w:val="22"/>
                <w:szCs w:val="22"/>
              </w:rPr>
              <w:t xml:space="preserve">Počet </w:t>
            </w:r>
            <w:r>
              <w:rPr>
                <w:rFonts w:asciiTheme="minorHAnsi" w:hAnsiTheme="minorHAnsi" w:cstheme="minorHAnsi"/>
                <w:color w:val="000000"/>
                <w:sz w:val="22"/>
                <w:szCs w:val="22"/>
              </w:rPr>
              <w:t>z</w:t>
            </w:r>
            <w:r w:rsidRPr="007C385C">
              <w:rPr>
                <w:rFonts w:asciiTheme="minorHAnsi" w:hAnsiTheme="minorHAnsi" w:cstheme="minorHAnsi"/>
                <w:color w:val="000000"/>
                <w:sz w:val="22"/>
                <w:szCs w:val="22"/>
              </w:rPr>
              <w:t>realizovaných projektů v rámci opatření</w:t>
            </w:r>
          </w:p>
        </w:tc>
        <w:tc>
          <w:tcPr>
            <w:tcW w:w="921" w:type="dxa"/>
            <w:vAlign w:val="center"/>
          </w:tcPr>
          <w:p w14:paraId="52476679" w14:textId="77777777" w:rsidR="00861A65" w:rsidRPr="00AA3E53" w:rsidRDefault="00861A65" w:rsidP="00D42F1A">
            <w:pPr>
              <w:jc w:val="center"/>
              <w:rPr>
                <w:rFonts w:cs="Tahoma"/>
                <w:color w:val="000000"/>
              </w:rPr>
            </w:pPr>
            <w:r w:rsidRPr="007C385C">
              <w:rPr>
                <w:rFonts w:asciiTheme="minorHAnsi" w:hAnsiTheme="minorHAnsi" w:cstheme="minorHAnsi"/>
                <w:color w:val="000000"/>
                <w:sz w:val="22"/>
              </w:rPr>
              <w:t>počet</w:t>
            </w:r>
          </w:p>
        </w:tc>
        <w:tc>
          <w:tcPr>
            <w:tcW w:w="922" w:type="dxa"/>
            <w:vAlign w:val="center"/>
          </w:tcPr>
          <w:p w14:paraId="18331F3A" w14:textId="77777777" w:rsidR="00861A65" w:rsidRPr="00AA3E53" w:rsidRDefault="00861A65" w:rsidP="00D42F1A">
            <w:pPr>
              <w:jc w:val="center"/>
              <w:rPr>
                <w:rFonts w:cs="Tahoma"/>
                <w:color w:val="000000"/>
              </w:rPr>
            </w:pPr>
            <w:r w:rsidRPr="007C385C">
              <w:rPr>
                <w:rFonts w:asciiTheme="minorHAnsi" w:hAnsiTheme="minorHAnsi" w:cstheme="minorHAnsi"/>
                <w:color w:val="000000"/>
                <w:sz w:val="22"/>
              </w:rPr>
              <w:t>0</w:t>
            </w:r>
          </w:p>
        </w:tc>
        <w:tc>
          <w:tcPr>
            <w:tcW w:w="992" w:type="dxa"/>
            <w:vAlign w:val="center"/>
          </w:tcPr>
          <w:p w14:paraId="7C41C3CA" w14:textId="77777777" w:rsidR="00861A65" w:rsidRPr="00AA3E53" w:rsidRDefault="00861A65" w:rsidP="00D42F1A">
            <w:pPr>
              <w:jc w:val="center"/>
              <w:rPr>
                <w:rFonts w:cs="Tahoma"/>
                <w:color w:val="000000"/>
              </w:rPr>
            </w:pPr>
            <w:r>
              <w:rPr>
                <w:rFonts w:asciiTheme="minorHAnsi" w:hAnsiTheme="minorHAnsi" w:cstheme="minorHAnsi"/>
                <w:color w:val="000000"/>
                <w:sz w:val="22"/>
              </w:rPr>
              <w:t>3</w:t>
            </w:r>
            <w:r w:rsidRPr="007C385C">
              <w:rPr>
                <w:rFonts w:asciiTheme="minorHAnsi" w:hAnsiTheme="minorHAnsi" w:cstheme="minorHAnsi"/>
                <w:color w:val="000000"/>
                <w:sz w:val="22"/>
              </w:rPr>
              <w:t>0</w:t>
            </w:r>
          </w:p>
        </w:tc>
      </w:tr>
    </w:tbl>
    <w:p w14:paraId="013966A8" w14:textId="77777777" w:rsidR="00861A65" w:rsidRDefault="00861A65" w:rsidP="00861A65">
      <w:pPr>
        <w:spacing w:after="160" w:line="259" w:lineRule="auto"/>
        <w:jc w:val="both"/>
        <w:rPr>
          <w:rFonts w:asciiTheme="minorHAnsi" w:hAnsiTheme="minorHAnsi" w:cstheme="minorHAnsi"/>
          <w:sz w:val="22"/>
          <w:szCs w:val="22"/>
        </w:rPr>
      </w:pPr>
    </w:p>
    <w:bookmarkEnd w:id="41"/>
    <w:p w14:paraId="1223DDA7" w14:textId="77777777" w:rsidR="00861A65" w:rsidRDefault="00861A65" w:rsidP="00861A65">
      <w:pPr>
        <w:spacing w:after="160" w:line="259" w:lineRule="auto"/>
        <w:jc w:val="both"/>
        <w:rPr>
          <w:rFonts w:asciiTheme="minorHAnsi" w:hAnsiTheme="minorHAnsi" w:cstheme="minorHAnsi"/>
          <w:sz w:val="22"/>
          <w:szCs w:val="22"/>
        </w:rPr>
      </w:pPr>
    </w:p>
    <w:p w14:paraId="04FB16FF" w14:textId="77777777" w:rsidR="00861A65" w:rsidRDefault="00861A65" w:rsidP="007A6E53">
      <w:pPr>
        <w:pStyle w:val="Nadpis3"/>
        <w:numPr>
          <w:ilvl w:val="2"/>
          <w:numId w:val="15"/>
        </w:numPr>
        <w:jc w:val="both"/>
      </w:pPr>
      <w:bookmarkStart w:id="45" w:name="_Toc62581425"/>
      <w:r w:rsidRPr="001D4BF7">
        <w:t>Specifický cíl</w:t>
      </w:r>
      <w:r>
        <w:t>:</w:t>
      </w:r>
      <w:r w:rsidRPr="001D4BF7">
        <w:t xml:space="preserve"> 1.</w:t>
      </w:r>
      <w:r>
        <w:t>2</w:t>
      </w:r>
      <w:r w:rsidRPr="001D4BF7">
        <w:t xml:space="preserve"> </w:t>
      </w:r>
      <w:r w:rsidRPr="00AA723F">
        <w:t>Rozvojem sportovních a kulturních akcí v obcích rozšířit nabídku volnočasového vyžití obyvatel a návštěvníků</w:t>
      </w:r>
      <w:bookmarkEnd w:id="45"/>
    </w:p>
    <w:p w14:paraId="2FADF85B" w14:textId="77777777" w:rsidR="00861A65" w:rsidRDefault="00861A65" w:rsidP="00861A65">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Smyslem</w:t>
      </w:r>
      <w:r w:rsidRPr="00AA723F">
        <w:rPr>
          <w:rFonts w:asciiTheme="minorHAnsi" w:hAnsiTheme="minorHAnsi" w:cstheme="minorHAnsi"/>
          <w:sz w:val="22"/>
          <w:szCs w:val="22"/>
        </w:rPr>
        <w:t xml:space="preserve"> tohoto specifického cíle je dostatečné kulturní a sportovní vyžití v regionu jako celku, ale i v jednotlivých obcích. A to nejenom podporou jednotlivých akcí, ale také formou oprav, rekonstrukcí a vybudováním nových objektů pro volnočasové, společenské a sportovní aktivity včetně pořízení nového vybavení.</w:t>
      </w:r>
      <w:r>
        <w:rPr>
          <w:rFonts w:asciiTheme="minorHAnsi" w:hAnsiTheme="minorHAnsi" w:cstheme="minorHAnsi"/>
          <w:sz w:val="22"/>
          <w:szCs w:val="22"/>
        </w:rPr>
        <w:t xml:space="preserve"> </w:t>
      </w:r>
      <w:r w:rsidRPr="00AA723F">
        <w:rPr>
          <w:rFonts w:asciiTheme="minorHAnsi" w:hAnsiTheme="minorHAnsi" w:cstheme="minorHAnsi"/>
          <w:sz w:val="22"/>
          <w:szCs w:val="22"/>
        </w:rPr>
        <w:t xml:space="preserve">Stejně tak pro rozvoj regionu a udržení jeho obyvatel je důležitá podpora spolkové činnosti, jako jsou např. </w:t>
      </w:r>
      <w:r>
        <w:rPr>
          <w:rFonts w:asciiTheme="minorHAnsi" w:hAnsiTheme="minorHAnsi" w:cstheme="minorHAnsi"/>
          <w:sz w:val="22"/>
          <w:szCs w:val="22"/>
        </w:rPr>
        <w:t xml:space="preserve">dobrovolní </w:t>
      </w:r>
      <w:r w:rsidRPr="00AA723F">
        <w:rPr>
          <w:rFonts w:asciiTheme="minorHAnsi" w:hAnsiTheme="minorHAnsi" w:cstheme="minorHAnsi"/>
          <w:sz w:val="22"/>
          <w:szCs w:val="22"/>
        </w:rPr>
        <w:t>hasiči,</w:t>
      </w:r>
      <w:r>
        <w:rPr>
          <w:rFonts w:asciiTheme="minorHAnsi" w:hAnsiTheme="minorHAnsi" w:cstheme="minorHAnsi"/>
          <w:sz w:val="22"/>
          <w:szCs w:val="22"/>
        </w:rPr>
        <w:t xml:space="preserve"> sokoli,</w:t>
      </w:r>
      <w:r w:rsidRPr="00AA723F">
        <w:rPr>
          <w:rFonts w:asciiTheme="minorHAnsi" w:hAnsiTheme="minorHAnsi" w:cstheme="minorHAnsi"/>
          <w:sz w:val="22"/>
          <w:szCs w:val="22"/>
        </w:rPr>
        <w:t xml:space="preserve"> apod.</w:t>
      </w:r>
    </w:p>
    <w:p w14:paraId="401D7E2D" w14:textId="77777777" w:rsidR="00861A65" w:rsidRPr="00AA723F" w:rsidRDefault="00861A65" w:rsidP="00861A65">
      <w:pPr>
        <w:spacing w:after="160" w:line="259" w:lineRule="auto"/>
        <w:jc w:val="both"/>
        <w:rPr>
          <w:rFonts w:asciiTheme="minorHAnsi" w:hAnsiTheme="minorHAnsi" w:cstheme="minorHAnsi"/>
          <w:sz w:val="22"/>
          <w:szCs w:val="22"/>
        </w:rPr>
      </w:pPr>
    </w:p>
    <w:tbl>
      <w:tblPr>
        <w:tblStyle w:val="Mkatabulky"/>
        <w:tblW w:w="9013" w:type="dxa"/>
        <w:tblInd w:w="108" w:type="dxa"/>
        <w:tblLayout w:type="fixed"/>
        <w:tblLook w:val="04A0" w:firstRow="1" w:lastRow="0" w:firstColumn="1" w:lastColumn="0" w:noHBand="0" w:noVBand="1"/>
      </w:tblPr>
      <w:tblGrid>
        <w:gridCol w:w="1077"/>
        <w:gridCol w:w="5101"/>
        <w:gridCol w:w="921"/>
        <w:gridCol w:w="922"/>
        <w:gridCol w:w="992"/>
      </w:tblGrid>
      <w:tr w:rsidR="00861A65" w:rsidRPr="009570D3" w14:paraId="78AE0C15" w14:textId="77777777" w:rsidTr="00D42F1A">
        <w:tc>
          <w:tcPr>
            <w:tcW w:w="9013" w:type="dxa"/>
            <w:gridSpan w:val="5"/>
            <w:shd w:val="clear" w:color="auto" w:fill="CDF2FF"/>
            <w:vAlign w:val="center"/>
          </w:tcPr>
          <w:p w14:paraId="467E5C77" w14:textId="77777777" w:rsidR="00861A65" w:rsidRPr="009570D3" w:rsidRDefault="00861A65" w:rsidP="00D42F1A">
            <w:pPr>
              <w:keepNext/>
              <w:jc w:val="both"/>
              <w:rPr>
                <w:rFonts w:cs="Tahoma"/>
                <w:b/>
                <w:color w:val="000000"/>
                <w:sz w:val="20"/>
                <w:szCs w:val="20"/>
              </w:rPr>
            </w:pPr>
            <w:r w:rsidRPr="008E2FD0">
              <w:rPr>
                <w:rFonts w:asciiTheme="minorHAnsi" w:hAnsiTheme="minorHAnsi" w:cstheme="minorHAnsi"/>
                <w:b/>
                <w:bCs/>
                <w:color w:val="000000"/>
                <w:szCs w:val="22"/>
              </w:rPr>
              <w:t>Opatření: 1.2.1 Volnočasové aktivity a spolkový život</w:t>
            </w:r>
          </w:p>
        </w:tc>
      </w:tr>
      <w:tr w:rsidR="00861A65" w:rsidRPr="009570D3" w14:paraId="05EF5DE1" w14:textId="77777777" w:rsidTr="00D42F1A">
        <w:trPr>
          <w:trHeight w:val="340"/>
        </w:trPr>
        <w:tc>
          <w:tcPr>
            <w:tcW w:w="9013" w:type="dxa"/>
            <w:gridSpan w:val="5"/>
            <w:vAlign w:val="center"/>
          </w:tcPr>
          <w:p w14:paraId="48126D13" w14:textId="77777777" w:rsidR="00861A65" w:rsidRPr="008E2FD0" w:rsidRDefault="00861A65" w:rsidP="00D42F1A">
            <w:pPr>
              <w:keepNext/>
              <w:jc w:val="both"/>
              <w:rPr>
                <w:rFonts w:cs="Tahoma"/>
                <w:color w:val="000000"/>
                <w:sz w:val="20"/>
                <w:szCs w:val="20"/>
              </w:rPr>
            </w:pPr>
            <w:r w:rsidRPr="009E1D34">
              <w:rPr>
                <w:rFonts w:asciiTheme="minorHAnsi" w:hAnsiTheme="minorHAnsi" w:cstheme="minorHAnsi"/>
                <w:color w:val="000000"/>
                <w:sz w:val="22"/>
              </w:rPr>
              <w:t xml:space="preserve">Rozvojová potřeba: </w:t>
            </w:r>
            <w:r>
              <w:rPr>
                <w:rFonts w:asciiTheme="minorHAnsi" w:hAnsiTheme="minorHAnsi" w:cstheme="minorHAnsi"/>
                <w:color w:val="000000"/>
                <w:sz w:val="22"/>
              </w:rPr>
              <w:t xml:space="preserve">E. </w:t>
            </w:r>
            <w:r w:rsidRPr="008E2FD0">
              <w:rPr>
                <w:rFonts w:asciiTheme="minorHAnsi" w:hAnsiTheme="minorHAnsi" w:cstheme="minorHAnsi"/>
                <w:color w:val="000000"/>
                <w:sz w:val="22"/>
              </w:rPr>
              <w:t>Rozšíření nabídky volnočasového vyžití</w:t>
            </w:r>
          </w:p>
        </w:tc>
      </w:tr>
      <w:tr w:rsidR="00861A65" w:rsidRPr="009570D3" w14:paraId="4362537F" w14:textId="77777777" w:rsidTr="00D42F1A">
        <w:tc>
          <w:tcPr>
            <w:tcW w:w="9013" w:type="dxa"/>
            <w:gridSpan w:val="5"/>
            <w:vAlign w:val="center"/>
          </w:tcPr>
          <w:p w14:paraId="4AF12A66" w14:textId="77777777" w:rsidR="00861A65" w:rsidRPr="000F0555" w:rsidRDefault="00861A65" w:rsidP="00D42F1A">
            <w:pPr>
              <w:spacing w:after="160" w:line="259" w:lineRule="auto"/>
              <w:jc w:val="both"/>
              <w:rPr>
                <w:rFonts w:asciiTheme="minorHAnsi" w:hAnsiTheme="minorHAnsi" w:cstheme="minorHAnsi"/>
                <w:sz w:val="22"/>
                <w:szCs w:val="22"/>
              </w:rPr>
            </w:pPr>
            <w:r w:rsidRPr="000F0555">
              <w:rPr>
                <w:rFonts w:asciiTheme="minorHAnsi" w:hAnsiTheme="minorHAnsi" w:cstheme="minorHAnsi"/>
                <w:sz w:val="22"/>
                <w:szCs w:val="22"/>
              </w:rPr>
              <w:t>Do tohoto opatření náleží opravy, rekonstrukce a vybudování nových objektů pro volnočasové a společenské aktivity. Rozsah podporovaných objektů je značný, jedná se např.</w:t>
            </w:r>
            <w:r>
              <w:rPr>
                <w:rFonts w:asciiTheme="minorHAnsi" w:hAnsiTheme="minorHAnsi" w:cstheme="minorHAnsi"/>
                <w:sz w:val="22"/>
                <w:szCs w:val="22"/>
              </w:rPr>
              <w:t xml:space="preserve"> o</w:t>
            </w:r>
            <w:r w:rsidRPr="000F0555">
              <w:rPr>
                <w:rFonts w:asciiTheme="minorHAnsi" w:hAnsiTheme="minorHAnsi" w:cstheme="minorHAnsi"/>
                <w:sz w:val="22"/>
                <w:szCs w:val="22"/>
              </w:rPr>
              <w:t xml:space="preserve"> komunitní centra, spolkové domy, klubovny, mateřská centra, knihovny, dětská hřiště, apod.. V oblasti sportu je v regionu zájem o výstavbu sportovní haly, víceúčelových nebo workoutových hřišť a jiných sportovišť. Spolky a organizace jak pro sportovní, tak kulturní aktivity</w:t>
            </w:r>
            <w:r>
              <w:rPr>
                <w:rFonts w:asciiTheme="minorHAnsi" w:hAnsiTheme="minorHAnsi" w:cstheme="minorHAnsi"/>
                <w:sz w:val="22"/>
                <w:szCs w:val="22"/>
              </w:rPr>
              <w:t>,</w:t>
            </w:r>
            <w:r w:rsidRPr="000F0555">
              <w:rPr>
                <w:rFonts w:asciiTheme="minorHAnsi" w:hAnsiTheme="minorHAnsi" w:cstheme="minorHAnsi"/>
                <w:sz w:val="22"/>
                <w:szCs w:val="22"/>
              </w:rPr>
              <w:t xml:space="preserve"> se potýkají se zastaralým a nedostatečným vybavením. Z tohoto důvodu je účelné provést jeho obnovu a modernizaci, aby se mohly náležitým způsobem dále rozvíjet a rovněž, aby se zvýšila jejich atraktivita spolu s rozšířením členské základny. </w:t>
            </w:r>
          </w:p>
          <w:p w14:paraId="20F46499" w14:textId="77777777" w:rsidR="00861A65" w:rsidRPr="000F0555" w:rsidRDefault="00861A65" w:rsidP="00D42F1A">
            <w:pPr>
              <w:spacing w:after="160" w:line="259" w:lineRule="auto"/>
              <w:jc w:val="both"/>
              <w:rPr>
                <w:rFonts w:asciiTheme="minorHAnsi" w:hAnsiTheme="minorHAnsi" w:cstheme="minorHAnsi"/>
                <w:sz w:val="22"/>
                <w:szCs w:val="22"/>
              </w:rPr>
            </w:pPr>
            <w:r w:rsidRPr="000F0555">
              <w:rPr>
                <w:rFonts w:asciiTheme="minorHAnsi" w:hAnsiTheme="minorHAnsi" w:cstheme="minorHAnsi"/>
                <w:sz w:val="22"/>
                <w:szCs w:val="22"/>
              </w:rPr>
              <w:t>Vyjma investičních projektů se toto opatření týká i podpory spolkové činnosti, tedy udržení a posílení jejích aktivit. Patří sem i volnočasové a mimoškolní aktivity pro děti. Dále je zaměřeno na jednotlivé sportovní či kulturní akce – na jejich udržení, rozšíření, propagaci a také vznik nových společenských akcí. Zvláště důležitým bodem je zajištění informovanosti veřejnosti o konání jednotlivých akcí. Je také plánována podpora akcí propagujících region Holicka v rámci kraje, ČR i zahraničí, jako jsou Dny Holicka, Holubovy Holice, Mládežnický fotbalový turnaj, Basketbalový turnaj, Turnaj ve stolním tenisu, Mezinárodní setkání radioamatérů, Taneční soutěž „Holický kramflíček“</w:t>
            </w:r>
            <w:r>
              <w:rPr>
                <w:rFonts w:asciiTheme="minorHAnsi" w:hAnsiTheme="minorHAnsi" w:cstheme="minorHAnsi"/>
                <w:sz w:val="22"/>
                <w:szCs w:val="22"/>
              </w:rPr>
              <w:t>,</w:t>
            </w:r>
            <w:r w:rsidRPr="000F0555">
              <w:rPr>
                <w:rFonts w:asciiTheme="minorHAnsi" w:hAnsiTheme="minorHAnsi" w:cstheme="minorHAnsi"/>
                <w:sz w:val="22"/>
                <w:szCs w:val="22"/>
              </w:rPr>
              <w:t xml:space="preserve"> </w:t>
            </w:r>
            <w:r>
              <w:rPr>
                <w:rFonts w:asciiTheme="minorHAnsi" w:hAnsiTheme="minorHAnsi" w:cstheme="minorHAnsi"/>
                <w:sz w:val="22"/>
                <w:szCs w:val="22"/>
              </w:rPr>
              <w:t>apod.</w:t>
            </w:r>
            <w:r w:rsidRPr="000F0555">
              <w:rPr>
                <w:rFonts w:asciiTheme="minorHAnsi" w:hAnsiTheme="minorHAnsi" w:cstheme="minorHAnsi"/>
                <w:sz w:val="22"/>
                <w:szCs w:val="22"/>
              </w:rPr>
              <w:t xml:space="preserve"> </w:t>
            </w:r>
          </w:p>
          <w:p w14:paraId="5AC3F761" w14:textId="77777777" w:rsidR="00861A65" w:rsidRPr="000F0555" w:rsidRDefault="00861A65" w:rsidP="00D42F1A">
            <w:pPr>
              <w:spacing w:after="160" w:line="259" w:lineRule="auto"/>
              <w:jc w:val="both"/>
              <w:rPr>
                <w:rFonts w:asciiTheme="minorHAnsi" w:hAnsiTheme="minorHAnsi" w:cstheme="minorHAnsi"/>
                <w:sz w:val="22"/>
                <w:szCs w:val="22"/>
              </w:rPr>
            </w:pPr>
            <w:r w:rsidRPr="000F0555">
              <w:rPr>
                <w:rFonts w:asciiTheme="minorHAnsi" w:hAnsiTheme="minorHAnsi" w:cstheme="minorHAnsi"/>
                <w:sz w:val="22"/>
                <w:szCs w:val="22"/>
              </w:rPr>
              <w:t xml:space="preserve">Příklady podporovaných aktivit: </w:t>
            </w:r>
          </w:p>
          <w:p w14:paraId="2AF62E1D" w14:textId="77777777" w:rsidR="00861A65" w:rsidRPr="000F0555"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0F0555">
              <w:rPr>
                <w:rFonts w:cstheme="minorHAnsi"/>
                <w:i/>
                <w:sz w:val="21"/>
                <w:szCs w:val="21"/>
              </w:rPr>
              <w:t>Rekonstrukce, opravy, rozšíření a nová výstavba budov volnočasových zařízení a zařízení pro spolkovou činnost (komunitní centra, spolkové domy, klubovny, mateřská centra, knihovny, apod.).</w:t>
            </w:r>
          </w:p>
          <w:p w14:paraId="4153DB43" w14:textId="77777777" w:rsidR="00861A65" w:rsidRPr="000F0555"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0F0555">
              <w:rPr>
                <w:rFonts w:cstheme="minorHAnsi"/>
                <w:i/>
                <w:sz w:val="21"/>
                <w:szCs w:val="21"/>
              </w:rPr>
              <w:t>Vybavení volnočasových zařízení a zařízení pro spolkovou činnost.</w:t>
            </w:r>
          </w:p>
          <w:p w14:paraId="490F732E" w14:textId="77777777" w:rsidR="00861A65" w:rsidRPr="000F0555"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0F0555">
              <w:rPr>
                <w:rFonts w:cstheme="minorHAnsi"/>
                <w:i/>
                <w:sz w:val="21"/>
                <w:szCs w:val="21"/>
              </w:rPr>
              <w:t xml:space="preserve">Rekonstrukce, opravy, rozšíření a nová výstavba kulturních, sportovních a multifunkčních zařízení pro kulturu, společenské vyžití a sport v obcích regionu. </w:t>
            </w:r>
          </w:p>
          <w:p w14:paraId="70C27D61" w14:textId="77777777" w:rsidR="00861A65" w:rsidRPr="000F0555"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0F0555">
              <w:rPr>
                <w:rFonts w:cstheme="minorHAnsi"/>
                <w:i/>
                <w:sz w:val="21"/>
                <w:szCs w:val="21"/>
              </w:rPr>
              <w:t>Rekonstrukce a nová výstavba dětských hřišť.</w:t>
            </w:r>
          </w:p>
          <w:p w14:paraId="7050F1FD" w14:textId="77777777" w:rsidR="00861A65" w:rsidRPr="000F0555"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0F0555">
              <w:rPr>
                <w:rFonts w:cstheme="minorHAnsi"/>
                <w:i/>
                <w:sz w:val="21"/>
                <w:szCs w:val="21"/>
              </w:rPr>
              <w:t>Vybavení kulturních, sportovních a multifunkčních zařízení pro kulturu, společenské vyžití a sport.</w:t>
            </w:r>
          </w:p>
          <w:p w14:paraId="6C606B92" w14:textId="77777777" w:rsidR="00861A65" w:rsidRPr="000F0555"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0F0555">
              <w:rPr>
                <w:rFonts w:cstheme="minorHAnsi"/>
                <w:i/>
                <w:sz w:val="21"/>
                <w:szCs w:val="21"/>
              </w:rPr>
              <w:t>Iniciace a podpora co nejvšestrannějšího používání těchto zařízení ve formě různých kulturních, společenských a sportovních akcí.</w:t>
            </w:r>
          </w:p>
          <w:p w14:paraId="4A0BB933" w14:textId="77777777" w:rsidR="00861A65" w:rsidRPr="000F0555"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0F0555">
              <w:rPr>
                <w:rFonts w:cstheme="minorHAnsi"/>
                <w:i/>
                <w:sz w:val="21"/>
                <w:szCs w:val="21"/>
              </w:rPr>
              <w:t>Vytváření zázemí pro pořádání kulturních, společenských a sportovních akcí regionálního charakteru.</w:t>
            </w:r>
          </w:p>
          <w:p w14:paraId="3ECCA86D" w14:textId="77777777" w:rsidR="00861A65" w:rsidRPr="000F0555"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0F0555">
              <w:rPr>
                <w:rFonts w:cstheme="minorHAnsi"/>
                <w:i/>
                <w:sz w:val="21"/>
                <w:szCs w:val="21"/>
              </w:rPr>
              <w:lastRenderedPageBreak/>
              <w:t xml:space="preserve">Podpora pořádání kulturních, společenských a sportovních akcí. </w:t>
            </w:r>
          </w:p>
          <w:p w14:paraId="4C6641B4" w14:textId="77777777" w:rsidR="00861A65" w:rsidRPr="000F0555"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0F0555">
              <w:rPr>
                <w:rFonts w:cstheme="minorHAnsi"/>
                <w:i/>
                <w:sz w:val="21"/>
                <w:szCs w:val="21"/>
              </w:rPr>
              <w:t xml:space="preserve">Realizace kulturních událostí benefičního charakteru. </w:t>
            </w:r>
          </w:p>
          <w:p w14:paraId="09F363A5" w14:textId="77777777" w:rsidR="00861A65" w:rsidRPr="000F0555"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0F0555">
              <w:rPr>
                <w:rFonts w:cstheme="minorHAnsi"/>
                <w:i/>
                <w:sz w:val="21"/>
                <w:szCs w:val="21"/>
              </w:rPr>
              <w:t>Podpora spolkové činnosti včetně sportovních klubů (provoz spolků, udržení činnosti apod.).</w:t>
            </w:r>
          </w:p>
          <w:p w14:paraId="59426ED5" w14:textId="77777777" w:rsidR="00861A65" w:rsidRPr="000F0555"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0F0555">
              <w:rPr>
                <w:rFonts w:cstheme="minorHAnsi"/>
                <w:i/>
                <w:sz w:val="21"/>
                <w:szCs w:val="21"/>
              </w:rPr>
              <w:t>Propagace a podpora informovanosti o volnočasových aktivitách v regionu (např. brožura, web a podpora spolupráce poskytovatelů).</w:t>
            </w:r>
          </w:p>
          <w:p w14:paraId="64A2BC91" w14:textId="77777777" w:rsidR="00861A65" w:rsidRPr="000F0555"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0F0555">
              <w:rPr>
                <w:rFonts w:cstheme="minorHAnsi"/>
                <w:i/>
                <w:sz w:val="21"/>
                <w:szCs w:val="21"/>
              </w:rPr>
              <w:t xml:space="preserve">Podpora akcí obnovujících či zakládajících tradice pro širokou veřejnost a podporující místní patriotismus. </w:t>
            </w:r>
          </w:p>
          <w:p w14:paraId="5228E2B0" w14:textId="77777777" w:rsidR="00861A65" w:rsidRPr="000F0555"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0F0555">
              <w:rPr>
                <w:rFonts w:cstheme="minorHAnsi"/>
                <w:i/>
                <w:sz w:val="21"/>
                <w:szCs w:val="21"/>
              </w:rPr>
              <w:t xml:space="preserve">Podpora projektů a programů posilující vztah obyvatel k venkovu a místnímu dědictví. </w:t>
            </w:r>
          </w:p>
          <w:p w14:paraId="058D55E1" w14:textId="77777777" w:rsidR="00861A65" w:rsidRPr="000F0555"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0F0555">
              <w:rPr>
                <w:rFonts w:cstheme="minorHAnsi"/>
                <w:i/>
                <w:sz w:val="21"/>
                <w:szCs w:val="21"/>
              </w:rPr>
              <w:t xml:space="preserve">Kurzy řemesel, lidových zvyků a umění. </w:t>
            </w:r>
          </w:p>
          <w:p w14:paraId="7CD1D40E" w14:textId="77777777" w:rsidR="00861A65" w:rsidRPr="000F0555"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0F0555">
              <w:rPr>
                <w:rFonts w:cstheme="minorHAnsi"/>
                <w:i/>
                <w:sz w:val="21"/>
                <w:szCs w:val="21"/>
              </w:rPr>
              <w:t>Iniciace setkávání různých spolků navzájem a jejich spolupráce.</w:t>
            </w:r>
          </w:p>
          <w:p w14:paraId="18C11C2B" w14:textId="77777777" w:rsidR="00861A65" w:rsidRPr="000F0555" w:rsidRDefault="00861A65" w:rsidP="007A6E53">
            <w:pPr>
              <w:pStyle w:val="Odstavecseseznamem"/>
              <w:keepNext/>
              <w:numPr>
                <w:ilvl w:val="0"/>
                <w:numId w:val="10"/>
              </w:numPr>
              <w:autoSpaceDE w:val="0"/>
              <w:autoSpaceDN w:val="0"/>
              <w:adjustRightInd w:val="0"/>
              <w:spacing w:after="160" w:line="259" w:lineRule="auto"/>
              <w:ind w:left="459"/>
              <w:jc w:val="both"/>
              <w:rPr>
                <w:rFonts w:cs="Helvetica"/>
                <w:i/>
                <w:iCs/>
                <w:strike/>
                <w:sz w:val="21"/>
                <w:szCs w:val="21"/>
              </w:rPr>
            </w:pPr>
            <w:r w:rsidRPr="000F0555">
              <w:rPr>
                <w:rFonts w:cstheme="minorHAnsi"/>
                <w:i/>
                <w:sz w:val="21"/>
                <w:szCs w:val="21"/>
              </w:rPr>
              <w:t>Projektová příprava akcí - stavební projektové dokumentace, analýzy a expertízy, studie.</w:t>
            </w:r>
          </w:p>
        </w:tc>
      </w:tr>
      <w:tr w:rsidR="00861A65" w:rsidRPr="009570D3" w14:paraId="1B59EB02" w14:textId="77777777" w:rsidTr="00D42F1A">
        <w:trPr>
          <w:trHeight w:val="340"/>
        </w:trPr>
        <w:tc>
          <w:tcPr>
            <w:tcW w:w="9013" w:type="dxa"/>
            <w:gridSpan w:val="5"/>
            <w:vAlign w:val="center"/>
          </w:tcPr>
          <w:p w14:paraId="2E29F99E" w14:textId="77777777" w:rsidR="00861A65" w:rsidRPr="000F0555" w:rsidRDefault="00861A65" w:rsidP="00D42F1A">
            <w:pPr>
              <w:rPr>
                <w:rFonts w:cs="Tahoma"/>
                <w:sz w:val="20"/>
                <w:szCs w:val="20"/>
              </w:rPr>
            </w:pPr>
            <w:r w:rsidRPr="000F0555">
              <w:rPr>
                <w:rFonts w:asciiTheme="minorHAnsi" w:hAnsiTheme="minorHAnsi" w:cstheme="minorHAnsi"/>
                <w:b/>
                <w:color w:val="000000"/>
                <w:sz w:val="22"/>
                <w:szCs w:val="20"/>
              </w:rPr>
              <w:lastRenderedPageBreak/>
              <w:t>Indikátor plnění:</w:t>
            </w:r>
          </w:p>
        </w:tc>
      </w:tr>
      <w:tr w:rsidR="00861A65" w:rsidRPr="009570D3" w14:paraId="079D768D" w14:textId="77777777" w:rsidTr="00D42F1A">
        <w:tc>
          <w:tcPr>
            <w:tcW w:w="1077" w:type="dxa"/>
            <w:vAlign w:val="center"/>
          </w:tcPr>
          <w:p w14:paraId="63995F93" w14:textId="77777777" w:rsidR="00861A65" w:rsidRPr="000F0555" w:rsidRDefault="00861A65" w:rsidP="00D42F1A">
            <w:pPr>
              <w:jc w:val="center"/>
              <w:rPr>
                <w:rFonts w:cs="Tahoma"/>
                <w:sz w:val="20"/>
                <w:szCs w:val="20"/>
              </w:rPr>
            </w:pPr>
            <w:r w:rsidRPr="00D42B71">
              <w:rPr>
                <w:rFonts w:asciiTheme="minorHAnsi" w:hAnsiTheme="minorHAnsi" w:cstheme="minorHAnsi"/>
                <w:color w:val="000000"/>
                <w:sz w:val="20"/>
                <w:szCs w:val="20"/>
              </w:rPr>
              <w:t>Kód indikátoru</w:t>
            </w:r>
          </w:p>
        </w:tc>
        <w:tc>
          <w:tcPr>
            <w:tcW w:w="5101" w:type="dxa"/>
            <w:vAlign w:val="center"/>
          </w:tcPr>
          <w:p w14:paraId="0DF47EEB" w14:textId="77777777" w:rsidR="00861A65" w:rsidRPr="000F0555" w:rsidRDefault="00861A65" w:rsidP="00D42F1A">
            <w:pPr>
              <w:jc w:val="center"/>
              <w:rPr>
                <w:rFonts w:cs="Tahoma"/>
                <w:sz w:val="20"/>
                <w:szCs w:val="20"/>
              </w:rPr>
            </w:pPr>
            <w:r w:rsidRPr="00D42B71">
              <w:rPr>
                <w:rFonts w:asciiTheme="minorHAnsi" w:hAnsiTheme="minorHAnsi" w:cstheme="minorHAnsi"/>
                <w:color w:val="000000"/>
                <w:sz w:val="20"/>
                <w:szCs w:val="20"/>
              </w:rPr>
              <w:t>Název indikátoru</w:t>
            </w:r>
          </w:p>
        </w:tc>
        <w:tc>
          <w:tcPr>
            <w:tcW w:w="921" w:type="dxa"/>
            <w:vAlign w:val="center"/>
          </w:tcPr>
          <w:p w14:paraId="77B5C227" w14:textId="77777777" w:rsidR="00861A65" w:rsidRPr="009570D3" w:rsidRDefault="00861A65" w:rsidP="00D42F1A">
            <w:pPr>
              <w:ind w:left="-49" w:right="-97"/>
              <w:jc w:val="center"/>
              <w:rPr>
                <w:rFonts w:cs="Tahoma"/>
                <w:color w:val="000000"/>
                <w:sz w:val="20"/>
                <w:szCs w:val="20"/>
              </w:rPr>
            </w:pPr>
            <w:r w:rsidRPr="00D42B71">
              <w:rPr>
                <w:rFonts w:asciiTheme="minorHAnsi" w:hAnsiTheme="minorHAnsi" w:cstheme="minorHAnsi"/>
                <w:color w:val="000000"/>
                <w:sz w:val="20"/>
                <w:szCs w:val="20"/>
              </w:rPr>
              <w:t>Měrná jednotka</w:t>
            </w:r>
          </w:p>
        </w:tc>
        <w:tc>
          <w:tcPr>
            <w:tcW w:w="922" w:type="dxa"/>
            <w:vAlign w:val="center"/>
          </w:tcPr>
          <w:p w14:paraId="12E648A2" w14:textId="77777777" w:rsidR="00861A65" w:rsidRPr="009570D3" w:rsidRDefault="00861A65" w:rsidP="00D42F1A">
            <w:pPr>
              <w:jc w:val="center"/>
              <w:rPr>
                <w:rFonts w:cs="Tahoma"/>
                <w:color w:val="000000"/>
                <w:sz w:val="20"/>
                <w:szCs w:val="20"/>
              </w:rPr>
            </w:pPr>
            <w:r w:rsidRPr="00D42B71">
              <w:rPr>
                <w:rFonts w:asciiTheme="minorHAnsi" w:hAnsiTheme="minorHAnsi" w:cstheme="minorHAnsi"/>
                <w:color w:val="000000"/>
                <w:sz w:val="20"/>
                <w:szCs w:val="20"/>
              </w:rPr>
              <w:t>Výchozí hodnota</w:t>
            </w:r>
          </w:p>
        </w:tc>
        <w:tc>
          <w:tcPr>
            <w:tcW w:w="992" w:type="dxa"/>
            <w:vAlign w:val="center"/>
          </w:tcPr>
          <w:p w14:paraId="277D2913" w14:textId="77777777" w:rsidR="00861A65" w:rsidRPr="009570D3" w:rsidRDefault="00861A65" w:rsidP="00D42F1A">
            <w:pPr>
              <w:jc w:val="center"/>
              <w:rPr>
                <w:rFonts w:cs="Tahoma"/>
                <w:color w:val="000000"/>
                <w:sz w:val="20"/>
                <w:szCs w:val="20"/>
              </w:rPr>
            </w:pPr>
            <w:r w:rsidRPr="00D42B71">
              <w:rPr>
                <w:rFonts w:asciiTheme="minorHAnsi" w:hAnsiTheme="minorHAnsi" w:cstheme="minorHAnsi"/>
                <w:color w:val="000000"/>
                <w:sz w:val="20"/>
                <w:szCs w:val="20"/>
              </w:rPr>
              <w:t>Cílová hodnota</w:t>
            </w:r>
          </w:p>
        </w:tc>
      </w:tr>
      <w:tr w:rsidR="00861A65" w:rsidRPr="009570D3" w14:paraId="364EB574" w14:textId="77777777" w:rsidTr="00D42F1A">
        <w:tc>
          <w:tcPr>
            <w:tcW w:w="1077" w:type="dxa"/>
            <w:vAlign w:val="center"/>
          </w:tcPr>
          <w:p w14:paraId="3ED9BEFD" w14:textId="77777777" w:rsidR="00861A65" w:rsidRPr="00AA7D03" w:rsidRDefault="00861A65" w:rsidP="00D42F1A">
            <w:r w:rsidRPr="007C385C">
              <w:rPr>
                <w:rFonts w:asciiTheme="minorHAnsi" w:hAnsiTheme="minorHAnsi" w:cstheme="minorHAnsi"/>
                <w:color w:val="000000"/>
                <w:sz w:val="22"/>
                <w:szCs w:val="22"/>
              </w:rPr>
              <w:t>vlastní</w:t>
            </w:r>
          </w:p>
        </w:tc>
        <w:tc>
          <w:tcPr>
            <w:tcW w:w="5101" w:type="dxa"/>
            <w:vAlign w:val="center"/>
          </w:tcPr>
          <w:p w14:paraId="4280B97D" w14:textId="77777777" w:rsidR="00861A65" w:rsidRPr="00AA7D03" w:rsidRDefault="00861A65" w:rsidP="00D42F1A">
            <w:r w:rsidRPr="007C385C">
              <w:rPr>
                <w:rFonts w:asciiTheme="minorHAnsi" w:hAnsiTheme="minorHAnsi" w:cstheme="minorHAnsi"/>
                <w:color w:val="000000"/>
                <w:sz w:val="22"/>
                <w:szCs w:val="22"/>
              </w:rPr>
              <w:t xml:space="preserve">Počet </w:t>
            </w:r>
            <w:r>
              <w:rPr>
                <w:rFonts w:asciiTheme="minorHAnsi" w:hAnsiTheme="minorHAnsi" w:cstheme="minorHAnsi"/>
                <w:color w:val="000000"/>
                <w:sz w:val="22"/>
                <w:szCs w:val="22"/>
              </w:rPr>
              <w:t>z</w:t>
            </w:r>
            <w:r w:rsidRPr="007C385C">
              <w:rPr>
                <w:rFonts w:asciiTheme="minorHAnsi" w:hAnsiTheme="minorHAnsi" w:cstheme="minorHAnsi"/>
                <w:color w:val="000000"/>
                <w:sz w:val="22"/>
                <w:szCs w:val="22"/>
              </w:rPr>
              <w:t>realizovaných projektů v rámci opatření</w:t>
            </w:r>
          </w:p>
        </w:tc>
        <w:tc>
          <w:tcPr>
            <w:tcW w:w="921" w:type="dxa"/>
            <w:vAlign w:val="center"/>
          </w:tcPr>
          <w:p w14:paraId="5F58D87C" w14:textId="77777777" w:rsidR="00861A65" w:rsidRPr="00AA3E53" w:rsidRDefault="00861A65" w:rsidP="00D42F1A">
            <w:pPr>
              <w:jc w:val="center"/>
              <w:rPr>
                <w:rFonts w:cs="Tahoma"/>
                <w:color w:val="000000"/>
              </w:rPr>
            </w:pPr>
            <w:r w:rsidRPr="007C385C">
              <w:rPr>
                <w:rFonts w:asciiTheme="minorHAnsi" w:hAnsiTheme="minorHAnsi" w:cstheme="minorHAnsi"/>
                <w:color w:val="000000"/>
                <w:sz w:val="22"/>
              </w:rPr>
              <w:t>počet</w:t>
            </w:r>
          </w:p>
        </w:tc>
        <w:tc>
          <w:tcPr>
            <w:tcW w:w="922" w:type="dxa"/>
            <w:vAlign w:val="center"/>
          </w:tcPr>
          <w:p w14:paraId="6E75F259" w14:textId="77777777" w:rsidR="00861A65" w:rsidRPr="00AA3E53" w:rsidRDefault="00861A65" w:rsidP="00D42F1A">
            <w:pPr>
              <w:jc w:val="center"/>
              <w:rPr>
                <w:rFonts w:cs="Tahoma"/>
                <w:color w:val="000000"/>
              </w:rPr>
            </w:pPr>
            <w:r w:rsidRPr="007C385C">
              <w:rPr>
                <w:rFonts w:asciiTheme="minorHAnsi" w:hAnsiTheme="minorHAnsi" w:cstheme="minorHAnsi"/>
                <w:color w:val="000000"/>
                <w:sz w:val="22"/>
              </w:rPr>
              <w:t>0</w:t>
            </w:r>
          </w:p>
        </w:tc>
        <w:tc>
          <w:tcPr>
            <w:tcW w:w="992" w:type="dxa"/>
            <w:vAlign w:val="center"/>
          </w:tcPr>
          <w:p w14:paraId="3DDF305A" w14:textId="77777777" w:rsidR="00861A65" w:rsidRPr="00AA3E53" w:rsidRDefault="00861A65" w:rsidP="00D42F1A">
            <w:pPr>
              <w:jc w:val="center"/>
              <w:rPr>
                <w:rFonts w:cs="Tahoma"/>
                <w:color w:val="000000"/>
              </w:rPr>
            </w:pPr>
            <w:r>
              <w:rPr>
                <w:rFonts w:asciiTheme="minorHAnsi" w:hAnsiTheme="minorHAnsi" w:cstheme="minorHAnsi"/>
                <w:color w:val="000000"/>
                <w:sz w:val="22"/>
              </w:rPr>
              <w:t>12</w:t>
            </w:r>
            <w:r w:rsidRPr="007C385C">
              <w:rPr>
                <w:rFonts w:asciiTheme="minorHAnsi" w:hAnsiTheme="minorHAnsi" w:cstheme="minorHAnsi"/>
                <w:color w:val="000000"/>
                <w:sz w:val="22"/>
              </w:rPr>
              <w:t>0</w:t>
            </w:r>
          </w:p>
        </w:tc>
      </w:tr>
    </w:tbl>
    <w:p w14:paraId="0493E4EE" w14:textId="77777777" w:rsidR="00861A65" w:rsidRDefault="00861A65" w:rsidP="00861A65">
      <w:pPr>
        <w:spacing w:after="160" w:line="259" w:lineRule="auto"/>
        <w:jc w:val="both"/>
        <w:rPr>
          <w:rFonts w:asciiTheme="minorHAnsi" w:hAnsiTheme="minorHAnsi" w:cstheme="minorHAnsi"/>
          <w:sz w:val="22"/>
          <w:szCs w:val="22"/>
        </w:rPr>
      </w:pPr>
    </w:p>
    <w:p w14:paraId="38C2445F" w14:textId="77777777" w:rsidR="00861A65" w:rsidRDefault="00861A65" w:rsidP="00861A65">
      <w:pPr>
        <w:spacing w:after="160" w:line="259" w:lineRule="auto"/>
        <w:jc w:val="both"/>
        <w:rPr>
          <w:rFonts w:asciiTheme="minorHAnsi" w:hAnsiTheme="minorHAnsi" w:cstheme="minorHAnsi"/>
          <w:sz w:val="22"/>
          <w:szCs w:val="22"/>
        </w:rPr>
      </w:pPr>
    </w:p>
    <w:p w14:paraId="0FC5B60C" w14:textId="77777777" w:rsidR="00861A65" w:rsidRPr="00AA723F" w:rsidRDefault="00861A65" w:rsidP="007A6E53">
      <w:pPr>
        <w:pStyle w:val="Nadpis3"/>
        <w:numPr>
          <w:ilvl w:val="2"/>
          <w:numId w:val="15"/>
        </w:numPr>
        <w:jc w:val="both"/>
      </w:pPr>
      <w:bookmarkStart w:id="46" w:name="_Toc62581426"/>
      <w:r w:rsidRPr="001D4BF7">
        <w:t>Specifický cíl</w:t>
      </w:r>
      <w:r>
        <w:t>:</w:t>
      </w:r>
      <w:r w:rsidRPr="001D4BF7">
        <w:t xml:space="preserve"> 1.</w:t>
      </w:r>
      <w:r>
        <w:t>3</w:t>
      </w:r>
      <w:r w:rsidRPr="001D4BF7">
        <w:t xml:space="preserve"> </w:t>
      </w:r>
      <w:r w:rsidRPr="00AA723F">
        <w:t>Zlepšením stavu technické a dopravní infrastruktury a koncepční obslužnosti území na celém území regionu vyrovnat disparity mezi obcemi</w:t>
      </w:r>
      <w:bookmarkEnd w:id="46"/>
    </w:p>
    <w:p w14:paraId="2EE5B36A" w14:textId="77777777" w:rsidR="00861A65" w:rsidRDefault="00861A65" w:rsidP="00861A65">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Cílem</w:t>
      </w:r>
      <w:r w:rsidRPr="0067324D">
        <w:rPr>
          <w:rFonts w:asciiTheme="minorHAnsi" w:hAnsiTheme="minorHAnsi" w:cstheme="minorHAnsi"/>
          <w:sz w:val="22"/>
          <w:szCs w:val="22"/>
        </w:rPr>
        <w:t xml:space="preserve"> tohoto specifického cíle je zlepšit </w:t>
      </w:r>
      <w:r>
        <w:rPr>
          <w:rFonts w:asciiTheme="minorHAnsi" w:hAnsiTheme="minorHAnsi" w:cstheme="minorHAnsi"/>
          <w:sz w:val="22"/>
          <w:szCs w:val="22"/>
        </w:rPr>
        <w:t>atraktivitu</w:t>
      </w:r>
      <w:r w:rsidRPr="0067324D">
        <w:rPr>
          <w:rFonts w:asciiTheme="minorHAnsi" w:hAnsiTheme="minorHAnsi" w:cstheme="minorHAnsi"/>
          <w:sz w:val="22"/>
          <w:szCs w:val="22"/>
        </w:rPr>
        <w:t xml:space="preserve"> života v regionu v souvislosti se zlepšením stavu technické a dopravní infrastruktury a dopravní obslužnosti území.</w:t>
      </w:r>
    </w:p>
    <w:p w14:paraId="3D20C72B" w14:textId="77777777" w:rsidR="00861A65" w:rsidRPr="0067324D" w:rsidRDefault="00861A65" w:rsidP="00861A65">
      <w:pPr>
        <w:spacing w:after="160" w:line="259" w:lineRule="auto"/>
        <w:jc w:val="both"/>
        <w:rPr>
          <w:rFonts w:asciiTheme="minorHAnsi" w:hAnsiTheme="minorHAnsi" w:cstheme="minorHAnsi"/>
          <w:sz w:val="22"/>
          <w:szCs w:val="22"/>
        </w:rPr>
      </w:pPr>
    </w:p>
    <w:tbl>
      <w:tblPr>
        <w:tblStyle w:val="Mkatabulky"/>
        <w:tblW w:w="9013" w:type="dxa"/>
        <w:tblInd w:w="108" w:type="dxa"/>
        <w:tblLayout w:type="fixed"/>
        <w:tblLook w:val="04A0" w:firstRow="1" w:lastRow="0" w:firstColumn="1" w:lastColumn="0" w:noHBand="0" w:noVBand="1"/>
      </w:tblPr>
      <w:tblGrid>
        <w:gridCol w:w="1077"/>
        <w:gridCol w:w="5101"/>
        <w:gridCol w:w="921"/>
        <w:gridCol w:w="922"/>
        <w:gridCol w:w="992"/>
      </w:tblGrid>
      <w:tr w:rsidR="00861A65" w:rsidRPr="007108B3" w14:paraId="7934BB2C" w14:textId="77777777" w:rsidTr="00D42F1A">
        <w:trPr>
          <w:trHeight w:val="340"/>
        </w:trPr>
        <w:tc>
          <w:tcPr>
            <w:tcW w:w="9013" w:type="dxa"/>
            <w:gridSpan w:val="5"/>
            <w:shd w:val="clear" w:color="auto" w:fill="71DAFF"/>
            <w:vAlign w:val="center"/>
          </w:tcPr>
          <w:p w14:paraId="2D859869" w14:textId="77777777" w:rsidR="00861A65" w:rsidRPr="007108B3" w:rsidRDefault="00861A65" w:rsidP="00D42F1A">
            <w:pPr>
              <w:keepNext/>
              <w:jc w:val="both"/>
              <w:rPr>
                <w:rFonts w:cs="Tahoma"/>
                <w:b/>
                <w:color w:val="000000"/>
                <w:sz w:val="20"/>
                <w:szCs w:val="20"/>
              </w:rPr>
            </w:pPr>
            <w:r w:rsidRPr="00157238">
              <w:rPr>
                <w:rFonts w:asciiTheme="minorHAnsi" w:hAnsiTheme="minorHAnsi" w:cstheme="minorHAnsi"/>
                <w:b/>
                <w:bCs/>
                <w:color w:val="000000"/>
                <w:szCs w:val="22"/>
              </w:rPr>
              <w:t>Opatření: 1.3.1 Technická infrastruktura</w:t>
            </w:r>
          </w:p>
        </w:tc>
      </w:tr>
      <w:tr w:rsidR="00861A65" w:rsidRPr="007108B3" w14:paraId="78578140" w14:textId="77777777" w:rsidTr="00D42F1A">
        <w:trPr>
          <w:trHeight w:val="340"/>
        </w:trPr>
        <w:tc>
          <w:tcPr>
            <w:tcW w:w="9013" w:type="dxa"/>
            <w:gridSpan w:val="5"/>
            <w:vAlign w:val="center"/>
          </w:tcPr>
          <w:p w14:paraId="76FD8EAD" w14:textId="77777777" w:rsidR="00861A65" w:rsidRPr="007108B3" w:rsidRDefault="00861A65" w:rsidP="00D42F1A">
            <w:pPr>
              <w:keepNext/>
              <w:rPr>
                <w:rFonts w:cs="Tahoma"/>
                <w:color w:val="000000"/>
                <w:sz w:val="20"/>
                <w:szCs w:val="20"/>
              </w:rPr>
            </w:pPr>
            <w:r w:rsidRPr="009E1D34">
              <w:rPr>
                <w:rFonts w:asciiTheme="minorHAnsi" w:hAnsiTheme="minorHAnsi" w:cstheme="minorHAnsi"/>
                <w:color w:val="000000"/>
                <w:sz w:val="22"/>
              </w:rPr>
              <w:t xml:space="preserve">Rozvojová potřeba: </w:t>
            </w:r>
            <w:r w:rsidRPr="00157238">
              <w:rPr>
                <w:rFonts w:asciiTheme="minorHAnsi" w:hAnsiTheme="minorHAnsi" w:cstheme="minorHAnsi"/>
                <w:color w:val="000000"/>
                <w:sz w:val="22"/>
              </w:rPr>
              <w:t>F. Rozvoj technické infrastruktury</w:t>
            </w:r>
          </w:p>
        </w:tc>
      </w:tr>
      <w:tr w:rsidR="00861A65" w:rsidRPr="007108B3" w14:paraId="0CC7F0B4" w14:textId="77777777" w:rsidTr="00D42F1A">
        <w:tc>
          <w:tcPr>
            <w:tcW w:w="9013" w:type="dxa"/>
            <w:gridSpan w:val="5"/>
            <w:vAlign w:val="center"/>
          </w:tcPr>
          <w:p w14:paraId="50065E93" w14:textId="3D0233FA" w:rsidR="00861A65" w:rsidRDefault="00861A65" w:rsidP="00D42F1A">
            <w:pPr>
              <w:spacing w:after="160" w:line="259" w:lineRule="auto"/>
              <w:jc w:val="both"/>
              <w:rPr>
                <w:rFonts w:asciiTheme="minorHAnsi" w:hAnsiTheme="minorHAnsi" w:cstheme="minorHAnsi"/>
                <w:sz w:val="22"/>
                <w:szCs w:val="22"/>
              </w:rPr>
            </w:pPr>
            <w:r w:rsidRPr="0067324D">
              <w:rPr>
                <w:rFonts w:asciiTheme="minorHAnsi" w:hAnsiTheme="minorHAnsi" w:cstheme="minorHAnsi"/>
                <w:sz w:val="22"/>
                <w:szCs w:val="22"/>
              </w:rPr>
              <w:t xml:space="preserve">Na </w:t>
            </w:r>
            <w:r>
              <w:rPr>
                <w:rFonts w:asciiTheme="minorHAnsi" w:hAnsiTheme="minorHAnsi" w:cstheme="minorHAnsi"/>
                <w:sz w:val="22"/>
                <w:szCs w:val="22"/>
              </w:rPr>
              <w:t>Holicku</w:t>
            </w:r>
            <w:r w:rsidRPr="0067324D">
              <w:rPr>
                <w:rFonts w:asciiTheme="minorHAnsi" w:hAnsiTheme="minorHAnsi" w:cstheme="minorHAnsi"/>
                <w:sz w:val="22"/>
                <w:szCs w:val="22"/>
              </w:rPr>
              <w:t xml:space="preserve"> jsou poměrně rozvinuté veřejné vodovody a plynofik</w:t>
            </w:r>
            <w:r w:rsidR="00FB2433">
              <w:rPr>
                <w:rFonts w:asciiTheme="minorHAnsi" w:hAnsiTheme="minorHAnsi" w:cstheme="minorHAnsi"/>
                <w:sz w:val="22"/>
                <w:szCs w:val="22"/>
              </w:rPr>
              <w:t>ace</w:t>
            </w:r>
            <w:r w:rsidRPr="0067324D">
              <w:rPr>
                <w:rFonts w:asciiTheme="minorHAnsi" w:hAnsiTheme="minorHAnsi" w:cstheme="minorHAnsi"/>
                <w:sz w:val="22"/>
                <w:szCs w:val="22"/>
              </w:rPr>
              <w:t xml:space="preserve"> obcí. Ovšem v některých částech území bude potřebná jejich </w:t>
            </w:r>
            <w:r>
              <w:rPr>
                <w:rFonts w:asciiTheme="minorHAnsi" w:hAnsiTheme="minorHAnsi" w:cstheme="minorHAnsi"/>
                <w:sz w:val="22"/>
                <w:szCs w:val="22"/>
              </w:rPr>
              <w:t>modernizace nebo rozšíření do okrajových částí obcí</w:t>
            </w:r>
            <w:r w:rsidRPr="0067324D">
              <w:rPr>
                <w:rFonts w:asciiTheme="minorHAnsi" w:hAnsiTheme="minorHAnsi" w:cstheme="minorHAnsi"/>
                <w:sz w:val="22"/>
                <w:szCs w:val="22"/>
              </w:rPr>
              <w:t xml:space="preserve"> (zejména co se týče veřejných vodovodů). Naopak v mnoha obcích chybí dobudovaná kanalizace a pouze</w:t>
            </w:r>
            <w:r>
              <w:rPr>
                <w:rFonts w:asciiTheme="minorHAnsi" w:hAnsiTheme="minorHAnsi" w:cstheme="minorHAnsi"/>
                <w:sz w:val="22"/>
                <w:szCs w:val="22"/>
              </w:rPr>
              <w:t xml:space="preserve"> devět</w:t>
            </w:r>
            <w:r w:rsidRPr="0067324D">
              <w:rPr>
                <w:rFonts w:asciiTheme="minorHAnsi" w:hAnsiTheme="minorHAnsi" w:cstheme="minorHAnsi"/>
                <w:sz w:val="22"/>
                <w:szCs w:val="22"/>
              </w:rPr>
              <w:t xml:space="preserve"> sídel je připojeno k čistírně odpadních vod. Odpady z kanalizace tak ústí přímo do vodních toků, což snižuje jejich kvalitu a má negativní důsledky pro vodní a s nimi spojené ekosystémy. Některé obce proto zamýšlejí v následujících letech vybudovat kanalizační síť s napojením na ČOV.</w:t>
            </w:r>
          </w:p>
          <w:p w14:paraId="1F66FDA7" w14:textId="77777777" w:rsidR="00861A65" w:rsidRPr="00AF1D10" w:rsidRDefault="00861A65" w:rsidP="00D42F1A">
            <w:pPr>
              <w:spacing w:after="160" w:line="259" w:lineRule="auto"/>
              <w:jc w:val="both"/>
              <w:rPr>
                <w:rFonts w:asciiTheme="minorHAnsi" w:hAnsiTheme="minorHAnsi" w:cstheme="minorHAnsi"/>
                <w:sz w:val="22"/>
                <w:szCs w:val="22"/>
              </w:rPr>
            </w:pPr>
            <w:r w:rsidRPr="00AF1D10">
              <w:rPr>
                <w:rFonts w:asciiTheme="minorHAnsi" w:hAnsiTheme="minorHAnsi" w:cstheme="minorHAnsi"/>
                <w:sz w:val="22"/>
                <w:szCs w:val="22"/>
              </w:rPr>
              <w:t>Obce také postupně vyměňují staré veřejné osvětlení za moderní LED osvětlení a také ho rozšiřují do těch částí obce, kde ještě chybí. Obdobně to vypadá i s veřejným rozhlasem, který je zpravidla umísťován na lampách veřejného osvětlení. V případě internetu a signálu mobilních operátorů těží Holicko z blízkosti dvou velkých krajských měst (Pardubice a Hradec Králové). Přesto ve většině obcí Holicka doposud nebyla vybudována optická síť pro NGA připojení k internetu (rychlost 30Mbit/s a více)</w:t>
            </w:r>
            <w:r>
              <w:rPr>
                <w:rFonts w:asciiTheme="minorHAnsi" w:hAnsiTheme="minorHAnsi" w:cstheme="minorHAnsi"/>
                <w:sz w:val="22"/>
                <w:szCs w:val="22"/>
              </w:rPr>
              <w:t>, která by vedla do všech místních částí dané obce</w:t>
            </w:r>
            <w:r w:rsidRPr="00AF1D10">
              <w:rPr>
                <w:rFonts w:asciiTheme="minorHAnsi" w:hAnsiTheme="minorHAnsi" w:cstheme="minorHAnsi"/>
                <w:sz w:val="22"/>
                <w:szCs w:val="22"/>
              </w:rPr>
              <w:t>.</w:t>
            </w:r>
          </w:p>
          <w:p w14:paraId="4D1DB7C0" w14:textId="77777777" w:rsidR="00861A65" w:rsidRPr="000F0555" w:rsidRDefault="00861A65" w:rsidP="00D42F1A">
            <w:pPr>
              <w:spacing w:after="160" w:line="259" w:lineRule="auto"/>
              <w:jc w:val="both"/>
              <w:rPr>
                <w:rFonts w:asciiTheme="minorHAnsi" w:hAnsiTheme="minorHAnsi" w:cstheme="minorHAnsi"/>
                <w:sz w:val="22"/>
                <w:szCs w:val="22"/>
              </w:rPr>
            </w:pPr>
            <w:r w:rsidRPr="0067324D">
              <w:rPr>
                <w:rFonts w:asciiTheme="minorHAnsi" w:hAnsiTheme="minorHAnsi" w:cstheme="minorHAnsi"/>
                <w:sz w:val="22"/>
                <w:szCs w:val="22"/>
              </w:rPr>
              <w:t xml:space="preserve"> </w:t>
            </w:r>
            <w:r w:rsidRPr="000F0555">
              <w:rPr>
                <w:rFonts w:asciiTheme="minorHAnsi" w:hAnsiTheme="minorHAnsi" w:cstheme="minorHAnsi"/>
                <w:sz w:val="22"/>
                <w:szCs w:val="22"/>
              </w:rPr>
              <w:t xml:space="preserve">Příklady podporovaných aktivit: </w:t>
            </w:r>
          </w:p>
          <w:p w14:paraId="081F108D" w14:textId="77777777" w:rsidR="00861A65" w:rsidRPr="00A57BF5"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A57BF5">
              <w:rPr>
                <w:rFonts w:cstheme="minorHAnsi"/>
                <w:i/>
                <w:sz w:val="21"/>
                <w:szCs w:val="21"/>
              </w:rPr>
              <w:t>Budování, obnova a modernizace kanalizace a ČOV v regionu.</w:t>
            </w:r>
          </w:p>
          <w:p w14:paraId="2ACAB5DC" w14:textId="77777777" w:rsidR="00861A65" w:rsidRPr="00A57BF5"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A57BF5">
              <w:rPr>
                <w:rFonts w:cstheme="minorHAnsi"/>
                <w:i/>
                <w:sz w:val="21"/>
                <w:szCs w:val="21"/>
              </w:rPr>
              <w:t>Budování, obnova a modernizace vodovodní sítě.</w:t>
            </w:r>
          </w:p>
          <w:p w14:paraId="3DAF7B16" w14:textId="77777777" w:rsidR="00861A65" w:rsidRPr="00A57BF5"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A57BF5">
              <w:rPr>
                <w:rFonts w:cstheme="minorHAnsi"/>
                <w:i/>
                <w:sz w:val="21"/>
                <w:szCs w:val="21"/>
              </w:rPr>
              <w:t>Podpora společných řešení odpadních vod a zásobování pitnou vodou.</w:t>
            </w:r>
          </w:p>
          <w:p w14:paraId="1011BD62" w14:textId="77777777" w:rsidR="00861A65" w:rsidRPr="00A57BF5"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A57BF5">
              <w:rPr>
                <w:rFonts w:cstheme="minorHAnsi"/>
                <w:i/>
                <w:sz w:val="21"/>
                <w:szCs w:val="21"/>
              </w:rPr>
              <w:t>Optimalizace energetického zásobování území regionu (dokončení plynofikace obcí, obnova elektrických sítí, komunitní energetika, apod.).</w:t>
            </w:r>
          </w:p>
          <w:p w14:paraId="139B0988" w14:textId="77777777" w:rsidR="00861A65" w:rsidRPr="00A57BF5"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A57BF5">
              <w:rPr>
                <w:rFonts w:cstheme="minorHAnsi"/>
                <w:i/>
                <w:sz w:val="21"/>
                <w:szCs w:val="21"/>
              </w:rPr>
              <w:lastRenderedPageBreak/>
              <w:t>Koordinace a vytváření sdružení za účelem budování a obnovy technické infrastruktury.</w:t>
            </w:r>
          </w:p>
          <w:p w14:paraId="3DC97156" w14:textId="77777777" w:rsidR="00861A65" w:rsidRPr="00A57BF5"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A57BF5">
              <w:rPr>
                <w:rFonts w:cstheme="minorHAnsi"/>
                <w:i/>
                <w:sz w:val="21"/>
                <w:szCs w:val="21"/>
              </w:rPr>
              <w:t>Rekonstrukce a nová výstavba veřejného osvětlení v obcích.</w:t>
            </w:r>
          </w:p>
          <w:p w14:paraId="740DBC4B" w14:textId="77777777" w:rsidR="00861A65" w:rsidRPr="00A57BF5"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A57BF5">
              <w:rPr>
                <w:rFonts w:cstheme="minorHAnsi"/>
                <w:i/>
                <w:sz w:val="21"/>
                <w:szCs w:val="21"/>
              </w:rPr>
              <w:t>Rekonstrukce a nová výstavba veřejného rozhlasu v obcích.</w:t>
            </w:r>
          </w:p>
          <w:p w14:paraId="4DFD7119" w14:textId="77777777" w:rsidR="00861A65" w:rsidRPr="00A57BF5"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A57BF5">
              <w:rPr>
                <w:rFonts w:cstheme="minorHAnsi"/>
                <w:i/>
                <w:sz w:val="21"/>
                <w:szCs w:val="21"/>
              </w:rPr>
              <w:t>Budování optických sítí vysokorychlostního internetu.</w:t>
            </w:r>
          </w:p>
          <w:p w14:paraId="0EE89C7C" w14:textId="77777777" w:rsidR="00861A65" w:rsidRPr="007108B3" w:rsidRDefault="00861A65" w:rsidP="007A6E53">
            <w:pPr>
              <w:pStyle w:val="Odstavecseseznamem"/>
              <w:keepNext/>
              <w:numPr>
                <w:ilvl w:val="0"/>
                <w:numId w:val="10"/>
              </w:numPr>
              <w:autoSpaceDE w:val="0"/>
              <w:autoSpaceDN w:val="0"/>
              <w:adjustRightInd w:val="0"/>
              <w:spacing w:after="160" w:line="259" w:lineRule="auto"/>
              <w:ind w:left="459"/>
              <w:jc w:val="both"/>
              <w:rPr>
                <w:rFonts w:cs="Tahoma"/>
                <w:color w:val="000000"/>
                <w:sz w:val="20"/>
                <w:szCs w:val="20"/>
              </w:rPr>
            </w:pPr>
            <w:r w:rsidRPr="00A57BF5">
              <w:rPr>
                <w:rFonts w:cstheme="minorHAnsi"/>
                <w:i/>
                <w:sz w:val="21"/>
                <w:szCs w:val="21"/>
              </w:rPr>
              <w:t>Projektová příprava akcí - stavební projektové dokumentace všech stupňů, analýzy a expertízy, studie.</w:t>
            </w:r>
          </w:p>
        </w:tc>
      </w:tr>
      <w:tr w:rsidR="00861A65" w:rsidRPr="007108B3" w14:paraId="144D5FAA" w14:textId="77777777" w:rsidTr="00D42F1A">
        <w:tc>
          <w:tcPr>
            <w:tcW w:w="9013" w:type="dxa"/>
            <w:gridSpan w:val="5"/>
            <w:vAlign w:val="center"/>
          </w:tcPr>
          <w:p w14:paraId="6D69F0F2" w14:textId="77777777" w:rsidR="00861A65" w:rsidRPr="007108B3" w:rsidRDefault="00861A65" w:rsidP="00D42F1A">
            <w:pPr>
              <w:rPr>
                <w:rFonts w:cs="Tahoma"/>
                <w:color w:val="000000"/>
                <w:sz w:val="20"/>
                <w:szCs w:val="20"/>
              </w:rPr>
            </w:pPr>
            <w:r w:rsidRPr="000F0555">
              <w:rPr>
                <w:rFonts w:asciiTheme="minorHAnsi" w:hAnsiTheme="minorHAnsi" w:cstheme="minorHAnsi"/>
                <w:b/>
                <w:color w:val="000000"/>
                <w:sz w:val="22"/>
                <w:szCs w:val="20"/>
              </w:rPr>
              <w:lastRenderedPageBreak/>
              <w:t>Indikátor plnění:</w:t>
            </w:r>
          </w:p>
        </w:tc>
      </w:tr>
      <w:tr w:rsidR="00861A65" w:rsidRPr="007108B3" w14:paraId="1030D503" w14:textId="77777777" w:rsidTr="00D42F1A">
        <w:tc>
          <w:tcPr>
            <w:tcW w:w="1077" w:type="dxa"/>
            <w:vAlign w:val="center"/>
          </w:tcPr>
          <w:p w14:paraId="775BB7E0" w14:textId="77777777" w:rsidR="00861A65" w:rsidRPr="007108B3" w:rsidRDefault="00861A65" w:rsidP="00D42F1A">
            <w:pPr>
              <w:jc w:val="center"/>
              <w:rPr>
                <w:rFonts w:cs="Tahoma"/>
                <w:color w:val="000000"/>
                <w:sz w:val="20"/>
                <w:szCs w:val="20"/>
              </w:rPr>
            </w:pPr>
            <w:r w:rsidRPr="00D42B71">
              <w:rPr>
                <w:rFonts w:asciiTheme="minorHAnsi" w:hAnsiTheme="minorHAnsi" w:cstheme="minorHAnsi"/>
                <w:color w:val="000000"/>
                <w:sz w:val="20"/>
                <w:szCs w:val="20"/>
              </w:rPr>
              <w:t>Kód indikátoru</w:t>
            </w:r>
          </w:p>
        </w:tc>
        <w:tc>
          <w:tcPr>
            <w:tcW w:w="5101" w:type="dxa"/>
            <w:vAlign w:val="center"/>
          </w:tcPr>
          <w:p w14:paraId="14A9F248" w14:textId="77777777" w:rsidR="00861A65" w:rsidRPr="007108B3" w:rsidRDefault="00861A65" w:rsidP="00D42F1A">
            <w:pPr>
              <w:jc w:val="center"/>
              <w:rPr>
                <w:rFonts w:cs="Tahoma"/>
                <w:color w:val="000000"/>
                <w:sz w:val="20"/>
                <w:szCs w:val="20"/>
              </w:rPr>
            </w:pPr>
            <w:r w:rsidRPr="00D42B71">
              <w:rPr>
                <w:rFonts w:asciiTheme="minorHAnsi" w:hAnsiTheme="minorHAnsi" w:cstheme="minorHAnsi"/>
                <w:color w:val="000000"/>
                <w:sz w:val="20"/>
                <w:szCs w:val="20"/>
              </w:rPr>
              <w:t>Název indikátoru</w:t>
            </w:r>
          </w:p>
        </w:tc>
        <w:tc>
          <w:tcPr>
            <w:tcW w:w="921" w:type="dxa"/>
            <w:vAlign w:val="center"/>
          </w:tcPr>
          <w:p w14:paraId="56C068D4" w14:textId="77777777" w:rsidR="00861A65" w:rsidRPr="007108B3" w:rsidRDefault="00861A65" w:rsidP="00D42F1A">
            <w:pPr>
              <w:ind w:left="-49" w:right="-97"/>
              <w:jc w:val="center"/>
              <w:rPr>
                <w:rFonts w:cs="Tahoma"/>
                <w:color w:val="000000"/>
                <w:sz w:val="20"/>
                <w:szCs w:val="20"/>
              </w:rPr>
            </w:pPr>
            <w:r w:rsidRPr="00D42B71">
              <w:rPr>
                <w:rFonts w:asciiTheme="minorHAnsi" w:hAnsiTheme="minorHAnsi" w:cstheme="minorHAnsi"/>
                <w:color w:val="000000"/>
                <w:sz w:val="20"/>
                <w:szCs w:val="20"/>
              </w:rPr>
              <w:t>Měrná jednotka</w:t>
            </w:r>
          </w:p>
        </w:tc>
        <w:tc>
          <w:tcPr>
            <w:tcW w:w="922" w:type="dxa"/>
            <w:vAlign w:val="center"/>
          </w:tcPr>
          <w:p w14:paraId="2E828175" w14:textId="77777777" w:rsidR="00861A65" w:rsidRPr="007108B3" w:rsidRDefault="00861A65" w:rsidP="00D42F1A">
            <w:pPr>
              <w:jc w:val="center"/>
              <w:rPr>
                <w:rFonts w:cs="Tahoma"/>
                <w:color w:val="000000"/>
                <w:sz w:val="20"/>
                <w:szCs w:val="20"/>
              </w:rPr>
            </w:pPr>
            <w:r w:rsidRPr="00D42B71">
              <w:rPr>
                <w:rFonts w:asciiTheme="minorHAnsi" w:hAnsiTheme="minorHAnsi" w:cstheme="minorHAnsi"/>
                <w:color w:val="000000"/>
                <w:sz w:val="20"/>
                <w:szCs w:val="20"/>
              </w:rPr>
              <w:t>Výchozí hodnota</w:t>
            </w:r>
          </w:p>
        </w:tc>
        <w:tc>
          <w:tcPr>
            <w:tcW w:w="992" w:type="dxa"/>
            <w:vAlign w:val="center"/>
          </w:tcPr>
          <w:p w14:paraId="5FAD2351" w14:textId="77777777" w:rsidR="00861A65" w:rsidRPr="007108B3" w:rsidRDefault="00861A65" w:rsidP="00D42F1A">
            <w:pPr>
              <w:jc w:val="center"/>
              <w:rPr>
                <w:rFonts w:cs="Tahoma"/>
                <w:color w:val="000000"/>
                <w:sz w:val="20"/>
                <w:szCs w:val="20"/>
              </w:rPr>
            </w:pPr>
            <w:r w:rsidRPr="00D42B71">
              <w:rPr>
                <w:rFonts w:asciiTheme="minorHAnsi" w:hAnsiTheme="minorHAnsi" w:cstheme="minorHAnsi"/>
                <w:color w:val="000000"/>
                <w:sz w:val="20"/>
                <w:szCs w:val="20"/>
              </w:rPr>
              <w:t>Cílová hodnota</w:t>
            </w:r>
          </w:p>
        </w:tc>
      </w:tr>
      <w:tr w:rsidR="00861A65" w:rsidRPr="007108B3" w14:paraId="44CBE662" w14:textId="77777777" w:rsidTr="00D42F1A">
        <w:tc>
          <w:tcPr>
            <w:tcW w:w="1077" w:type="dxa"/>
            <w:vAlign w:val="center"/>
          </w:tcPr>
          <w:p w14:paraId="3C688DDC" w14:textId="77777777" w:rsidR="00861A65" w:rsidRPr="008418AB" w:rsidRDefault="00861A65" w:rsidP="00D42F1A">
            <w:r w:rsidRPr="007C385C">
              <w:rPr>
                <w:rFonts w:asciiTheme="minorHAnsi" w:hAnsiTheme="minorHAnsi" w:cstheme="minorHAnsi"/>
                <w:color w:val="000000"/>
                <w:sz w:val="22"/>
                <w:szCs w:val="22"/>
              </w:rPr>
              <w:t>vlastní</w:t>
            </w:r>
          </w:p>
        </w:tc>
        <w:tc>
          <w:tcPr>
            <w:tcW w:w="5101" w:type="dxa"/>
            <w:vAlign w:val="center"/>
          </w:tcPr>
          <w:p w14:paraId="12170C7D" w14:textId="77777777" w:rsidR="00861A65" w:rsidRPr="008418AB" w:rsidRDefault="00861A65" w:rsidP="00D42F1A">
            <w:r w:rsidRPr="007C385C">
              <w:rPr>
                <w:rFonts w:asciiTheme="minorHAnsi" w:hAnsiTheme="minorHAnsi" w:cstheme="minorHAnsi"/>
                <w:color w:val="000000"/>
                <w:sz w:val="22"/>
                <w:szCs w:val="22"/>
              </w:rPr>
              <w:t xml:space="preserve">Počet </w:t>
            </w:r>
            <w:r>
              <w:rPr>
                <w:rFonts w:asciiTheme="minorHAnsi" w:hAnsiTheme="minorHAnsi" w:cstheme="minorHAnsi"/>
                <w:color w:val="000000"/>
                <w:sz w:val="22"/>
                <w:szCs w:val="22"/>
              </w:rPr>
              <w:t>z</w:t>
            </w:r>
            <w:r w:rsidRPr="007C385C">
              <w:rPr>
                <w:rFonts w:asciiTheme="minorHAnsi" w:hAnsiTheme="minorHAnsi" w:cstheme="minorHAnsi"/>
                <w:color w:val="000000"/>
                <w:sz w:val="22"/>
                <w:szCs w:val="22"/>
              </w:rPr>
              <w:t>realizovaných projektů v rámci opatření</w:t>
            </w:r>
          </w:p>
        </w:tc>
        <w:tc>
          <w:tcPr>
            <w:tcW w:w="921" w:type="dxa"/>
            <w:vAlign w:val="center"/>
          </w:tcPr>
          <w:p w14:paraId="1946C98A" w14:textId="77777777" w:rsidR="00861A65" w:rsidRPr="008418AB" w:rsidRDefault="00861A65" w:rsidP="00D42F1A">
            <w:pPr>
              <w:jc w:val="center"/>
              <w:rPr>
                <w:rFonts w:cs="Tahoma"/>
                <w:color w:val="000000"/>
              </w:rPr>
            </w:pPr>
            <w:r w:rsidRPr="007C385C">
              <w:rPr>
                <w:rFonts w:asciiTheme="minorHAnsi" w:hAnsiTheme="minorHAnsi" w:cstheme="minorHAnsi"/>
                <w:color w:val="000000"/>
                <w:sz w:val="22"/>
              </w:rPr>
              <w:t>počet</w:t>
            </w:r>
          </w:p>
        </w:tc>
        <w:tc>
          <w:tcPr>
            <w:tcW w:w="922" w:type="dxa"/>
            <w:vAlign w:val="center"/>
          </w:tcPr>
          <w:p w14:paraId="4BAE7A77" w14:textId="77777777" w:rsidR="00861A65" w:rsidRPr="008418AB" w:rsidRDefault="00861A65" w:rsidP="00D42F1A">
            <w:pPr>
              <w:jc w:val="center"/>
              <w:rPr>
                <w:rFonts w:cs="Tahoma"/>
                <w:color w:val="000000"/>
              </w:rPr>
            </w:pPr>
            <w:r w:rsidRPr="007C385C">
              <w:rPr>
                <w:rFonts w:asciiTheme="minorHAnsi" w:hAnsiTheme="minorHAnsi" w:cstheme="minorHAnsi"/>
                <w:color w:val="000000"/>
                <w:sz w:val="22"/>
              </w:rPr>
              <w:t>0</w:t>
            </w:r>
          </w:p>
        </w:tc>
        <w:tc>
          <w:tcPr>
            <w:tcW w:w="992" w:type="dxa"/>
            <w:vAlign w:val="center"/>
          </w:tcPr>
          <w:p w14:paraId="7F9CFE12" w14:textId="77777777" w:rsidR="00861A65" w:rsidRPr="008418AB" w:rsidRDefault="00861A65" w:rsidP="00D42F1A">
            <w:pPr>
              <w:jc w:val="center"/>
              <w:rPr>
                <w:rFonts w:cs="Tahoma"/>
                <w:color w:val="000000"/>
              </w:rPr>
            </w:pPr>
            <w:r>
              <w:rPr>
                <w:rFonts w:asciiTheme="minorHAnsi" w:hAnsiTheme="minorHAnsi" w:cstheme="minorHAnsi"/>
                <w:color w:val="000000"/>
                <w:sz w:val="22"/>
              </w:rPr>
              <w:t>2</w:t>
            </w:r>
            <w:r w:rsidRPr="007C385C">
              <w:rPr>
                <w:rFonts w:asciiTheme="minorHAnsi" w:hAnsiTheme="minorHAnsi" w:cstheme="minorHAnsi"/>
                <w:color w:val="000000"/>
                <w:sz w:val="22"/>
              </w:rPr>
              <w:t>0</w:t>
            </w:r>
          </w:p>
        </w:tc>
      </w:tr>
    </w:tbl>
    <w:p w14:paraId="5D522261" w14:textId="77777777" w:rsidR="00861A65" w:rsidRDefault="00861A65" w:rsidP="00861A65">
      <w:pPr>
        <w:spacing w:after="160" w:line="259" w:lineRule="auto"/>
        <w:jc w:val="both"/>
        <w:rPr>
          <w:rFonts w:asciiTheme="minorHAnsi" w:hAnsiTheme="minorHAnsi" w:cstheme="minorHAnsi"/>
          <w:sz w:val="22"/>
          <w:szCs w:val="22"/>
        </w:rPr>
      </w:pPr>
    </w:p>
    <w:tbl>
      <w:tblPr>
        <w:tblStyle w:val="Mkatabulky"/>
        <w:tblW w:w="9013" w:type="dxa"/>
        <w:tblInd w:w="108" w:type="dxa"/>
        <w:tblLayout w:type="fixed"/>
        <w:tblLook w:val="04A0" w:firstRow="1" w:lastRow="0" w:firstColumn="1" w:lastColumn="0" w:noHBand="0" w:noVBand="1"/>
      </w:tblPr>
      <w:tblGrid>
        <w:gridCol w:w="1077"/>
        <w:gridCol w:w="5101"/>
        <w:gridCol w:w="921"/>
        <w:gridCol w:w="922"/>
        <w:gridCol w:w="992"/>
      </w:tblGrid>
      <w:tr w:rsidR="00861A65" w:rsidRPr="00434E15" w14:paraId="4D0EC5A2" w14:textId="77777777" w:rsidTr="00D42F1A">
        <w:trPr>
          <w:trHeight w:val="340"/>
        </w:trPr>
        <w:tc>
          <w:tcPr>
            <w:tcW w:w="9013" w:type="dxa"/>
            <w:gridSpan w:val="5"/>
            <w:shd w:val="clear" w:color="auto" w:fill="71DAFF"/>
            <w:vAlign w:val="center"/>
          </w:tcPr>
          <w:p w14:paraId="32FDC8D8" w14:textId="77777777" w:rsidR="00861A65" w:rsidRPr="00434E15" w:rsidRDefault="00861A65" w:rsidP="00D42F1A">
            <w:pPr>
              <w:keepNext/>
              <w:jc w:val="both"/>
              <w:rPr>
                <w:rFonts w:cs="Tahoma"/>
                <w:b/>
                <w:color w:val="000000"/>
                <w:sz w:val="20"/>
                <w:szCs w:val="20"/>
              </w:rPr>
            </w:pPr>
            <w:r w:rsidRPr="00A57BF5">
              <w:rPr>
                <w:rFonts w:asciiTheme="minorHAnsi" w:hAnsiTheme="minorHAnsi" w:cstheme="minorHAnsi"/>
                <w:b/>
                <w:bCs/>
                <w:color w:val="000000"/>
                <w:szCs w:val="22"/>
              </w:rPr>
              <w:t>Opatření: 1.3.2 Dopravní infrastruktura</w:t>
            </w:r>
          </w:p>
        </w:tc>
      </w:tr>
      <w:tr w:rsidR="00861A65" w:rsidRPr="00434E15" w14:paraId="5E22BCD3" w14:textId="77777777" w:rsidTr="00D42F1A">
        <w:trPr>
          <w:trHeight w:val="340"/>
        </w:trPr>
        <w:tc>
          <w:tcPr>
            <w:tcW w:w="9013" w:type="dxa"/>
            <w:gridSpan w:val="5"/>
            <w:vAlign w:val="center"/>
          </w:tcPr>
          <w:p w14:paraId="4AC0B669" w14:textId="77777777" w:rsidR="00861A65" w:rsidRPr="00434E15" w:rsidRDefault="00861A65" w:rsidP="00D42F1A">
            <w:pPr>
              <w:keepNext/>
              <w:rPr>
                <w:rFonts w:cs="Tahoma"/>
                <w:color w:val="000000"/>
                <w:sz w:val="20"/>
                <w:szCs w:val="20"/>
              </w:rPr>
            </w:pPr>
            <w:r w:rsidRPr="009E1D34">
              <w:rPr>
                <w:rFonts w:asciiTheme="minorHAnsi" w:hAnsiTheme="minorHAnsi" w:cstheme="minorHAnsi"/>
                <w:color w:val="000000"/>
                <w:sz w:val="22"/>
              </w:rPr>
              <w:t xml:space="preserve">Rozvojová potřeba: </w:t>
            </w:r>
            <w:r w:rsidRPr="00A57BF5">
              <w:rPr>
                <w:rFonts w:asciiTheme="minorHAnsi" w:hAnsiTheme="minorHAnsi" w:cstheme="minorHAnsi"/>
                <w:color w:val="000000"/>
                <w:sz w:val="22"/>
              </w:rPr>
              <w:t>G. Rozvoj dopravní infrastruktury</w:t>
            </w:r>
          </w:p>
        </w:tc>
      </w:tr>
      <w:tr w:rsidR="00861A65" w:rsidRPr="00434E15" w14:paraId="481204D8" w14:textId="77777777" w:rsidTr="00D42F1A">
        <w:tc>
          <w:tcPr>
            <w:tcW w:w="9013" w:type="dxa"/>
            <w:gridSpan w:val="5"/>
            <w:vAlign w:val="center"/>
          </w:tcPr>
          <w:p w14:paraId="75B2CCF5" w14:textId="77777777" w:rsidR="00861A65" w:rsidRDefault="00861A65" w:rsidP="00D42F1A">
            <w:pPr>
              <w:spacing w:after="160" w:line="259" w:lineRule="auto"/>
              <w:jc w:val="both"/>
              <w:rPr>
                <w:rFonts w:asciiTheme="minorHAnsi" w:hAnsiTheme="minorHAnsi" w:cstheme="minorHAnsi"/>
                <w:sz w:val="22"/>
                <w:szCs w:val="22"/>
              </w:rPr>
            </w:pPr>
            <w:r w:rsidRPr="0067324D">
              <w:rPr>
                <w:rFonts w:asciiTheme="minorHAnsi" w:hAnsiTheme="minorHAnsi" w:cstheme="minorHAnsi"/>
                <w:sz w:val="22"/>
                <w:szCs w:val="22"/>
              </w:rPr>
              <w:t xml:space="preserve">Do správy obcí patří místní komunikace. V některých částech území MAS Holicko jsou ve špatném provozně-technickém stavu. Na jejich údržbu a opravy jsou však nutné dostatečné finanční prostředky, které mnoho obcí postrádá ve svých rozpočtech. Také lze uvažovat o vybudování nových místních komunikací, např. v místech, kde je plánovaná nová výstavba nebo kde neexistuje zpevněná komunikace k zastavěným plochám. </w:t>
            </w:r>
          </w:p>
          <w:p w14:paraId="676DB8D4" w14:textId="77777777" w:rsidR="00861A65" w:rsidRPr="0067324D" w:rsidRDefault="00861A65" w:rsidP="00D42F1A">
            <w:pPr>
              <w:spacing w:after="160" w:line="259" w:lineRule="auto"/>
              <w:jc w:val="both"/>
              <w:rPr>
                <w:rFonts w:asciiTheme="minorHAnsi" w:hAnsiTheme="minorHAnsi" w:cstheme="minorHAnsi"/>
                <w:sz w:val="22"/>
                <w:szCs w:val="22"/>
              </w:rPr>
            </w:pPr>
            <w:r w:rsidRPr="0067324D">
              <w:rPr>
                <w:rFonts w:asciiTheme="minorHAnsi" w:hAnsiTheme="minorHAnsi" w:cstheme="minorHAnsi"/>
                <w:sz w:val="22"/>
                <w:szCs w:val="22"/>
              </w:rPr>
              <w:t xml:space="preserve">Žádoucí je </w:t>
            </w:r>
            <w:r>
              <w:rPr>
                <w:rFonts w:asciiTheme="minorHAnsi" w:hAnsiTheme="minorHAnsi" w:cstheme="minorHAnsi"/>
                <w:sz w:val="22"/>
                <w:szCs w:val="22"/>
              </w:rPr>
              <w:t xml:space="preserve">také </w:t>
            </w:r>
            <w:r w:rsidRPr="0067324D">
              <w:rPr>
                <w:rFonts w:asciiTheme="minorHAnsi" w:hAnsiTheme="minorHAnsi" w:cstheme="minorHAnsi"/>
                <w:sz w:val="22"/>
                <w:szCs w:val="22"/>
              </w:rPr>
              <w:t>obnova a rozšíření ploch, které jsou určeny k parkování z důvodu nárůstu počtu automobilů a automobilové přepravy na území.</w:t>
            </w:r>
          </w:p>
          <w:p w14:paraId="77589785" w14:textId="77777777" w:rsidR="00861A65" w:rsidRPr="00A57BF5" w:rsidRDefault="00861A65" w:rsidP="00D42F1A">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Příklady podporovaných aktivit:</w:t>
            </w:r>
          </w:p>
          <w:p w14:paraId="1CB9C8D9" w14:textId="77777777" w:rsidR="00861A65" w:rsidRPr="00A57BF5"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A57BF5">
              <w:rPr>
                <w:rFonts w:cstheme="minorHAnsi"/>
                <w:i/>
                <w:sz w:val="21"/>
                <w:szCs w:val="21"/>
              </w:rPr>
              <w:t>Opravy a údržba místních komunikací</w:t>
            </w:r>
            <w:r>
              <w:rPr>
                <w:rFonts w:cstheme="minorHAnsi"/>
                <w:i/>
                <w:sz w:val="21"/>
                <w:szCs w:val="21"/>
              </w:rPr>
              <w:t>, mostků a mostů</w:t>
            </w:r>
            <w:r w:rsidRPr="00A57BF5">
              <w:rPr>
                <w:rFonts w:cstheme="minorHAnsi"/>
                <w:i/>
                <w:sz w:val="21"/>
                <w:szCs w:val="21"/>
              </w:rPr>
              <w:t>.</w:t>
            </w:r>
          </w:p>
          <w:p w14:paraId="1E5AE628" w14:textId="77777777" w:rsidR="00861A65" w:rsidRPr="00A57BF5"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A57BF5">
              <w:rPr>
                <w:rFonts w:cstheme="minorHAnsi"/>
                <w:i/>
                <w:sz w:val="21"/>
                <w:szCs w:val="21"/>
              </w:rPr>
              <w:t>Vyvíjení tlaku na zajišťování dobrého stavu silnic 2. a 3. třídy procházející regionem.</w:t>
            </w:r>
          </w:p>
          <w:p w14:paraId="203C3E49" w14:textId="77777777" w:rsidR="00861A65" w:rsidRPr="00A57BF5"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A57BF5">
              <w:rPr>
                <w:rFonts w:cstheme="minorHAnsi"/>
                <w:i/>
                <w:sz w:val="21"/>
                <w:szCs w:val="21"/>
              </w:rPr>
              <w:t>Budování nových místních komunikací a parkovacích ploch s cílem optimální dopravní dostupnosti všech lokalit v obcích region.</w:t>
            </w:r>
          </w:p>
          <w:p w14:paraId="422E4160" w14:textId="77777777" w:rsidR="00861A65" w:rsidRPr="00A57BF5"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A57BF5">
              <w:rPr>
                <w:rFonts w:cstheme="minorHAnsi"/>
                <w:i/>
                <w:sz w:val="21"/>
                <w:szCs w:val="21"/>
              </w:rPr>
              <w:t>Investice do techniky na údržbu místních komunikací a chodníků.</w:t>
            </w:r>
          </w:p>
          <w:p w14:paraId="038EC4F7" w14:textId="77777777" w:rsidR="00861A65" w:rsidRPr="00A57BF5"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A57BF5">
              <w:rPr>
                <w:rFonts w:cstheme="minorHAnsi"/>
                <w:i/>
                <w:sz w:val="21"/>
                <w:szCs w:val="21"/>
              </w:rPr>
              <w:t>Koordinace a vytváření sdružení obcí za účelem obnovy a údržby komunikací místního významu.</w:t>
            </w:r>
          </w:p>
          <w:p w14:paraId="1726D6FA" w14:textId="77777777" w:rsidR="00861A65" w:rsidRPr="00434E15" w:rsidRDefault="00861A65" w:rsidP="007A6E53">
            <w:pPr>
              <w:pStyle w:val="Odstavecseseznamem"/>
              <w:keepNext/>
              <w:numPr>
                <w:ilvl w:val="0"/>
                <w:numId w:val="10"/>
              </w:numPr>
              <w:autoSpaceDE w:val="0"/>
              <w:autoSpaceDN w:val="0"/>
              <w:adjustRightInd w:val="0"/>
              <w:spacing w:after="160" w:line="259" w:lineRule="auto"/>
              <w:ind w:left="459"/>
              <w:jc w:val="both"/>
              <w:rPr>
                <w:rFonts w:cs="Tahoma"/>
                <w:color w:val="000000"/>
                <w:sz w:val="20"/>
                <w:szCs w:val="20"/>
              </w:rPr>
            </w:pPr>
            <w:r w:rsidRPr="00A57BF5">
              <w:rPr>
                <w:rFonts w:cstheme="minorHAnsi"/>
                <w:i/>
                <w:sz w:val="21"/>
                <w:szCs w:val="21"/>
              </w:rPr>
              <w:t>Projektová příprava akcí - stavební projektové dokumentace všech stupňů, analýzy a expertízy, studie.</w:t>
            </w:r>
          </w:p>
        </w:tc>
      </w:tr>
      <w:tr w:rsidR="00861A65" w:rsidRPr="00434E15" w14:paraId="0FE3A4E4" w14:textId="77777777" w:rsidTr="00D42F1A">
        <w:trPr>
          <w:trHeight w:val="340"/>
        </w:trPr>
        <w:tc>
          <w:tcPr>
            <w:tcW w:w="9013" w:type="dxa"/>
            <w:gridSpan w:val="5"/>
            <w:vAlign w:val="center"/>
          </w:tcPr>
          <w:p w14:paraId="7650AC01" w14:textId="77777777" w:rsidR="00861A65" w:rsidRPr="00434E15" w:rsidRDefault="00861A65" w:rsidP="00D42F1A">
            <w:pPr>
              <w:rPr>
                <w:rFonts w:cs="Tahoma"/>
                <w:color w:val="000000"/>
                <w:sz w:val="20"/>
                <w:szCs w:val="20"/>
              </w:rPr>
            </w:pPr>
            <w:r w:rsidRPr="000F0555">
              <w:rPr>
                <w:rFonts w:asciiTheme="minorHAnsi" w:hAnsiTheme="minorHAnsi" w:cstheme="minorHAnsi"/>
                <w:b/>
                <w:color w:val="000000"/>
                <w:sz w:val="22"/>
                <w:szCs w:val="20"/>
              </w:rPr>
              <w:t>Indikátor plnění:</w:t>
            </w:r>
          </w:p>
        </w:tc>
      </w:tr>
      <w:tr w:rsidR="00861A65" w:rsidRPr="00434E15" w14:paraId="15FBFD32" w14:textId="77777777" w:rsidTr="00D42F1A">
        <w:tc>
          <w:tcPr>
            <w:tcW w:w="1077" w:type="dxa"/>
            <w:vAlign w:val="center"/>
          </w:tcPr>
          <w:p w14:paraId="2B398257" w14:textId="77777777" w:rsidR="00861A65" w:rsidRPr="00434E15" w:rsidRDefault="00861A65" w:rsidP="00D42F1A">
            <w:pPr>
              <w:jc w:val="center"/>
              <w:rPr>
                <w:rFonts w:cs="Tahoma"/>
                <w:color w:val="000000"/>
                <w:sz w:val="20"/>
                <w:szCs w:val="20"/>
              </w:rPr>
            </w:pPr>
            <w:r w:rsidRPr="00D42B71">
              <w:rPr>
                <w:rFonts w:asciiTheme="minorHAnsi" w:hAnsiTheme="minorHAnsi" w:cstheme="minorHAnsi"/>
                <w:color w:val="000000"/>
                <w:sz w:val="20"/>
                <w:szCs w:val="20"/>
              </w:rPr>
              <w:t>Kód indikátoru</w:t>
            </w:r>
          </w:p>
        </w:tc>
        <w:tc>
          <w:tcPr>
            <w:tcW w:w="5101" w:type="dxa"/>
            <w:vAlign w:val="center"/>
          </w:tcPr>
          <w:p w14:paraId="584A1055" w14:textId="77777777" w:rsidR="00861A65" w:rsidRPr="00434E15" w:rsidRDefault="00861A65" w:rsidP="00D42F1A">
            <w:pPr>
              <w:jc w:val="center"/>
              <w:rPr>
                <w:rFonts w:cs="Tahoma"/>
                <w:color w:val="000000"/>
                <w:sz w:val="20"/>
                <w:szCs w:val="20"/>
              </w:rPr>
            </w:pPr>
            <w:r w:rsidRPr="00D42B71">
              <w:rPr>
                <w:rFonts w:asciiTheme="minorHAnsi" w:hAnsiTheme="minorHAnsi" w:cstheme="minorHAnsi"/>
                <w:color w:val="000000"/>
                <w:sz w:val="20"/>
                <w:szCs w:val="20"/>
              </w:rPr>
              <w:t>Název indikátoru</w:t>
            </w:r>
          </w:p>
        </w:tc>
        <w:tc>
          <w:tcPr>
            <w:tcW w:w="921" w:type="dxa"/>
            <w:vAlign w:val="center"/>
          </w:tcPr>
          <w:p w14:paraId="2C6166B8" w14:textId="77777777" w:rsidR="00861A65" w:rsidRPr="00434E15" w:rsidRDefault="00861A65" w:rsidP="00D42F1A">
            <w:pPr>
              <w:ind w:left="-49" w:right="-97"/>
              <w:jc w:val="center"/>
              <w:rPr>
                <w:rFonts w:cs="Tahoma"/>
                <w:color w:val="000000"/>
                <w:sz w:val="20"/>
                <w:szCs w:val="20"/>
              </w:rPr>
            </w:pPr>
            <w:r w:rsidRPr="00D42B71">
              <w:rPr>
                <w:rFonts w:asciiTheme="minorHAnsi" w:hAnsiTheme="minorHAnsi" w:cstheme="minorHAnsi"/>
                <w:color w:val="000000"/>
                <w:sz w:val="20"/>
                <w:szCs w:val="20"/>
              </w:rPr>
              <w:t>Měrná jednotka</w:t>
            </w:r>
          </w:p>
        </w:tc>
        <w:tc>
          <w:tcPr>
            <w:tcW w:w="922" w:type="dxa"/>
            <w:vAlign w:val="center"/>
          </w:tcPr>
          <w:p w14:paraId="2FAE7284" w14:textId="77777777" w:rsidR="00861A65" w:rsidRPr="00434E15" w:rsidRDefault="00861A65" w:rsidP="00D42F1A">
            <w:pPr>
              <w:jc w:val="center"/>
              <w:rPr>
                <w:rFonts w:cs="Tahoma"/>
                <w:color w:val="000000"/>
                <w:sz w:val="20"/>
                <w:szCs w:val="20"/>
              </w:rPr>
            </w:pPr>
            <w:r w:rsidRPr="00D42B71">
              <w:rPr>
                <w:rFonts w:asciiTheme="minorHAnsi" w:hAnsiTheme="minorHAnsi" w:cstheme="minorHAnsi"/>
                <w:color w:val="000000"/>
                <w:sz w:val="20"/>
                <w:szCs w:val="20"/>
              </w:rPr>
              <w:t>Výchozí hodnota</w:t>
            </w:r>
          </w:p>
        </w:tc>
        <w:tc>
          <w:tcPr>
            <w:tcW w:w="992" w:type="dxa"/>
            <w:vAlign w:val="center"/>
          </w:tcPr>
          <w:p w14:paraId="526C0B57" w14:textId="77777777" w:rsidR="00861A65" w:rsidRPr="00434E15" w:rsidRDefault="00861A65" w:rsidP="00D42F1A">
            <w:pPr>
              <w:jc w:val="center"/>
              <w:rPr>
                <w:rFonts w:cs="Tahoma"/>
                <w:color w:val="000000"/>
                <w:sz w:val="20"/>
                <w:szCs w:val="20"/>
              </w:rPr>
            </w:pPr>
            <w:r w:rsidRPr="00D42B71">
              <w:rPr>
                <w:rFonts w:asciiTheme="minorHAnsi" w:hAnsiTheme="minorHAnsi" w:cstheme="minorHAnsi"/>
                <w:color w:val="000000"/>
                <w:sz w:val="20"/>
                <w:szCs w:val="20"/>
              </w:rPr>
              <w:t>Cílová hodnota</w:t>
            </w:r>
          </w:p>
        </w:tc>
      </w:tr>
      <w:tr w:rsidR="00861A65" w:rsidRPr="00434E15" w14:paraId="1A92BC86" w14:textId="77777777" w:rsidTr="00D42F1A">
        <w:tc>
          <w:tcPr>
            <w:tcW w:w="1077" w:type="dxa"/>
            <w:vAlign w:val="center"/>
          </w:tcPr>
          <w:p w14:paraId="7F2D32EA" w14:textId="77777777" w:rsidR="00861A65" w:rsidRPr="008418AB" w:rsidRDefault="00861A65" w:rsidP="00D42F1A">
            <w:r w:rsidRPr="007C385C">
              <w:rPr>
                <w:rFonts w:asciiTheme="minorHAnsi" w:hAnsiTheme="minorHAnsi" w:cstheme="minorHAnsi"/>
                <w:color w:val="000000"/>
                <w:sz w:val="22"/>
                <w:szCs w:val="22"/>
              </w:rPr>
              <w:t>vlastní</w:t>
            </w:r>
          </w:p>
        </w:tc>
        <w:tc>
          <w:tcPr>
            <w:tcW w:w="5101" w:type="dxa"/>
            <w:vAlign w:val="center"/>
          </w:tcPr>
          <w:p w14:paraId="04072D5A" w14:textId="77777777" w:rsidR="00861A65" w:rsidRPr="008418AB" w:rsidRDefault="00861A65" w:rsidP="00D42F1A">
            <w:r w:rsidRPr="007C385C">
              <w:rPr>
                <w:rFonts w:asciiTheme="minorHAnsi" w:hAnsiTheme="minorHAnsi" w:cstheme="minorHAnsi"/>
                <w:color w:val="000000"/>
                <w:sz w:val="22"/>
                <w:szCs w:val="22"/>
              </w:rPr>
              <w:t xml:space="preserve">Počet </w:t>
            </w:r>
            <w:r>
              <w:rPr>
                <w:rFonts w:asciiTheme="minorHAnsi" w:hAnsiTheme="minorHAnsi" w:cstheme="minorHAnsi"/>
                <w:color w:val="000000"/>
                <w:sz w:val="22"/>
                <w:szCs w:val="22"/>
              </w:rPr>
              <w:t>z</w:t>
            </w:r>
            <w:r w:rsidRPr="007C385C">
              <w:rPr>
                <w:rFonts w:asciiTheme="minorHAnsi" w:hAnsiTheme="minorHAnsi" w:cstheme="minorHAnsi"/>
                <w:color w:val="000000"/>
                <w:sz w:val="22"/>
                <w:szCs w:val="22"/>
              </w:rPr>
              <w:t>realizovaných projektů v rámci opatření</w:t>
            </w:r>
          </w:p>
        </w:tc>
        <w:tc>
          <w:tcPr>
            <w:tcW w:w="921" w:type="dxa"/>
            <w:vAlign w:val="center"/>
          </w:tcPr>
          <w:p w14:paraId="22639037" w14:textId="77777777" w:rsidR="00861A65" w:rsidRPr="008418AB" w:rsidRDefault="00861A65" w:rsidP="00D42F1A">
            <w:pPr>
              <w:jc w:val="center"/>
              <w:rPr>
                <w:rFonts w:cs="Tahoma"/>
                <w:color w:val="000000"/>
              </w:rPr>
            </w:pPr>
            <w:r w:rsidRPr="007C385C">
              <w:rPr>
                <w:rFonts w:asciiTheme="minorHAnsi" w:hAnsiTheme="minorHAnsi" w:cstheme="minorHAnsi"/>
                <w:color w:val="000000"/>
                <w:sz w:val="22"/>
              </w:rPr>
              <w:t>počet</w:t>
            </w:r>
          </w:p>
        </w:tc>
        <w:tc>
          <w:tcPr>
            <w:tcW w:w="922" w:type="dxa"/>
            <w:vAlign w:val="center"/>
          </w:tcPr>
          <w:p w14:paraId="60A0627F" w14:textId="77777777" w:rsidR="00861A65" w:rsidRPr="008418AB" w:rsidRDefault="00861A65" w:rsidP="00D42F1A">
            <w:pPr>
              <w:jc w:val="center"/>
              <w:rPr>
                <w:rFonts w:cs="Tahoma"/>
                <w:color w:val="000000"/>
              </w:rPr>
            </w:pPr>
            <w:r w:rsidRPr="007C385C">
              <w:rPr>
                <w:rFonts w:asciiTheme="minorHAnsi" w:hAnsiTheme="minorHAnsi" w:cstheme="minorHAnsi"/>
                <w:color w:val="000000"/>
                <w:sz w:val="22"/>
              </w:rPr>
              <w:t>0</w:t>
            </w:r>
          </w:p>
        </w:tc>
        <w:tc>
          <w:tcPr>
            <w:tcW w:w="992" w:type="dxa"/>
            <w:vAlign w:val="center"/>
          </w:tcPr>
          <w:p w14:paraId="03EF9E26" w14:textId="77777777" w:rsidR="00861A65" w:rsidRPr="008418AB" w:rsidRDefault="00861A65" w:rsidP="00D42F1A">
            <w:pPr>
              <w:jc w:val="center"/>
              <w:rPr>
                <w:rFonts w:cs="Tahoma"/>
                <w:color w:val="000000"/>
              </w:rPr>
            </w:pPr>
            <w:r>
              <w:rPr>
                <w:rFonts w:asciiTheme="minorHAnsi" w:hAnsiTheme="minorHAnsi" w:cstheme="minorHAnsi"/>
                <w:color w:val="000000"/>
                <w:sz w:val="22"/>
              </w:rPr>
              <w:t>3</w:t>
            </w:r>
            <w:r w:rsidRPr="007C385C">
              <w:rPr>
                <w:rFonts w:asciiTheme="minorHAnsi" w:hAnsiTheme="minorHAnsi" w:cstheme="minorHAnsi"/>
                <w:color w:val="000000"/>
                <w:sz w:val="22"/>
              </w:rPr>
              <w:t>0</w:t>
            </w:r>
          </w:p>
        </w:tc>
      </w:tr>
    </w:tbl>
    <w:p w14:paraId="0A57144F" w14:textId="77777777" w:rsidR="00861A65" w:rsidRDefault="00861A65" w:rsidP="00861A65">
      <w:pPr>
        <w:spacing w:after="160" w:line="259" w:lineRule="auto"/>
        <w:jc w:val="both"/>
        <w:rPr>
          <w:rFonts w:asciiTheme="minorHAnsi" w:hAnsiTheme="minorHAnsi" w:cstheme="minorHAnsi"/>
          <w:sz w:val="22"/>
          <w:szCs w:val="22"/>
        </w:rPr>
      </w:pPr>
    </w:p>
    <w:tbl>
      <w:tblPr>
        <w:tblStyle w:val="Mkatabulky"/>
        <w:tblW w:w="9013" w:type="dxa"/>
        <w:tblInd w:w="108" w:type="dxa"/>
        <w:tblLayout w:type="fixed"/>
        <w:tblLook w:val="04A0" w:firstRow="1" w:lastRow="0" w:firstColumn="1" w:lastColumn="0" w:noHBand="0" w:noVBand="1"/>
      </w:tblPr>
      <w:tblGrid>
        <w:gridCol w:w="1077"/>
        <w:gridCol w:w="5101"/>
        <w:gridCol w:w="921"/>
        <w:gridCol w:w="922"/>
        <w:gridCol w:w="992"/>
      </w:tblGrid>
      <w:tr w:rsidR="00861A65" w:rsidRPr="00696410" w14:paraId="6C79BC0F" w14:textId="77777777" w:rsidTr="00D42F1A">
        <w:trPr>
          <w:trHeight w:val="340"/>
        </w:trPr>
        <w:tc>
          <w:tcPr>
            <w:tcW w:w="9013" w:type="dxa"/>
            <w:gridSpan w:val="5"/>
            <w:shd w:val="clear" w:color="auto" w:fill="71DAFF"/>
            <w:vAlign w:val="center"/>
          </w:tcPr>
          <w:p w14:paraId="49B2D3F2" w14:textId="77777777" w:rsidR="00861A65" w:rsidRPr="00696410" w:rsidRDefault="00861A65" w:rsidP="00D42F1A">
            <w:pPr>
              <w:keepNext/>
              <w:jc w:val="both"/>
              <w:rPr>
                <w:rFonts w:cs="Tahoma"/>
                <w:b/>
                <w:color w:val="000000"/>
                <w:sz w:val="20"/>
                <w:szCs w:val="20"/>
              </w:rPr>
            </w:pPr>
            <w:r w:rsidRPr="00012D62">
              <w:rPr>
                <w:rFonts w:asciiTheme="minorHAnsi" w:hAnsiTheme="minorHAnsi" w:cstheme="minorHAnsi"/>
                <w:b/>
                <w:bCs/>
                <w:color w:val="000000"/>
                <w:szCs w:val="22"/>
              </w:rPr>
              <w:t>Opatření: 1.3.3 Dopravní dostupnost a obslužnost</w:t>
            </w:r>
          </w:p>
        </w:tc>
      </w:tr>
      <w:tr w:rsidR="00861A65" w:rsidRPr="00696410" w14:paraId="00C98A19" w14:textId="77777777" w:rsidTr="00D42F1A">
        <w:trPr>
          <w:trHeight w:val="340"/>
        </w:trPr>
        <w:tc>
          <w:tcPr>
            <w:tcW w:w="9013" w:type="dxa"/>
            <w:gridSpan w:val="5"/>
            <w:vAlign w:val="center"/>
          </w:tcPr>
          <w:p w14:paraId="153080CA" w14:textId="77777777" w:rsidR="00861A65" w:rsidRPr="00696410" w:rsidRDefault="00861A65" w:rsidP="00D42F1A">
            <w:pPr>
              <w:keepNext/>
              <w:rPr>
                <w:rFonts w:cs="Tahoma"/>
                <w:color w:val="000000"/>
                <w:sz w:val="20"/>
                <w:szCs w:val="20"/>
              </w:rPr>
            </w:pPr>
            <w:r w:rsidRPr="009E1D34">
              <w:rPr>
                <w:rFonts w:asciiTheme="minorHAnsi" w:hAnsiTheme="minorHAnsi" w:cstheme="minorHAnsi"/>
                <w:color w:val="000000"/>
                <w:sz w:val="22"/>
              </w:rPr>
              <w:t xml:space="preserve">Rozvojová potřeba: </w:t>
            </w:r>
            <w:r w:rsidRPr="00A57BF5">
              <w:rPr>
                <w:rFonts w:asciiTheme="minorHAnsi" w:hAnsiTheme="minorHAnsi" w:cstheme="minorHAnsi"/>
                <w:color w:val="000000"/>
                <w:sz w:val="22"/>
              </w:rPr>
              <w:t>H. Zlepšení dopravní dostupnosti a obslužnosti</w:t>
            </w:r>
          </w:p>
        </w:tc>
      </w:tr>
      <w:tr w:rsidR="00861A65" w:rsidRPr="00696410" w14:paraId="62306D11" w14:textId="77777777" w:rsidTr="00D42F1A">
        <w:tc>
          <w:tcPr>
            <w:tcW w:w="9013" w:type="dxa"/>
            <w:gridSpan w:val="5"/>
            <w:vAlign w:val="center"/>
          </w:tcPr>
          <w:p w14:paraId="4EC383D9" w14:textId="77777777" w:rsidR="00861A65" w:rsidRDefault="00861A65" w:rsidP="00D42F1A">
            <w:pPr>
              <w:spacing w:after="160" w:line="259" w:lineRule="auto"/>
              <w:jc w:val="both"/>
              <w:rPr>
                <w:rFonts w:asciiTheme="minorHAnsi" w:hAnsiTheme="minorHAnsi" w:cstheme="minorHAnsi"/>
                <w:sz w:val="22"/>
                <w:szCs w:val="22"/>
              </w:rPr>
            </w:pPr>
            <w:r w:rsidRPr="0067324D">
              <w:rPr>
                <w:rFonts w:asciiTheme="minorHAnsi" w:hAnsiTheme="minorHAnsi" w:cstheme="minorHAnsi"/>
                <w:sz w:val="22"/>
                <w:szCs w:val="22"/>
              </w:rPr>
              <w:t>Z analýzy vyplynula nedostatečná míra dopravní obslužnosti, zejména v menších obcích v okrajových částech MAS</w:t>
            </w:r>
            <w:r>
              <w:rPr>
                <w:rFonts w:asciiTheme="minorHAnsi" w:hAnsiTheme="minorHAnsi" w:cstheme="minorHAnsi"/>
                <w:sz w:val="22"/>
                <w:szCs w:val="22"/>
              </w:rPr>
              <w:t xml:space="preserve"> mimo hlavní tahy I/35 a I/36</w:t>
            </w:r>
            <w:r w:rsidRPr="0067324D">
              <w:rPr>
                <w:rFonts w:asciiTheme="minorHAnsi" w:hAnsiTheme="minorHAnsi" w:cstheme="minorHAnsi"/>
                <w:sz w:val="22"/>
                <w:szCs w:val="22"/>
              </w:rPr>
              <w:t xml:space="preserve">. Problémem je nedostatečný počet dopravních spojů pro vyjížďku obyvatel do zaměstnání a do škol. Ještě ztíženější situace panuje o víkendu a dnech pracovního klidu, kdy v některých obcích chybí úplně dopravní spojení. Toto má dopad na mobilitu obyvatel daných obcí a atraktivitu bydlení. Rovněž to přináší i druhořadý dopad, jelikož se tím snižuje potenciál území pro cestovní ruch. </w:t>
            </w:r>
          </w:p>
          <w:p w14:paraId="3DA60076" w14:textId="77777777" w:rsidR="00861A65" w:rsidRDefault="00861A65" w:rsidP="00D42F1A">
            <w:pPr>
              <w:spacing w:after="160" w:line="259" w:lineRule="auto"/>
              <w:jc w:val="both"/>
              <w:rPr>
                <w:rFonts w:asciiTheme="minorHAnsi" w:hAnsiTheme="minorHAnsi" w:cstheme="minorHAnsi"/>
                <w:sz w:val="22"/>
                <w:szCs w:val="22"/>
              </w:rPr>
            </w:pPr>
            <w:r w:rsidRPr="0067324D">
              <w:rPr>
                <w:rFonts w:asciiTheme="minorHAnsi" w:hAnsiTheme="minorHAnsi" w:cstheme="minorHAnsi"/>
                <w:sz w:val="22"/>
                <w:szCs w:val="22"/>
              </w:rPr>
              <w:t xml:space="preserve">Dopravní obslužnost sice není v kompetencích místních představitelů obcí, přesto koordinovaným </w:t>
            </w:r>
            <w:r w:rsidRPr="0067324D">
              <w:rPr>
                <w:rFonts w:asciiTheme="minorHAnsi" w:hAnsiTheme="minorHAnsi" w:cstheme="minorHAnsi"/>
                <w:sz w:val="22"/>
                <w:szCs w:val="22"/>
              </w:rPr>
              <w:lastRenderedPageBreak/>
              <w:t xml:space="preserve">postupem vůči kompetentním osobám a taktéž při vyjednávání s poskytovateli lze usilovat o její zlepšení. Je možné uvažovat i o vzniku místních dopravních společností či vytváření systémů dopravy žáků z odlehlejších částí regionu. </w:t>
            </w:r>
          </w:p>
          <w:p w14:paraId="246C9200" w14:textId="77777777" w:rsidR="00861A65" w:rsidRPr="0067324D" w:rsidRDefault="00861A65" w:rsidP="00D42F1A">
            <w:pPr>
              <w:spacing w:after="160" w:line="259" w:lineRule="auto"/>
              <w:jc w:val="both"/>
              <w:rPr>
                <w:rFonts w:asciiTheme="minorHAnsi" w:hAnsiTheme="minorHAnsi" w:cstheme="minorHAnsi"/>
                <w:sz w:val="22"/>
                <w:szCs w:val="22"/>
              </w:rPr>
            </w:pPr>
            <w:r w:rsidRPr="0067324D">
              <w:rPr>
                <w:rFonts w:asciiTheme="minorHAnsi" w:hAnsiTheme="minorHAnsi" w:cstheme="minorHAnsi"/>
                <w:sz w:val="22"/>
                <w:szCs w:val="22"/>
              </w:rPr>
              <w:t>Na některých místech jsou nevzhledné, zanedbané a ve zhoršeném stavu zastávky pro veřejnou dopravu. Pro zlepšení kulturně-estetických hodnot prostředí lze uvažovat o jejich rekonstrukci spolu s úpravou okolí.</w:t>
            </w:r>
          </w:p>
          <w:p w14:paraId="7429C963" w14:textId="77777777" w:rsidR="00861A65" w:rsidRPr="00A57BF5" w:rsidRDefault="00861A65" w:rsidP="00D42F1A">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Příklady podporovaných aktivit:</w:t>
            </w:r>
          </w:p>
          <w:p w14:paraId="021FCE6F" w14:textId="77777777" w:rsidR="00861A65" w:rsidRPr="009C718D"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9C718D">
              <w:rPr>
                <w:rFonts w:cstheme="minorHAnsi"/>
                <w:i/>
                <w:sz w:val="21"/>
                <w:szCs w:val="21"/>
              </w:rPr>
              <w:t>Koordinovaný postup při řešení dopravní obslužnosti a při vyjednávání s poskytovateli veřejné dopravy.</w:t>
            </w:r>
          </w:p>
          <w:p w14:paraId="193F285B" w14:textId="77777777" w:rsidR="00861A65" w:rsidRPr="009C718D"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9C718D">
              <w:rPr>
                <w:rFonts w:cstheme="minorHAnsi"/>
                <w:i/>
                <w:sz w:val="21"/>
                <w:szCs w:val="21"/>
              </w:rPr>
              <w:t xml:space="preserve">Podpora vytíženosti a operativnosti veřejné dopravy, propagace a rozvoj dalších aktivit provazujících účely. </w:t>
            </w:r>
          </w:p>
          <w:p w14:paraId="26FBEF19" w14:textId="77777777" w:rsidR="00861A65" w:rsidRPr="009C718D"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9C718D">
              <w:rPr>
                <w:rFonts w:cstheme="minorHAnsi"/>
                <w:i/>
                <w:sz w:val="21"/>
                <w:szCs w:val="21"/>
              </w:rPr>
              <w:t>Podpora odstraňování bariér mezi jednotlivými druhy dopravy.</w:t>
            </w:r>
          </w:p>
          <w:p w14:paraId="2A1059DD" w14:textId="77777777" w:rsidR="00861A65" w:rsidRPr="009C718D"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9C718D">
              <w:rPr>
                <w:rFonts w:cstheme="minorHAnsi"/>
                <w:i/>
                <w:sz w:val="21"/>
                <w:szCs w:val="21"/>
              </w:rPr>
              <w:t>Vznik místní dopravní společnosti.</w:t>
            </w:r>
          </w:p>
          <w:p w14:paraId="50544D93" w14:textId="77777777" w:rsidR="00861A65" w:rsidRPr="009C718D"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9C718D">
              <w:rPr>
                <w:rFonts w:cstheme="minorHAnsi"/>
                <w:i/>
                <w:sz w:val="21"/>
                <w:szCs w:val="21"/>
              </w:rPr>
              <w:t xml:space="preserve">Vybavení jiných forem místní dopravy vč. pořízení dopravních prostředků pro regionální aktivity. </w:t>
            </w:r>
          </w:p>
          <w:p w14:paraId="4D30D585" w14:textId="77777777" w:rsidR="00861A65" w:rsidRPr="009C718D"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9C718D">
              <w:rPr>
                <w:rFonts w:cstheme="minorHAnsi"/>
                <w:i/>
                <w:sz w:val="21"/>
                <w:szCs w:val="21"/>
              </w:rPr>
              <w:t>Vytváření systémů dopravy žáků z odlehlejších částí regionu (svoz školními autobusy apod.).</w:t>
            </w:r>
          </w:p>
          <w:p w14:paraId="657C3657" w14:textId="77777777" w:rsidR="00861A65" w:rsidRPr="009C718D"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9C718D">
              <w:rPr>
                <w:rFonts w:cstheme="minorHAnsi"/>
                <w:i/>
                <w:sz w:val="21"/>
                <w:szCs w:val="21"/>
              </w:rPr>
              <w:t>Opravy, obnova a nová výstavba autobusových a železničních zastávek, úpravy jejich okolí včetně zeleně, zvýšení jejich atraktivity.</w:t>
            </w:r>
          </w:p>
          <w:p w14:paraId="693D9E71" w14:textId="77777777" w:rsidR="00861A65" w:rsidRPr="009C718D"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9C718D">
              <w:rPr>
                <w:rFonts w:cstheme="minorHAnsi"/>
                <w:i/>
                <w:sz w:val="21"/>
                <w:szCs w:val="21"/>
              </w:rPr>
              <w:t>Podpora rozvoje ekologicky šetrných forem motorové dopravy včetně vybudování infrastruktury umožňující využívání alternativních energií v dopravě.</w:t>
            </w:r>
          </w:p>
          <w:p w14:paraId="7BF43209" w14:textId="77777777" w:rsidR="00861A65" w:rsidRPr="00696410" w:rsidRDefault="00861A65" w:rsidP="007A6E53">
            <w:pPr>
              <w:pStyle w:val="Odstavecseseznamem"/>
              <w:keepNext/>
              <w:numPr>
                <w:ilvl w:val="0"/>
                <w:numId w:val="10"/>
              </w:numPr>
              <w:autoSpaceDE w:val="0"/>
              <w:autoSpaceDN w:val="0"/>
              <w:adjustRightInd w:val="0"/>
              <w:spacing w:after="160" w:line="259" w:lineRule="auto"/>
              <w:ind w:left="459"/>
              <w:jc w:val="both"/>
              <w:rPr>
                <w:rFonts w:cs="Tahoma"/>
                <w:color w:val="000000"/>
                <w:sz w:val="20"/>
                <w:szCs w:val="20"/>
              </w:rPr>
            </w:pPr>
            <w:r w:rsidRPr="009C718D">
              <w:rPr>
                <w:rFonts w:cstheme="minorHAnsi"/>
                <w:i/>
                <w:sz w:val="21"/>
                <w:szCs w:val="21"/>
              </w:rPr>
              <w:t>Projektová příprava akcí - stavební projektové dokumentace všech stupňů, analýzy a expertízy, studie.</w:t>
            </w:r>
          </w:p>
        </w:tc>
      </w:tr>
      <w:tr w:rsidR="00861A65" w:rsidRPr="00696410" w14:paraId="67056E91" w14:textId="77777777" w:rsidTr="00D42F1A">
        <w:trPr>
          <w:trHeight w:val="340"/>
        </w:trPr>
        <w:tc>
          <w:tcPr>
            <w:tcW w:w="9013" w:type="dxa"/>
            <w:gridSpan w:val="5"/>
            <w:vAlign w:val="center"/>
          </w:tcPr>
          <w:p w14:paraId="76D5114B" w14:textId="77777777" w:rsidR="00861A65" w:rsidRPr="00696410" w:rsidRDefault="00861A65" w:rsidP="00D42F1A">
            <w:pPr>
              <w:rPr>
                <w:rFonts w:cs="Tahoma"/>
                <w:color w:val="000000"/>
                <w:sz w:val="20"/>
                <w:szCs w:val="20"/>
              </w:rPr>
            </w:pPr>
            <w:r w:rsidRPr="000F0555">
              <w:rPr>
                <w:rFonts w:asciiTheme="minorHAnsi" w:hAnsiTheme="minorHAnsi" w:cstheme="minorHAnsi"/>
                <w:b/>
                <w:color w:val="000000"/>
                <w:sz w:val="22"/>
                <w:szCs w:val="20"/>
              </w:rPr>
              <w:lastRenderedPageBreak/>
              <w:t>Indikátor plnění:</w:t>
            </w:r>
          </w:p>
        </w:tc>
      </w:tr>
      <w:tr w:rsidR="00861A65" w:rsidRPr="00696410" w14:paraId="050C25FA" w14:textId="77777777" w:rsidTr="00D42F1A">
        <w:tc>
          <w:tcPr>
            <w:tcW w:w="1077" w:type="dxa"/>
            <w:vAlign w:val="center"/>
          </w:tcPr>
          <w:p w14:paraId="566FA856" w14:textId="77777777" w:rsidR="00861A65" w:rsidRPr="00696410" w:rsidRDefault="00861A65" w:rsidP="00D42F1A">
            <w:pPr>
              <w:jc w:val="center"/>
              <w:rPr>
                <w:rFonts w:cs="Tahoma"/>
                <w:color w:val="000000"/>
                <w:sz w:val="20"/>
                <w:szCs w:val="20"/>
              </w:rPr>
            </w:pPr>
            <w:r w:rsidRPr="00D42B71">
              <w:rPr>
                <w:rFonts w:asciiTheme="minorHAnsi" w:hAnsiTheme="minorHAnsi" w:cstheme="minorHAnsi"/>
                <w:color w:val="000000"/>
                <w:sz w:val="20"/>
                <w:szCs w:val="20"/>
              </w:rPr>
              <w:t>Kód indikátoru</w:t>
            </w:r>
          </w:p>
        </w:tc>
        <w:tc>
          <w:tcPr>
            <w:tcW w:w="5101" w:type="dxa"/>
            <w:vAlign w:val="center"/>
          </w:tcPr>
          <w:p w14:paraId="1499C828" w14:textId="77777777" w:rsidR="00861A65" w:rsidRPr="00696410" w:rsidRDefault="00861A65" w:rsidP="00D42F1A">
            <w:pPr>
              <w:jc w:val="center"/>
              <w:rPr>
                <w:rFonts w:cs="Tahoma"/>
                <w:color w:val="000000"/>
                <w:sz w:val="20"/>
                <w:szCs w:val="20"/>
              </w:rPr>
            </w:pPr>
            <w:r w:rsidRPr="00D42B71">
              <w:rPr>
                <w:rFonts w:asciiTheme="minorHAnsi" w:hAnsiTheme="minorHAnsi" w:cstheme="minorHAnsi"/>
                <w:color w:val="000000"/>
                <w:sz w:val="20"/>
                <w:szCs w:val="20"/>
              </w:rPr>
              <w:t>Název indikátoru</w:t>
            </w:r>
          </w:p>
        </w:tc>
        <w:tc>
          <w:tcPr>
            <w:tcW w:w="921" w:type="dxa"/>
            <w:vAlign w:val="center"/>
          </w:tcPr>
          <w:p w14:paraId="6AA062FF" w14:textId="77777777" w:rsidR="00861A65" w:rsidRPr="00696410" w:rsidRDefault="00861A65" w:rsidP="00D42F1A">
            <w:pPr>
              <w:ind w:left="-49" w:right="-97"/>
              <w:jc w:val="center"/>
              <w:rPr>
                <w:rFonts w:cs="Tahoma"/>
                <w:color w:val="000000"/>
                <w:sz w:val="20"/>
                <w:szCs w:val="20"/>
              </w:rPr>
            </w:pPr>
            <w:r w:rsidRPr="00D42B71">
              <w:rPr>
                <w:rFonts w:asciiTheme="minorHAnsi" w:hAnsiTheme="minorHAnsi" w:cstheme="minorHAnsi"/>
                <w:color w:val="000000"/>
                <w:sz w:val="20"/>
                <w:szCs w:val="20"/>
              </w:rPr>
              <w:t>Měrná jednotka</w:t>
            </w:r>
          </w:p>
        </w:tc>
        <w:tc>
          <w:tcPr>
            <w:tcW w:w="922" w:type="dxa"/>
            <w:vAlign w:val="center"/>
          </w:tcPr>
          <w:p w14:paraId="2602C0E2" w14:textId="77777777" w:rsidR="00861A65" w:rsidRPr="00696410" w:rsidRDefault="00861A65" w:rsidP="00D42F1A">
            <w:pPr>
              <w:jc w:val="center"/>
              <w:rPr>
                <w:rFonts w:cs="Tahoma"/>
                <w:color w:val="000000"/>
                <w:sz w:val="20"/>
                <w:szCs w:val="20"/>
              </w:rPr>
            </w:pPr>
            <w:r w:rsidRPr="00D42B71">
              <w:rPr>
                <w:rFonts w:asciiTheme="minorHAnsi" w:hAnsiTheme="minorHAnsi" w:cstheme="minorHAnsi"/>
                <w:color w:val="000000"/>
                <w:sz w:val="20"/>
                <w:szCs w:val="20"/>
              </w:rPr>
              <w:t>Výchozí hodnota</w:t>
            </w:r>
          </w:p>
        </w:tc>
        <w:tc>
          <w:tcPr>
            <w:tcW w:w="992" w:type="dxa"/>
            <w:vAlign w:val="center"/>
          </w:tcPr>
          <w:p w14:paraId="52AE5553" w14:textId="77777777" w:rsidR="00861A65" w:rsidRPr="00696410" w:rsidRDefault="00861A65" w:rsidP="00D42F1A">
            <w:pPr>
              <w:jc w:val="center"/>
              <w:rPr>
                <w:rFonts w:cs="Tahoma"/>
                <w:color w:val="000000"/>
                <w:sz w:val="20"/>
                <w:szCs w:val="20"/>
              </w:rPr>
            </w:pPr>
            <w:r w:rsidRPr="00D42B71">
              <w:rPr>
                <w:rFonts w:asciiTheme="minorHAnsi" w:hAnsiTheme="minorHAnsi" w:cstheme="minorHAnsi"/>
                <w:color w:val="000000"/>
                <w:sz w:val="20"/>
                <w:szCs w:val="20"/>
              </w:rPr>
              <w:t>Cílová hodnota</w:t>
            </w:r>
          </w:p>
        </w:tc>
      </w:tr>
      <w:tr w:rsidR="00861A65" w:rsidRPr="00696410" w14:paraId="02C29A78" w14:textId="77777777" w:rsidTr="00D42F1A">
        <w:tc>
          <w:tcPr>
            <w:tcW w:w="1077" w:type="dxa"/>
            <w:vAlign w:val="center"/>
          </w:tcPr>
          <w:p w14:paraId="3E198C9C" w14:textId="77777777" w:rsidR="00861A65" w:rsidRPr="008418AB" w:rsidRDefault="00861A65" w:rsidP="00D42F1A">
            <w:r w:rsidRPr="007C385C">
              <w:rPr>
                <w:rFonts w:asciiTheme="minorHAnsi" w:hAnsiTheme="minorHAnsi" w:cstheme="minorHAnsi"/>
                <w:color w:val="000000"/>
                <w:sz w:val="22"/>
                <w:szCs w:val="22"/>
              </w:rPr>
              <w:t>vlastní</w:t>
            </w:r>
          </w:p>
        </w:tc>
        <w:tc>
          <w:tcPr>
            <w:tcW w:w="5101" w:type="dxa"/>
            <w:vAlign w:val="center"/>
          </w:tcPr>
          <w:p w14:paraId="75341DA0" w14:textId="77777777" w:rsidR="00861A65" w:rsidRPr="008418AB" w:rsidRDefault="00861A65" w:rsidP="00D42F1A">
            <w:r w:rsidRPr="007C385C">
              <w:rPr>
                <w:rFonts w:asciiTheme="minorHAnsi" w:hAnsiTheme="minorHAnsi" w:cstheme="minorHAnsi"/>
                <w:color w:val="000000"/>
                <w:sz w:val="22"/>
                <w:szCs w:val="22"/>
              </w:rPr>
              <w:t xml:space="preserve">Počet </w:t>
            </w:r>
            <w:r>
              <w:rPr>
                <w:rFonts w:asciiTheme="minorHAnsi" w:hAnsiTheme="minorHAnsi" w:cstheme="minorHAnsi"/>
                <w:color w:val="000000"/>
                <w:sz w:val="22"/>
                <w:szCs w:val="22"/>
              </w:rPr>
              <w:t>z</w:t>
            </w:r>
            <w:r w:rsidRPr="007C385C">
              <w:rPr>
                <w:rFonts w:asciiTheme="minorHAnsi" w:hAnsiTheme="minorHAnsi" w:cstheme="minorHAnsi"/>
                <w:color w:val="000000"/>
                <w:sz w:val="22"/>
                <w:szCs w:val="22"/>
              </w:rPr>
              <w:t>realizovaných projektů v rámci opatření</w:t>
            </w:r>
          </w:p>
        </w:tc>
        <w:tc>
          <w:tcPr>
            <w:tcW w:w="921" w:type="dxa"/>
            <w:vAlign w:val="center"/>
          </w:tcPr>
          <w:p w14:paraId="6B6184F9" w14:textId="77777777" w:rsidR="00861A65" w:rsidRPr="008418AB" w:rsidRDefault="00861A65" w:rsidP="00D42F1A">
            <w:pPr>
              <w:jc w:val="center"/>
              <w:rPr>
                <w:rFonts w:cs="Tahoma"/>
                <w:color w:val="000000"/>
              </w:rPr>
            </w:pPr>
            <w:r w:rsidRPr="007C385C">
              <w:rPr>
                <w:rFonts w:asciiTheme="minorHAnsi" w:hAnsiTheme="minorHAnsi" w:cstheme="minorHAnsi"/>
                <w:color w:val="000000"/>
                <w:sz w:val="22"/>
              </w:rPr>
              <w:t>počet</w:t>
            </w:r>
          </w:p>
        </w:tc>
        <w:tc>
          <w:tcPr>
            <w:tcW w:w="922" w:type="dxa"/>
            <w:vAlign w:val="center"/>
          </w:tcPr>
          <w:p w14:paraId="17373C6C" w14:textId="77777777" w:rsidR="00861A65" w:rsidRPr="008418AB" w:rsidRDefault="00861A65" w:rsidP="00D42F1A">
            <w:pPr>
              <w:jc w:val="center"/>
              <w:rPr>
                <w:rFonts w:cs="Tahoma"/>
                <w:color w:val="000000"/>
              </w:rPr>
            </w:pPr>
            <w:r w:rsidRPr="007C385C">
              <w:rPr>
                <w:rFonts w:asciiTheme="minorHAnsi" w:hAnsiTheme="minorHAnsi" w:cstheme="minorHAnsi"/>
                <w:color w:val="000000"/>
                <w:sz w:val="22"/>
              </w:rPr>
              <w:t>0</w:t>
            </w:r>
          </w:p>
        </w:tc>
        <w:tc>
          <w:tcPr>
            <w:tcW w:w="992" w:type="dxa"/>
            <w:vAlign w:val="center"/>
          </w:tcPr>
          <w:p w14:paraId="3D15A75E" w14:textId="77777777" w:rsidR="00861A65" w:rsidRPr="008418AB" w:rsidRDefault="00861A65" w:rsidP="00D42F1A">
            <w:pPr>
              <w:jc w:val="center"/>
              <w:rPr>
                <w:rFonts w:cs="Tahoma"/>
                <w:color w:val="000000"/>
              </w:rPr>
            </w:pPr>
            <w:r>
              <w:rPr>
                <w:rFonts w:asciiTheme="minorHAnsi" w:hAnsiTheme="minorHAnsi" w:cstheme="minorHAnsi"/>
                <w:color w:val="000000"/>
                <w:sz w:val="22"/>
              </w:rPr>
              <w:t>5</w:t>
            </w:r>
          </w:p>
        </w:tc>
      </w:tr>
    </w:tbl>
    <w:p w14:paraId="7EAC8E7C" w14:textId="77777777" w:rsidR="00861A65" w:rsidRDefault="00861A65" w:rsidP="00861A65">
      <w:pPr>
        <w:spacing w:after="160" w:line="259" w:lineRule="auto"/>
        <w:jc w:val="both"/>
        <w:rPr>
          <w:rFonts w:asciiTheme="minorHAnsi" w:hAnsiTheme="minorHAnsi" w:cstheme="minorHAnsi"/>
          <w:sz w:val="22"/>
          <w:szCs w:val="22"/>
        </w:rPr>
      </w:pPr>
    </w:p>
    <w:p w14:paraId="3CE32149" w14:textId="77777777" w:rsidR="00861A65" w:rsidRDefault="00861A65" w:rsidP="00861A65">
      <w:pPr>
        <w:spacing w:after="160" w:line="259" w:lineRule="auto"/>
        <w:jc w:val="both"/>
        <w:rPr>
          <w:rFonts w:asciiTheme="minorHAnsi" w:hAnsiTheme="minorHAnsi" w:cstheme="minorHAnsi"/>
          <w:sz w:val="22"/>
          <w:szCs w:val="22"/>
        </w:rPr>
      </w:pPr>
    </w:p>
    <w:p w14:paraId="7080D00C" w14:textId="77777777" w:rsidR="00861A65" w:rsidRPr="0067324D" w:rsidRDefault="00861A65" w:rsidP="007A6E53">
      <w:pPr>
        <w:pStyle w:val="Nadpis3"/>
        <w:numPr>
          <w:ilvl w:val="2"/>
          <w:numId w:val="15"/>
        </w:numPr>
        <w:jc w:val="both"/>
      </w:pPr>
      <w:bookmarkStart w:id="47" w:name="_Toc62581427"/>
      <w:r w:rsidRPr="001D4BF7">
        <w:t>Specifický cíl</w:t>
      </w:r>
      <w:r>
        <w:t>:</w:t>
      </w:r>
      <w:r w:rsidRPr="001D4BF7">
        <w:t xml:space="preserve"> 1.</w:t>
      </w:r>
      <w:r>
        <w:t>4</w:t>
      </w:r>
      <w:r w:rsidRPr="001D4BF7">
        <w:t xml:space="preserve"> </w:t>
      </w:r>
      <w:r w:rsidRPr="0067324D">
        <w:t>Pomocí prevence posílit bezpečnost života v obcích</w:t>
      </w:r>
      <w:bookmarkEnd w:id="47"/>
    </w:p>
    <w:p w14:paraId="18BA5718" w14:textId="77777777" w:rsidR="00861A65" w:rsidRPr="0067324D" w:rsidRDefault="00861A65" w:rsidP="00861A65">
      <w:pPr>
        <w:keepNext/>
        <w:keepLines/>
        <w:jc w:val="both"/>
        <w:rPr>
          <w:rFonts w:asciiTheme="minorHAnsi" w:hAnsiTheme="minorHAnsi" w:cstheme="minorHAnsi"/>
          <w:sz w:val="22"/>
          <w:szCs w:val="22"/>
        </w:rPr>
      </w:pPr>
      <w:r w:rsidRPr="0067324D">
        <w:rPr>
          <w:rFonts w:asciiTheme="minorHAnsi" w:hAnsiTheme="minorHAnsi" w:cstheme="minorHAnsi"/>
          <w:sz w:val="22"/>
          <w:szCs w:val="22"/>
        </w:rPr>
        <w:t>Bezpečnost je široce definovaný pojem, a proto do tohoto</w:t>
      </w:r>
      <w:r>
        <w:rPr>
          <w:rFonts w:asciiTheme="minorHAnsi" w:hAnsiTheme="minorHAnsi" w:cstheme="minorHAnsi"/>
          <w:sz w:val="22"/>
          <w:szCs w:val="22"/>
        </w:rPr>
        <w:t xml:space="preserve"> specifického</w:t>
      </w:r>
      <w:r w:rsidRPr="0067324D">
        <w:rPr>
          <w:rFonts w:asciiTheme="minorHAnsi" w:hAnsiTheme="minorHAnsi" w:cstheme="minorHAnsi"/>
          <w:sz w:val="22"/>
          <w:szCs w:val="22"/>
        </w:rPr>
        <w:t xml:space="preserve"> cíle je zahrnuto mnoho opatření z několika nesourodých oblastí. Záměrem je v obcích s exponovanou automobilovou dopravou (především podél silnice I/35) posílit bezpečnost silničního provozu. V žádné obci regionu není zřízena obecní policie, a proto je potřeba zlepšit dohled nad pořádkem v obcích. Současně se nesmí zanedbat ani protipovodňová a požární prevence.</w:t>
      </w:r>
    </w:p>
    <w:p w14:paraId="3FABFB6D" w14:textId="77777777" w:rsidR="00861A65" w:rsidRDefault="00861A65" w:rsidP="00861A65">
      <w:pPr>
        <w:spacing w:after="160" w:line="259" w:lineRule="auto"/>
        <w:jc w:val="both"/>
        <w:rPr>
          <w:rFonts w:asciiTheme="minorHAnsi" w:hAnsiTheme="minorHAnsi" w:cstheme="minorHAnsi"/>
          <w:sz w:val="22"/>
          <w:szCs w:val="22"/>
        </w:rPr>
      </w:pPr>
    </w:p>
    <w:tbl>
      <w:tblPr>
        <w:tblStyle w:val="Mkatabulky"/>
        <w:tblW w:w="9013" w:type="dxa"/>
        <w:tblInd w:w="108" w:type="dxa"/>
        <w:tblLayout w:type="fixed"/>
        <w:tblLook w:val="04A0" w:firstRow="1" w:lastRow="0" w:firstColumn="1" w:lastColumn="0" w:noHBand="0" w:noVBand="1"/>
      </w:tblPr>
      <w:tblGrid>
        <w:gridCol w:w="1077"/>
        <w:gridCol w:w="5101"/>
        <w:gridCol w:w="921"/>
        <w:gridCol w:w="922"/>
        <w:gridCol w:w="992"/>
      </w:tblGrid>
      <w:tr w:rsidR="00861A65" w:rsidRPr="00FA6264" w14:paraId="040EAB9D" w14:textId="77777777" w:rsidTr="00D42F1A">
        <w:trPr>
          <w:trHeight w:val="340"/>
        </w:trPr>
        <w:tc>
          <w:tcPr>
            <w:tcW w:w="9013" w:type="dxa"/>
            <w:gridSpan w:val="5"/>
            <w:shd w:val="clear" w:color="auto" w:fill="CDF2FF"/>
            <w:vAlign w:val="center"/>
          </w:tcPr>
          <w:p w14:paraId="43D957EB" w14:textId="77777777" w:rsidR="00861A65" w:rsidRPr="00FA6264" w:rsidRDefault="00861A65" w:rsidP="00D42F1A">
            <w:pPr>
              <w:keepNext/>
              <w:jc w:val="both"/>
              <w:rPr>
                <w:rFonts w:cs="Tahoma"/>
                <w:b/>
                <w:color w:val="000000"/>
                <w:sz w:val="20"/>
                <w:szCs w:val="20"/>
              </w:rPr>
            </w:pPr>
            <w:r w:rsidRPr="00012D62">
              <w:rPr>
                <w:rFonts w:asciiTheme="minorHAnsi" w:hAnsiTheme="minorHAnsi" w:cstheme="minorHAnsi"/>
                <w:b/>
                <w:bCs/>
                <w:color w:val="000000"/>
                <w:szCs w:val="22"/>
              </w:rPr>
              <w:t>Opatření: 1.4.1 Bezpečnost silničního provozu</w:t>
            </w:r>
          </w:p>
        </w:tc>
      </w:tr>
      <w:tr w:rsidR="00861A65" w:rsidRPr="00FA6264" w14:paraId="72945225" w14:textId="77777777" w:rsidTr="00D42F1A">
        <w:trPr>
          <w:trHeight w:val="340"/>
        </w:trPr>
        <w:tc>
          <w:tcPr>
            <w:tcW w:w="9013" w:type="dxa"/>
            <w:gridSpan w:val="5"/>
            <w:vAlign w:val="center"/>
          </w:tcPr>
          <w:p w14:paraId="41DA6653" w14:textId="77777777" w:rsidR="00861A65" w:rsidRPr="00012D62" w:rsidRDefault="00861A65" w:rsidP="00D42F1A">
            <w:pPr>
              <w:jc w:val="both"/>
              <w:rPr>
                <w:rFonts w:cs="Tahoma"/>
                <w:color w:val="000000"/>
                <w:sz w:val="20"/>
                <w:szCs w:val="20"/>
              </w:rPr>
            </w:pPr>
            <w:r w:rsidRPr="009E1D34">
              <w:rPr>
                <w:rFonts w:asciiTheme="minorHAnsi" w:hAnsiTheme="minorHAnsi" w:cstheme="minorHAnsi"/>
                <w:color w:val="000000"/>
                <w:sz w:val="22"/>
              </w:rPr>
              <w:t xml:space="preserve">Rozvojová potřeba: </w:t>
            </w:r>
            <w:r>
              <w:rPr>
                <w:rFonts w:asciiTheme="minorHAnsi" w:hAnsiTheme="minorHAnsi" w:cstheme="minorHAnsi"/>
                <w:color w:val="000000"/>
                <w:sz w:val="22"/>
              </w:rPr>
              <w:t>I</w:t>
            </w:r>
            <w:r w:rsidRPr="00A57BF5">
              <w:rPr>
                <w:rFonts w:asciiTheme="minorHAnsi" w:hAnsiTheme="minorHAnsi" w:cstheme="minorHAnsi"/>
                <w:color w:val="000000"/>
                <w:sz w:val="22"/>
              </w:rPr>
              <w:t xml:space="preserve">. </w:t>
            </w:r>
            <w:r w:rsidRPr="00012D62">
              <w:rPr>
                <w:rFonts w:asciiTheme="minorHAnsi" w:hAnsiTheme="minorHAnsi" w:cstheme="minorHAnsi"/>
                <w:color w:val="000000"/>
                <w:sz w:val="22"/>
              </w:rPr>
              <w:t>Zvýšení bezpečnosti silničního provozu a rozvoj cyklodopravy v obcích regionu</w:t>
            </w:r>
          </w:p>
        </w:tc>
      </w:tr>
      <w:tr w:rsidR="00861A65" w:rsidRPr="00FA6264" w14:paraId="41CE9C1D" w14:textId="77777777" w:rsidTr="00D42F1A">
        <w:tc>
          <w:tcPr>
            <w:tcW w:w="9013" w:type="dxa"/>
            <w:gridSpan w:val="5"/>
            <w:vAlign w:val="center"/>
          </w:tcPr>
          <w:p w14:paraId="3F204708" w14:textId="77777777" w:rsidR="00861A65" w:rsidRDefault="00861A65" w:rsidP="00D42F1A">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Palčivým </w:t>
            </w:r>
            <w:r w:rsidRPr="0067324D">
              <w:rPr>
                <w:rFonts w:asciiTheme="minorHAnsi" w:hAnsiTheme="minorHAnsi" w:cstheme="minorHAnsi"/>
                <w:sz w:val="22"/>
                <w:szCs w:val="22"/>
              </w:rPr>
              <w:t>problémem</w:t>
            </w:r>
            <w:r>
              <w:rPr>
                <w:rFonts w:asciiTheme="minorHAnsi" w:hAnsiTheme="minorHAnsi" w:cstheme="minorHAnsi"/>
                <w:sz w:val="22"/>
                <w:szCs w:val="22"/>
              </w:rPr>
              <w:t>, se kterým se potýká území MAS Holicko,</w:t>
            </w:r>
            <w:r w:rsidRPr="0067324D">
              <w:rPr>
                <w:rFonts w:asciiTheme="minorHAnsi" w:hAnsiTheme="minorHAnsi" w:cstheme="minorHAnsi"/>
                <w:sz w:val="22"/>
                <w:szCs w:val="22"/>
              </w:rPr>
              <w:t xml:space="preserve"> je vysoká hustota provozu na komunikacích. Z tohoto důvodu se nabízí bezpečnostně-technická opatření, která by zabránila střetu chodců s vozidlem. Žádoucí je dobudovat chodníky podél hlavních komunikačních tahů. K dalším opatřením patří vytvoření dalších přechodů </w:t>
            </w:r>
            <w:r>
              <w:rPr>
                <w:rFonts w:asciiTheme="minorHAnsi" w:hAnsiTheme="minorHAnsi" w:cstheme="minorHAnsi"/>
                <w:sz w:val="22"/>
                <w:szCs w:val="22"/>
              </w:rPr>
              <w:t xml:space="preserve">pro chodce </w:t>
            </w:r>
            <w:r w:rsidRPr="0067324D">
              <w:rPr>
                <w:rFonts w:asciiTheme="minorHAnsi" w:hAnsiTheme="minorHAnsi" w:cstheme="minorHAnsi"/>
                <w:sz w:val="22"/>
                <w:szCs w:val="22"/>
              </w:rPr>
              <w:t>spolu s osvětlením a rovněž křižovatek doplněných řádným osvětlením ke zvýšení bezpečnosti. Lze uvažovat i o dalších bezpečnostních prvcích, např. těch zpomalujících provoz, jako jsou retardéry, zvýšen</w:t>
            </w:r>
            <w:r>
              <w:rPr>
                <w:rFonts w:asciiTheme="minorHAnsi" w:hAnsiTheme="minorHAnsi" w:cstheme="minorHAnsi"/>
                <w:sz w:val="22"/>
                <w:szCs w:val="22"/>
              </w:rPr>
              <w:t>í vozovky v místech s přechody, apod</w:t>
            </w:r>
            <w:r w:rsidRPr="0067324D">
              <w:rPr>
                <w:rFonts w:asciiTheme="minorHAnsi" w:hAnsiTheme="minorHAnsi" w:cstheme="minorHAnsi"/>
                <w:sz w:val="22"/>
                <w:szCs w:val="22"/>
              </w:rPr>
              <w:t xml:space="preserve">. Je potřeba zlepšit i úseky vozovek, které se kříží s železniční </w:t>
            </w:r>
            <w:r w:rsidRPr="0067324D">
              <w:rPr>
                <w:rFonts w:asciiTheme="minorHAnsi" w:hAnsiTheme="minorHAnsi" w:cstheme="minorHAnsi"/>
                <w:sz w:val="22"/>
                <w:szCs w:val="22"/>
              </w:rPr>
              <w:lastRenderedPageBreak/>
              <w:t>dopravou.</w:t>
            </w:r>
          </w:p>
          <w:p w14:paraId="5451E5D5" w14:textId="77777777" w:rsidR="00861A65" w:rsidRDefault="00861A65" w:rsidP="00D42F1A">
            <w:pPr>
              <w:spacing w:after="160" w:line="259" w:lineRule="auto"/>
              <w:jc w:val="both"/>
              <w:rPr>
                <w:rFonts w:asciiTheme="minorHAnsi" w:hAnsiTheme="minorHAnsi" w:cstheme="minorHAnsi"/>
                <w:sz w:val="22"/>
                <w:szCs w:val="22"/>
              </w:rPr>
            </w:pPr>
            <w:r w:rsidRPr="0067324D">
              <w:rPr>
                <w:rFonts w:asciiTheme="minorHAnsi" w:hAnsiTheme="minorHAnsi" w:cstheme="minorHAnsi"/>
                <w:sz w:val="22"/>
                <w:szCs w:val="22"/>
              </w:rPr>
              <w:t xml:space="preserve">Dále je vhodné svést cyklodopravu mimo komunikace s hustým provozem. </w:t>
            </w:r>
            <w:r>
              <w:rPr>
                <w:rFonts w:asciiTheme="minorHAnsi" w:hAnsiTheme="minorHAnsi" w:cstheme="minorHAnsi"/>
                <w:sz w:val="22"/>
                <w:szCs w:val="22"/>
              </w:rPr>
              <w:t xml:space="preserve">Je plánováno vybudovat </w:t>
            </w:r>
            <w:r w:rsidRPr="0067324D">
              <w:rPr>
                <w:rFonts w:asciiTheme="minorHAnsi" w:hAnsiTheme="minorHAnsi" w:cstheme="minorHAnsi"/>
                <w:sz w:val="22"/>
                <w:szCs w:val="22"/>
              </w:rPr>
              <w:t>síť cyklostezek podél hlavních komunikačních tahů.</w:t>
            </w:r>
          </w:p>
          <w:p w14:paraId="64EAF3BE" w14:textId="77777777" w:rsidR="00861A65" w:rsidRDefault="00861A65" w:rsidP="00D42F1A">
            <w:pPr>
              <w:spacing w:after="160" w:line="259" w:lineRule="auto"/>
              <w:jc w:val="both"/>
              <w:rPr>
                <w:rFonts w:asciiTheme="minorHAnsi" w:hAnsiTheme="minorHAnsi" w:cstheme="minorHAnsi"/>
                <w:sz w:val="22"/>
                <w:szCs w:val="22"/>
              </w:rPr>
            </w:pPr>
            <w:r w:rsidRPr="0067324D">
              <w:rPr>
                <w:rFonts w:asciiTheme="minorHAnsi" w:hAnsiTheme="minorHAnsi" w:cstheme="minorHAnsi"/>
                <w:sz w:val="22"/>
                <w:szCs w:val="22"/>
              </w:rPr>
              <w:t>Velmi důležitá je oblast prevence, především u dětí a žáků škol. Zde by mělo dojít k podpoře dopravní výchovy ve školách, vytvoření dopravních hřišť a rovněž je vhodné vytvořit bezpečnostní kampaně.</w:t>
            </w:r>
          </w:p>
          <w:p w14:paraId="2495B849" w14:textId="77777777" w:rsidR="00861A65" w:rsidRPr="00A57BF5" w:rsidRDefault="00861A65" w:rsidP="00D42F1A">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Příklady podporovaných aktivit:</w:t>
            </w:r>
          </w:p>
          <w:p w14:paraId="1ECB9074" w14:textId="77777777" w:rsidR="00861A65" w:rsidRPr="007F7CE3"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7F7CE3">
              <w:rPr>
                <w:rFonts w:cstheme="minorHAnsi"/>
                <w:i/>
                <w:sz w:val="21"/>
                <w:szCs w:val="21"/>
              </w:rPr>
              <w:t>V místech s exponovanou automobilovou dopravou (především podél silnice I/35 a I/36) opatření komunikací bezpečnostními a zpomalovacími prvky.</w:t>
            </w:r>
          </w:p>
          <w:p w14:paraId="02717402" w14:textId="77777777" w:rsidR="00861A65" w:rsidRPr="007F7CE3"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7F7CE3">
              <w:rPr>
                <w:rFonts w:cstheme="minorHAnsi"/>
                <w:i/>
                <w:sz w:val="21"/>
                <w:szCs w:val="21"/>
              </w:rPr>
              <w:t>Budování nových přechodů pro chodce a jejich osvětlení.</w:t>
            </w:r>
          </w:p>
          <w:p w14:paraId="557C173D" w14:textId="77777777" w:rsidR="00861A65" w:rsidRPr="007F7CE3"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7F7CE3">
              <w:rPr>
                <w:rFonts w:cstheme="minorHAnsi"/>
                <w:i/>
                <w:sz w:val="21"/>
                <w:szCs w:val="21"/>
              </w:rPr>
              <w:t>Budování zón s omezenou rychlostí jízdy – pěší a obytné zóny.</w:t>
            </w:r>
          </w:p>
          <w:p w14:paraId="149466F1" w14:textId="77777777" w:rsidR="00861A65" w:rsidRPr="007F7CE3"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7F7CE3">
              <w:rPr>
                <w:rFonts w:cstheme="minorHAnsi"/>
                <w:i/>
                <w:sz w:val="21"/>
                <w:szCs w:val="21"/>
              </w:rPr>
              <w:t>Realizace opatření vedoucích ke snížení intenzity dopravy.</w:t>
            </w:r>
          </w:p>
          <w:p w14:paraId="1C3DE59F" w14:textId="77777777" w:rsidR="00861A65" w:rsidRPr="007F7CE3"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7F7CE3">
              <w:rPr>
                <w:rFonts w:cstheme="minorHAnsi"/>
                <w:i/>
                <w:sz w:val="21"/>
                <w:szCs w:val="21"/>
              </w:rPr>
              <w:t>Úpravy průtahů silnic obcemi regionu.</w:t>
            </w:r>
          </w:p>
          <w:p w14:paraId="0D9ED5D6" w14:textId="77777777" w:rsidR="00861A65" w:rsidRPr="007F7CE3"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7F7CE3">
              <w:rPr>
                <w:rFonts w:cstheme="minorHAnsi"/>
                <w:i/>
                <w:sz w:val="21"/>
                <w:szCs w:val="21"/>
              </w:rPr>
              <w:t>Úpravy křižovatek a jejich osvětlení.</w:t>
            </w:r>
          </w:p>
          <w:p w14:paraId="217E3AC0" w14:textId="77777777" w:rsidR="00861A65" w:rsidRPr="007F7CE3"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7F7CE3">
              <w:rPr>
                <w:rFonts w:cstheme="minorHAnsi"/>
                <w:i/>
                <w:sz w:val="21"/>
                <w:szCs w:val="21"/>
              </w:rPr>
              <w:t>Zkvalitnění dopravního značení.</w:t>
            </w:r>
          </w:p>
          <w:p w14:paraId="02A0A096" w14:textId="77777777" w:rsidR="00861A65" w:rsidRPr="007F7CE3"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7F7CE3">
              <w:rPr>
                <w:rFonts w:cstheme="minorHAnsi"/>
                <w:i/>
                <w:sz w:val="21"/>
                <w:szCs w:val="21"/>
              </w:rPr>
              <w:t>Zabezpečení železničních přejezdů.</w:t>
            </w:r>
          </w:p>
          <w:p w14:paraId="673D3CE2" w14:textId="77777777" w:rsidR="00861A65" w:rsidRPr="007F7CE3"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7F7CE3">
              <w:rPr>
                <w:rFonts w:cstheme="minorHAnsi"/>
                <w:i/>
                <w:sz w:val="21"/>
                <w:szCs w:val="21"/>
              </w:rPr>
              <w:t>Separace nemotorové dopravy (chodci, cyklisté) od motorové dopravy pro zvýšení bezpečností – cyklostezky, stezky pro pěší, chodníky aj.</w:t>
            </w:r>
          </w:p>
          <w:p w14:paraId="33559241" w14:textId="77777777" w:rsidR="00861A65" w:rsidRPr="007F7CE3"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7F7CE3">
              <w:rPr>
                <w:rFonts w:cstheme="minorHAnsi"/>
                <w:i/>
                <w:sz w:val="21"/>
                <w:szCs w:val="21"/>
              </w:rPr>
              <w:t>Budování cyklostezek v místech s exponovanou automobilovou dopravou (především podél silnice I/35 a I/36) a jejich napojování na značené cyklotrasy a cyklostezky sloužící k cykloturistice.</w:t>
            </w:r>
          </w:p>
          <w:p w14:paraId="74D8A485" w14:textId="77777777" w:rsidR="00861A65" w:rsidRPr="007F7CE3"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7F7CE3">
              <w:rPr>
                <w:rFonts w:cstheme="minorHAnsi"/>
                <w:i/>
                <w:sz w:val="21"/>
                <w:szCs w:val="21"/>
              </w:rPr>
              <w:t>Rekonstrukce, údržba a zpevňování polních a lesních cest jako podmínky pro rozvoj cyklodopravy.</w:t>
            </w:r>
          </w:p>
          <w:p w14:paraId="362C8B83" w14:textId="77777777" w:rsidR="00861A65" w:rsidRPr="007F7CE3"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7F7CE3">
              <w:rPr>
                <w:rFonts w:cstheme="minorHAnsi"/>
                <w:i/>
                <w:sz w:val="21"/>
                <w:szCs w:val="21"/>
              </w:rPr>
              <w:t xml:space="preserve">Pravidelná kontrola cyklostezek a jejich udržování. </w:t>
            </w:r>
          </w:p>
          <w:p w14:paraId="65F0EA8B" w14:textId="77777777" w:rsidR="00861A65" w:rsidRPr="007F7CE3"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7F7CE3">
              <w:rPr>
                <w:rFonts w:cstheme="minorHAnsi"/>
                <w:i/>
                <w:sz w:val="21"/>
                <w:szCs w:val="21"/>
              </w:rPr>
              <w:t>Podpora projektů a programů zaměřených na dopravní výchovu dětí.</w:t>
            </w:r>
          </w:p>
          <w:p w14:paraId="6662BB0C" w14:textId="77777777" w:rsidR="00861A65" w:rsidRPr="007F7CE3"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7F7CE3">
              <w:rPr>
                <w:rFonts w:cstheme="minorHAnsi"/>
                <w:i/>
                <w:sz w:val="21"/>
                <w:szCs w:val="21"/>
              </w:rPr>
              <w:t>Budování dopravních hřišť v obcích.</w:t>
            </w:r>
          </w:p>
          <w:p w14:paraId="74AEB26B" w14:textId="77777777" w:rsidR="00861A65" w:rsidRPr="007F7CE3"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7F7CE3">
              <w:rPr>
                <w:rFonts w:cstheme="minorHAnsi"/>
                <w:i/>
                <w:sz w:val="21"/>
                <w:szCs w:val="21"/>
              </w:rPr>
              <w:t>Podpora preventivních akcí a bezpečnostních kampaní pro všechny účastníky provozu na pozemních komunikacích (např.: přednášky ve školách, besedy s občany na téma používání reflexních prvků, cyklistických přileb, apod.).</w:t>
            </w:r>
          </w:p>
          <w:p w14:paraId="6CFFA4C2" w14:textId="77777777" w:rsidR="00861A65" w:rsidRPr="007F7CE3"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7F7CE3">
              <w:rPr>
                <w:rFonts w:cstheme="minorHAnsi"/>
                <w:i/>
                <w:sz w:val="21"/>
                <w:szCs w:val="21"/>
              </w:rPr>
              <w:t>Zpracování studií řešení dopravní bezpečnosti.</w:t>
            </w:r>
          </w:p>
          <w:p w14:paraId="2660AA47" w14:textId="77777777" w:rsidR="00861A65" w:rsidRPr="007F7CE3" w:rsidRDefault="00861A65" w:rsidP="007A6E53">
            <w:pPr>
              <w:pStyle w:val="Odstavecseseznamem"/>
              <w:keepNext/>
              <w:numPr>
                <w:ilvl w:val="0"/>
                <w:numId w:val="10"/>
              </w:numPr>
              <w:autoSpaceDE w:val="0"/>
              <w:autoSpaceDN w:val="0"/>
              <w:adjustRightInd w:val="0"/>
              <w:spacing w:after="160" w:line="259" w:lineRule="auto"/>
              <w:ind w:left="459"/>
              <w:jc w:val="both"/>
              <w:rPr>
                <w:rFonts w:cstheme="minorHAnsi"/>
                <w:i/>
                <w:sz w:val="21"/>
                <w:szCs w:val="21"/>
              </w:rPr>
            </w:pPr>
            <w:r w:rsidRPr="007F7CE3">
              <w:rPr>
                <w:rFonts w:cstheme="minorHAnsi"/>
                <w:i/>
                <w:sz w:val="21"/>
                <w:szCs w:val="21"/>
              </w:rPr>
              <w:t>Podpora dokumentací, studií a výkupu pro cyklostezky regionálního významu, sloužící cyklodopravě.</w:t>
            </w:r>
          </w:p>
          <w:p w14:paraId="65712CC0" w14:textId="77777777" w:rsidR="00861A65" w:rsidRPr="007F7CE3" w:rsidRDefault="00861A65" w:rsidP="007A6E53">
            <w:pPr>
              <w:pStyle w:val="Odstavecseseznamem"/>
              <w:keepNext/>
              <w:numPr>
                <w:ilvl w:val="0"/>
                <w:numId w:val="10"/>
              </w:numPr>
              <w:autoSpaceDE w:val="0"/>
              <w:autoSpaceDN w:val="0"/>
              <w:adjustRightInd w:val="0"/>
              <w:spacing w:after="160" w:line="259" w:lineRule="auto"/>
              <w:ind w:left="459"/>
              <w:jc w:val="both"/>
              <w:rPr>
                <w:rFonts w:cs="Tahoma"/>
                <w:color w:val="000000"/>
                <w:sz w:val="20"/>
                <w:szCs w:val="20"/>
              </w:rPr>
            </w:pPr>
            <w:r w:rsidRPr="007F7CE3">
              <w:rPr>
                <w:rFonts w:cstheme="minorHAnsi"/>
                <w:i/>
                <w:sz w:val="21"/>
                <w:szCs w:val="21"/>
              </w:rPr>
              <w:t>Projektová příprava akcí - stavební projektové dokumentace všech stupňů, analýzy a expertízy, studie.</w:t>
            </w:r>
          </w:p>
        </w:tc>
      </w:tr>
      <w:tr w:rsidR="00861A65" w:rsidRPr="00FA6264" w14:paraId="168116AB" w14:textId="77777777" w:rsidTr="00D42F1A">
        <w:tc>
          <w:tcPr>
            <w:tcW w:w="9013" w:type="dxa"/>
            <w:gridSpan w:val="5"/>
            <w:vAlign w:val="center"/>
          </w:tcPr>
          <w:p w14:paraId="2E47E0A0" w14:textId="77777777" w:rsidR="00861A65" w:rsidRPr="00FA6264" w:rsidRDefault="00861A65" w:rsidP="00D42F1A">
            <w:pPr>
              <w:rPr>
                <w:rFonts w:cs="Tahoma"/>
                <w:color w:val="000000"/>
                <w:sz w:val="20"/>
                <w:szCs w:val="20"/>
              </w:rPr>
            </w:pPr>
            <w:r w:rsidRPr="007F7CE3">
              <w:rPr>
                <w:rFonts w:asciiTheme="minorHAnsi" w:hAnsiTheme="minorHAnsi" w:cstheme="minorHAnsi"/>
                <w:b/>
                <w:color w:val="000000"/>
                <w:sz w:val="22"/>
                <w:szCs w:val="20"/>
              </w:rPr>
              <w:lastRenderedPageBreak/>
              <w:t>Indikátor plnění:</w:t>
            </w:r>
          </w:p>
        </w:tc>
      </w:tr>
      <w:tr w:rsidR="00861A65" w:rsidRPr="00FA6264" w14:paraId="2F4B4F0D" w14:textId="77777777" w:rsidTr="00D42F1A">
        <w:tc>
          <w:tcPr>
            <w:tcW w:w="1077" w:type="dxa"/>
            <w:vAlign w:val="center"/>
          </w:tcPr>
          <w:p w14:paraId="714F6EF7" w14:textId="77777777" w:rsidR="00861A65" w:rsidRPr="00FA6264" w:rsidRDefault="00861A65" w:rsidP="00D42F1A">
            <w:pPr>
              <w:jc w:val="center"/>
              <w:rPr>
                <w:rFonts w:cs="Tahoma"/>
                <w:color w:val="000000"/>
                <w:sz w:val="20"/>
                <w:szCs w:val="20"/>
              </w:rPr>
            </w:pPr>
            <w:r w:rsidRPr="00D42B71">
              <w:rPr>
                <w:rFonts w:asciiTheme="minorHAnsi" w:hAnsiTheme="minorHAnsi" w:cstheme="minorHAnsi"/>
                <w:color w:val="000000"/>
                <w:sz w:val="20"/>
                <w:szCs w:val="20"/>
              </w:rPr>
              <w:t>Kód indikátoru</w:t>
            </w:r>
          </w:p>
        </w:tc>
        <w:tc>
          <w:tcPr>
            <w:tcW w:w="5101" w:type="dxa"/>
            <w:vAlign w:val="center"/>
          </w:tcPr>
          <w:p w14:paraId="0F60F990" w14:textId="77777777" w:rsidR="00861A65" w:rsidRPr="00FA6264" w:rsidRDefault="00861A65" w:rsidP="00D42F1A">
            <w:pPr>
              <w:jc w:val="center"/>
              <w:rPr>
                <w:rFonts w:cs="Tahoma"/>
                <w:color w:val="000000"/>
                <w:sz w:val="20"/>
                <w:szCs w:val="20"/>
              </w:rPr>
            </w:pPr>
            <w:r w:rsidRPr="00D42B71">
              <w:rPr>
                <w:rFonts w:asciiTheme="minorHAnsi" w:hAnsiTheme="minorHAnsi" w:cstheme="minorHAnsi"/>
                <w:color w:val="000000"/>
                <w:sz w:val="20"/>
                <w:szCs w:val="20"/>
              </w:rPr>
              <w:t>Název indikátoru</w:t>
            </w:r>
          </w:p>
        </w:tc>
        <w:tc>
          <w:tcPr>
            <w:tcW w:w="921" w:type="dxa"/>
            <w:vAlign w:val="center"/>
          </w:tcPr>
          <w:p w14:paraId="1652B825" w14:textId="77777777" w:rsidR="00861A65" w:rsidRPr="00FA6264" w:rsidRDefault="00861A65" w:rsidP="00D42F1A">
            <w:pPr>
              <w:ind w:left="-49" w:right="-97"/>
              <w:jc w:val="center"/>
              <w:rPr>
                <w:rFonts w:cs="Tahoma"/>
                <w:color w:val="000000"/>
                <w:sz w:val="20"/>
                <w:szCs w:val="20"/>
              </w:rPr>
            </w:pPr>
            <w:r w:rsidRPr="00D42B71">
              <w:rPr>
                <w:rFonts w:asciiTheme="minorHAnsi" w:hAnsiTheme="minorHAnsi" w:cstheme="minorHAnsi"/>
                <w:color w:val="000000"/>
                <w:sz w:val="20"/>
                <w:szCs w:val="20"/>
              </w:rPr>
              <w:t>Měrná jednotka</w:t>
            </w:r>
          </w:p>
        </w:tc>
        <w:tc>
          <w:tcPr>
            <w:tcW w:w="922" w:type="dxa"/>
            <w:vAlign w:val="center"/>
          </w:tcPr>
          <w:p w14:paraId="7E6F2B12" w14:textId="77777777" w:rsidR="00861A65" w:rsidRPr="00FA6264" w:rsidRDefault="00861A65" w:rsidP="00D42F1A">
            <w:pPr>
              <w:jc w:val="center"/>
              <w:rPr>
                <w:rFonts w:cs="Tahoma"/>
                <w:color w:val="000000"/>
                <w:sz w:val="20"/>
                <w:szCs w:val="20"/>
              </w:rPr>
            </w:pPr>
            <w:r w:rsidRPr="00D42B71">
              <w:rPr>
                <w:rFonts w:asciiTheme="minorHAnsi" w:hAnsiTheme="minorHAnsi" w:cstheme="minorHAnsi"/>
                <w:color w:val="000000"/>
                <w:sz w:val="20"/>
                <w:szCs w:val="20"/>
              </w:rPr>
              <w:t>Výchozí hodnota</w:t>
            </w:r>
          </w:p>
        </w:tc>
        <w:tc>
          <w:tcPr>
            <w:tcW w:w="992" w:type="dxa"/>
            <w:vAlign w:val="center"/>
          </w:tcPr>
          <w:p w14:paraId="09D44442" w14:textId="77777777" w:rsidR="00861A65" w:rsidRPr="00FA6264" w:rsidRDefault="00861A65" w:rsidP="00D42F1A">
            <w:pPr>
              <w:jc w:val="center"/>
              <w:rPr>
                <w:rFonts w:cs="Tahoma"/>
                <w:color w:val="000000"/>
                <w:sz w:val="20"/>
                <w:szCs w:val="20"/>
              </w:rPr>
            </w:pPr>
            <w:r w:rsidRPr="00D42B71">
              <w:rPr>
                <w:rFonts w:asciiTheme="minorHAnsi" w:hAnsiTheme="minorHAnsi" w:cstheme="minorHAnsi"/>
                <w:color w:val="000000"/>
                <w:sz w:val="20"/>
                <w:szCs w:val="20"/>
              </w:rPr>
              <w:t>Cílová hodnota</w:t>
            </w:r>
          </w:p>
        </w:tc>
      </w:tr>
      <w:tr w:rsidR="00861A65" w:rsidRPr="00FA6264" w14:paraId="31EFFE31" w14:textId="77777777" w:rsidTr="00D42F1A">
        <w:tc>
          <w:tcPr>
            <w:tcW w:w="1077" w:type="dxa"/>
            <w:vAlign w:val="center"/>
          </w:tcPr>
          <w:p w14:paraId="77246C9A" w14:textId="77777777" w:rsidR="00861A65" w:rsidRPr="008418AB" w:rsidRDefault="00861A65" w:rsidP="00D42F1A">
            <w:r w:rsidRPr="007C385C">
              <w:rPr>
                <w:rFonts w:asciiTheme="minorHAnsi" w:hAnsiTheme="minorHAnsi" w:cstheme="minorHAnsi"/>
                <w:color w:val="000000"/>
                <w:sz w:val="22"/>
                <w:szCs w:val="22"/>
              </w:rPr>
              <w:t>vlastní</w:t>
            </w:r>
          </w:p>
        </w:tc>
        <w:tc>
          <w:tcPr>
            <w:tcW w:w="5101" w:type="dxa"/>
            <w:vAlign w:val="center"/>
          </w:tcPr>
          <w:p w14:paraId="4B6749B4" w14:textId="77777777" w:rsidR="00861A65" w:rsidRPr="008418AB" w:rsidRDefault="00861A65" w:rsidP="00D42F1A">
            <w:r w:rsidRPr="007C385C">
              <w:rPr>
                <w:rFonts w:asciiTheme="minorHAnsi" w:hAnsiTheme="minorHAnsi" w:cstheme="minorHAnsi"/>
                <w:color w:val="000000"/>
                <w:sz w:val="22"/>
                <w:szCs w:val="22"/>
              </w:rPr>
              <w:t xml:space="preserve">Počet </w:t>
            </w:r>
            <w:r>
              <w:rPr>
                <w:rFonts w:asciiTheme="minorHAnsi" w:hAnsiTheme="minorHAnsi" w:cstheme="minorHAnsi"/>
                <w:color w:val="000000"/>
                <w:sz w:val="22"/>
                <w:szCs w:val="22"/>
              </w:rPr>
              <w:t>z</w:t>
            </w:r>
            <w:r w:rsidRPr="007C385C">
              <w:rPr>
                <w:rFonts w:asciiTheme="minorHAnsi" w:hAnsiTheme="minorHAnsi" w:cstheme="minorHAnsi"/>
                <w:color w:val="000000"/>
                <w:sz w:val="22"/>
                <w:szCs w:val="22"/>
              </w:rPr>
              <w:t>realizovaných projektů v rámci opatření</w:t>
            </w:r>
          </w:p>
        </w:tc>
        <w:tc>
          <w:tcPr>
            <w:tcW w:w="921" w:type="dxa"/>
            <w:vAlign w:val="center"/>
          </w:tcPr>
          <w:p w14:paraId="54835EAC" w14:textId="77777777" w:rsidR="00861A65" w:rsidRPr="008418AB" w:rsidRDefault="00861A65" w:rsidP="00D42F1A">
            <w:pPr>
              <w:jc w:val="center"/>
              <w:rPr>
                <w:rFonts w:cs="Tahoma"/>
                <w:color w:val="000000"/>
              </w:rPr>
            </w:pPr>
            <w:r w:rsidRPr="007C385C">
              <w:rPr>
                <w:rFonts w:asciiTheme="minorHAnsi" w:hAnsiTheme="minorHAnsi" w:cstheme="minorHAnsi"/>
                <w:color w:val="000000"/>
                <w:sz w:val="22"/>
              </w:rPr>
              <w:t>počet</w:t>
            </w:r>
          </w:p>
        </w:tc>
        <w:tc>
          <w:tcPr>
            <w:tcW w:w="922" w:type="dxa"/>
            <w:vAlign w:val="center"/>
          </w:tcPr>
          <w:p w14:paraId="4ED3D5FC" w14:textId="77777777" w:rsidR="00861A65" w:rsidRPr="008418AB" w:rsidRDefault="00861A65" w:rsidP="00D42F1A">
            <w:pPr>
              <w:jc w:val="center"/>
              <w:rPr>
                <w:rFonts w:cs="Tahoma"/>
                <w:color w:val="000000"/>
              </w:rPr>
            </w:pPr>
            <w:r w:rsidRPr="007C385C">
              <w:rPr>
                <w:rFonts w:asciiTheme="minorHAnsi" w:hAnsiTheme="minorHAnsi" w:cstheme="minorHAnsi"/>
                <w:color w:val="000000"/>
                <w:sz w:val="22"/>
              </w:rPr>
              <w:t>0</w:t>
            </w:r>
          </w:p>
        </w:tc>
        <w:tc>
          <w:tcPr>
            <w:tcW w:w="992" w:type="dxa"/>
            <w:vAlign w:val="center"/>
          </w:tcPr>
          <w:p w14:paraId="2FC4F4CC" w14:textId="77777777" w:rsidR="00861A65" w:rsidRPr="008418AB" w:rsidRDefault="00861A65" w:rsidP="00D42F1A">
            <w:pPr>
              <w:jc w:val="center"/>
              <w:rPr>
                <w:rFonts w:cs="Tahoma"/>
                <w:color w:val="000000"/>
              </w:rPr>
            </w:pPr>
            <w:r>
              <w:rPr>
                <w:rFonts w:asciiTheme="minorHAnsi" w:hAnsiTheme="minorHAnsi" w:cstheme="minorHAnsi"/>
                <w:color w:val="000000"/>
                <w:sz w:val="22"/>
              </w:rPr>
              <w:t>30</w:t>
            </w:r>
          </w:p>
        </w:tc>
      </w:tr>
    </w:tbl>
    <w:p w14:paraId="5EF76D99" w14:textId="77777777" w:rsidR="00861A65" w:rsidRDefault="00861A65" w:rsidP="00861A65">
      <w:pPr>
        <w:spacing w:after="160" w:line="259" w:lineRule="auto"/>
        <w:jc w:val="both"/>
        <w:rPr>
          <w:rFonts w:asciiTheme="minorHAnsi" w:hAnsiTheme="minorHAnsi" w:cstheme="minorHAnsi"/>
          <w:sz w:val="22"/>
          <w:szCs w:val="22"/>
        </w:rPr>
      </w:pPr>
    </w:p>
    <w:tbl>
      <w:tblPr>
        <w:tblStyle w:val="Mkatabulky"/>
        <w:tblW w:w="9013" w:type="dxa"/>
        <w:tblInd w:w="108" w:type="dxa"/>
        <w:tblLayout w:type="fixed"/>
        <w:tblLook w:val="04A0" w:firstRow="1" w:lastRow="0" w:firstColumn="1" w:lastColumn="0" w:noHBand="0" w:noVBand="1"/>
      </w:tblPr>
      <w:tblGrid>
        <w:gridCol w:w="1077"/>
        <w:gridCol w:w="5101"/>
        <w:gridCol w:w="921"/>
        <w:gridCol w:w="922"/>
        <w:gridCol w:w="992"/>
      </w:tblGrid>
      <w:tr w:rsidR="00861A65" w:rsidRPr="00CC7A2E" w14:paraId="57F6234A" w14:textId="77777777" w:rsidTr="00D42F1A">
        <w:trPr>
          <w:trHeight w:val="340"/>
        </w:trPr>
        <w:tc>
          <w:tcPr>
            <w:tcW w:w="9013" w:type="dxa"/>
            <w:gridSpan w:val="5"/>
            <w:shd w:val="clear" w:color="auto" w:fill="CDF2FF"/>
            <w:vAlign w:val="center"/>
          </w:tcPr>
          <w:p w14:paraId="55347194" w14:textId="77777777" w:rsidR="00861A65" w:rsidRPr="00CC7A2E" w:rsidRDefault="00861A65" w:rsidP="00D42F1A">
            <w:pPr>
              <w:keepNext/>
              <w:jc w:val="both"/>
              <w:rPr>
                <w:rFonts w:cs="Tahoma"/>
                <w:b/>
                <w:color w:val="000000"/>
                <w:sz w:val="20"/>
                <w:szCs w:val="20"/>
              </w:rPr>
            </w:pPr>
            <w:r w:rsidRPr="007F7CE3">
              <w:rPr>
                <w:rFonts w:asciiTheme="minorHAnsi" w:hAnsiTheme="minorHAnsi" w:cstheme="minorHAnsi"/>
                <w:b/>
                <w:bCs/>
                <w:color w:val="000000"/>
                <w:szCs w:val="22"/>
              </w:rPr>
              <w:t>Opatření: 1.4.2 Dohled nad veřejným pořádkem</w:t>
            </w:r>
          </w:p>
        </w:tc>
      </w:tr>
      <w:tr w:rsidR="00861A65" w:rsidRPr="00CC7A2E" w14:paraId="67CF3C24" w14:textId="77777777" w:rsidTr="00D42F1A">
        <w:tc>
          <w:tcPr>
            <w:tcW w:w="9013" w:type="dxa"/>
            <w:gridSpan w:val="5"/>
            <w:vAlign w:val="center"/>
          </w:tcPr>
          <w:p w14:paraId="18B4B6A3" w14:textId="77777777" w:rsidR="00861A65" w:rsidRPr="00CC7A2E" w:rsidRDefault="00861A65" w:rsidP="00D42F1A">
            <w:pPr>
              <w:rPr>
                <w:rFonts w:cs="Tahoma"/>
                <w:color w:val="000000"/>
                <w:sz w:val="20"/>
                <w:szCs w:val="20"/>
              </w:rPr>
            </w:pPr>
            <w:r w:rsidRPr="009E1D34">
              <w:rPr>
                <w:rFonts w:asciiTheme="minorHAnsi" w:hAnsiTheme="minorHAnsi" w:cstheme="minorHAnsi"/>
                <w:color w:val="000000"/>
                <w:sz w:val="22"/>
              </w:rPr>
              <w:t xml:space="preserve">Rozvojová potřeba: </w:t>
            </w:r>
            <w:r w:rsidRPr="007F7CE3">
              <w:rPr>
                <w:rFonts w:asciiTheme="minorHAnsi" w:hAnsiTheme="minorHAnsi" w:cstheme="minorHAnsi"/>
                <w:color w:val="000000"/>
                <w:sz w:val="22"/>
              </w:rPr>
              <w:t>J. Zlepšení dohledu nad veřejným pořádkem</w:t>
            </w:r>
          </w:p>
        </w:tc>
      </w:tr>
      <w:tr w:rsidR="00861A65" w:rsidRPr="00CC7A2E" w14:paraId="5421ABFB" w14:textId="77777777" w:rsidTr="00D42F1A">
        <w:tc>
          <w:tcPr>
            <w:tcW w:w="9013" w:type="dxa"/>
            <w:gridSpan w:val="5"/>
            <w:vAlign w:val="center"/>
          </w:tcPr>
          <w:p w14:paraId="1443225F" w14:textId="77777777" w:rsidR="00861A65" w:rsidRDefault="00861A65" w:rsidP="00D42F1A">
            <w:pPr>
              <w:spacing w:after="160" w:line="259" w:lineRule="auto"/>
              <w:jc w:val="both"/>
              <w:rPr>
                <w:rFonts w:asciiTheme="minorHAnsi" w:hAnsiTheme="minorHAnsi" w:cstheme="minorHAnsi"/>
                <w:sz w:val="22"/>
                <w:szCs w:val="22"/>
              </w:rPr>
            </w:pPr>
            <w:r w:rsidRPr="0067324D">
              <w:rPr>
                <w:rFonts w:asciiTheme="minorHAnsi" w:hAnsiTheme="minorHAnsi" w:cstheme="minorHAnsi"/>
                <w:sz w:val="22"/>
                <w:szCs w:val="22"/>
              </w:rPr>
              <w:t xml:space="preserve">V regionu MAS Holicko chybí obecní policie. </w:t>
            </w:r>
            <w:r>
              <w:rPr>
                <w:rFonts w:asciiTheme="minorHAnsi" w:hAnsiTheme="minorHAnsi" w:cstheme="minorHAnsi"/>
                <w:sz w:val="22"/>
                <w:szCs w:val="22"/>
              </w:rPr>
              <w:t>Proto</w:t>
            </w:r>
            <w:r w:rsidRPr="0067324D">
              <w:rPr>
                <w:rFonts w:asciiTheme="minorHAnsi" w:hAnsiTheme="minorHAnsi" w:cstheme="minorHAnsi"/>
                <w:sz w:val="22"/>
                <w:szCs w:val="22"/>
              </w:rPr>
              <w:t xml:space="preserve"> se nabízí analyzování potřeb obcí pro </w:t>
            </w:r>
            <w:r>
              <w:rPr>
                <w:rFonts w:asciiTheme="minorHAnsi" w:hAnsiTheme="minorHAnsi" w:cstheme="minorHAnsi"/>
                <w:sz w:val="22"/>
                <w:szCs w:val="22"/>
              </w:rPr>
              <w:t xml:space="preserve">její zřízení </w:t>
            </w:r>
            <w:r w:rsidRPr="0067324D">
              <w:rPr>
                <w:rFonts w:asciiTheme="minorHAnsi" w:hAnsiTheme="minorHAnsi" w:cstheme="minorHAnsi"/>
                <w:sz w:val="22"/>
                <w:szCs w:val="22"/>
              </w:rPr>
              <w:t xml:space="preserve">a rovněž analýza výdajů a zátěž na rozpočty obcí. Pokud bude shoda na zřízení obecní policie lze v rámci tohoto cíle dotovat její vznik, dále podpořit zřízení služebny a nákup vybavení pro její potřeby a vzdělávací projekty pro její zaměstnance. </w:t>
            </w:r>
          </w:p>
          <w:p w14:paraId="6E8A6290" w14:textId="77777777" w:rsidR="00861A65" w:rsidRPr="0067324D" w:rsidRDefault="00861A65" w:rsidP="00D42F1A">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Dále</w:t>
            </w:r>
            <w:r w:rsidRPr="0067324D">
              <w:rPr>
                <w:rFonts w:asciiTheme="minorHAnsi" w:hAnsiTheme="minorHAnsi" w:cstheme="minorHAnsi"/>
                <w:sz w:val="22"/>
                <w:szCs w:val="22"/>
              </w:rPr>
              <w:t xml:space="preserve"> se nabízí vybudování kamerového systému, zlepšení zabezpečovacích prvků jednotlivých </w:t>
            </w:r>
            <w:r w:rsidRPr="0067324D">
              <w:rPr>
                <w:rFonts w:asciiTheme="minorHAnsi" w:hAnsiTheme="minorHAnsi" w:cstheme="minorHAnsi"/>
                <w:sz w:val="22"/>
                <w:szCs w:val="22"/>
              </w:rPr>
              <w:lastRenderedPageBreak/>
              <w:t xml:space="preserve">objektů či výstavba a rekonstrukce osvětlení. </w:t>
            </w:r>
          </w:p>
          <w:p w14:paraId="4DF4162A" w14:textId="77777777" w:rsidR="00861A65" w:rsidRPr="00DB421B" w:rsidRDefault="00861A65" w:rsidP="00D42F1A">
            <w:pPr>
              <w:spacing w:after="160" w:line="259" w:lineRule="auto"/>
              <w:jc w:val="both"/>
              <w:rPr>
                <w:rFonts w:asciiTheme="minorHAnsi" w:hAnsiTheme="minorHAnsi" w:cstheme="minorHAnsi"/>
                <w:sz w:val="22"/>
                <w:szCs w:val="22"/>
              </w:rPr>
            </w:pPr>
            <w:r w:rsidRPr="00DB421B">
              <w:rPr>
                <w:rFonts w:asciiTheme="minorHAnsi" w:hAnsiTheme="minorHAnsi" w:cstheme="minorHAnsi"/>
                <w:sz w:val="22"/>
                <w:szCs w:val="22"/>
              </w:rPr>
              <w:t>P</w:t>
            </w:r>
            <w:r>
              <w:rPr>
                <w:rFonts w:asciiTheme="minorHAnsi" w:hAnsiTheme="minorHAnsi" w:cstheme="minorHAnsi"/>
                <w:sz w:val="22"/>
                <w:szCs w:val="22"/>
              </w:rPr>
              <w:t>říklady p</w:t>
            </w:r>
            <w:r w:rsidRPr="00DB421B">
              <w:rPr>
                <w:rFonts w:asciiTheme="minorHAnsi" w:hAnsiTheme="minorHAnsi" w:cstheme="minorHAnsi"/>
                <w:sz w:val="22"/>
                <w:szCs w:val="22"/>
              </w:rPr>
              <w:t>odporovan</w:t>
            </w:r>
            <w:r>
              <w:rPr>
                <w:rFonts w:asciiTheme="minorHAnsi" w:hAnsiTheme="minorHAnsi" w:cstheme="minorHAnsi"/>
                <w:sz w:val="22"/>
                <w:szCs w:val="22"/>
              </w:rPr>
              <w:t>ých</w:t>
            </w:r>
            <w:r w:rsidRPr="00DB421B">
              <w:rPr>
                <w:rFonts w:asciiTheme="minorHAnsi" w:hAnsiTheme="minorHAnsi" w:cstheme="minorHAnsi"/>
                <w:sz w:val="22"/>
                <w:szCs w:val="22"/>
              </w:rPr>
              <w:t xml:space="preserve"> aktivit:</w:t>
            </w:r>
          </w:p>
          <w:p w14:paraId="280319A8" w14:textId="77777777" w:rsidR="00861A65" w:rsidRPr="00DB421B" w:rsidRDefault="00861A65" w:rsidP="007A6E53">
            <w:pPr>
              <w:pStyle w:val="Odstavecseseznamem"/>
              <w:numPr>
                <w:ilvl w:val="0"/>
                <w:numId w:val="11"/>
              </w:numPr>
              <w:ind w:left="459"/>
              <w:jc w:val="both"/>
              <w:rPr>
                <w:rFonts w:cstheme="minorHAnsi"/>
                <w:i/>
                <w:sz w:val="21"/>
                <w:szCs w:val="21"/>
              </w:rPr>
            </w:pPr>
            <w:r w:rsidRPr="00DB421B">
              <w:rPr>
                <w:rFonts w:cstheme="minorHAnsi"/>
                <w:i/>
                <w:sz w:val="21"/>
                <w:szCs w:val="21"/>
              </w:rPr>
              <w:t>Vybudování bezpečnostních a kamerových systémů v obcích.</w:t>
            </w:r>
          </w:p>
          <w:p w14:paraId="19FC180D" w14:textId="77777777" w:rsidR="00861A65" w:rsidRPr="00DB421B" w:rsidRDefault="00861A65" w:rsidP="007A6E53">
            <w:pPr>
              <w:pStyle w:val="Odstavecseseznamem"/>
              <w:numPr>
                <w:ilvl w:val="0"/>
                <w:numId w:val="11"/>
              </w:numPr>
              <w:ind w:left="459"/>
              <w:jc w:val="both"/>
              <w:rPr>
                <w:rFonts w:cstheme="minorHAnsi"/>
                <w:i/>
                <w:sz w:val="21"/>
                <w:szCs w:val="21"/>
              </w:rPr>
            </w:pPr>
            <w:r w:rsidRPr="00DB421B">
              <w:rPr>
                <w:rFonts w:cstheme="minorHAnsi"/>
                <w:i/>
                <w:sz w:val="21"/>
                <w:szCs w:val="21"/>
              </w:rPr>
              <w:t>Zabezpečení objektů, RD, bytů a podnikatelských objektů na pult centrální ochrany, el. zabezpečovací systémy, osazení mříží na průmysl. objekty, okna garáží, nemovitostí v odlehlých lokalitách, apod.</w:t>
            </w:r>
          </w:p>
          <w:p w14:paraId="77337247" w14:textId="77777777" w:rsidR="00861A65" w:rsidRPr="00DB421B" w:rsidRDefault="00861A65" w:rsidP="007A6E53">
            <w:pPr>
              <w:pStyle w:val="Odstavecseseznamem"/>
              <w:numPr>
                <w:ilvl w:val="0"/>
                <w:numId w:val="11"/>
              </w:numPr>
              <w:ind w:left="459"/>
              <w:jc w:val="both"/>
              <w:rPr>
                <w:rFonts w:cstheme="minorHAnsi"/>
                <w:i/>
                <w:sz w:val="21"/>
                <w:szCs w:val="21"/>
              </w:rPr>
            </w:pPr>
            <w:r w:rsidRPr="00DB421B">
              <w:rPr>
                <w:rFonts w:cstheme="minorHAnsi"/>
                <w:i/>
                <w:sz w:val="21"/>
                <w:szCs w:val="21"/>
              </w:rPr>
              <w:t>Podpora vzniku obecní policie v obcích regionu.</w:t>
            </w:r>
          </w:p>
          <w:p w14:paraId="0BB3F98B" w14:textId="77777777" w:rsidR="00861A65" w:rsidRPr="00DB421B" w:rsidRDefault="00861A65" w:rsidP="007A6E53">
            <w:pPr>
              <w:pStyle w:val="Odstavecseseznamem"/>
              <w:numPr>
                <w:ilvl w:val="0"/>
                <w:numId w:val="11"/>
              </w:numPr>
              <w:ind w:left="459"/>
              <w:jc w:val="both"/>
              <w:rPr>
                <w:rFonts w:cstheme="minorHAnsi"/>
                <w:i/>
                <w:sz w:val="21"/>
                <w:szCs w:val="21"/>
              </w:rPr>
            </w:pPr>
            <w:r w:rsidRPr="00DB421B">
              <w:rPr>
                <w:rFonts w:cstheme="minorHAnsi"/>
                <w:i/>
                <w:sz w:val="21"/>
                <w:szCs w:val="21"/>
              </w:rPr>
              <w:t xml:space="preserve">Koordinovaný postup při řešení vzniku meziobecní policie v regionu. </w:t>
            </w:r>
          </w:p>
          <w:p w14:paraId="1279049E" w14:textId="77777777" w:rsidR="00861A65" w:rsidRPr="00DB421B" w:rsidRDefault="00861A65" w:rsidP="007A6E53">
            <w:pPr>
              <w:pStyle w:val="Odstavecseseznamem"/>
              <w:numPr>
                <w:ilvl w:val="0"/>
                <w:numId w:val="11"/>
              </w:numPr>
              <w:autoSpaceDE w:val="0"/>
              <w:autoSpaceDN w:val="0"/>
              <w:adjustRightInd w:val="0"/>
              <w:ind w:left="459"/>
              <w:jc w:val="both"/>
              <w:rPr>
                <w:rFonts w:cstheme="minorHAnsi"/>
                <w:i/>
                <w:sz w:val="21"/>
                <w:szCs w:val="21"/>
              </w:rPr>
            </w:pPr>
            <w:r w:rsidRPr="00DB421B">
              <w:rPr>
                <w:rFonts w:cstheme="minorHAnsi"/>
                <w:i/>
                <w:sz w:val="21"/>
                <w:szCs w:val="21"/>
              </w:rPr>
              <w:t>Rekonstrukce, opravy a nová výstavba služebny obecní policie.</w:t>
            </w:r>
          </w:p>
          <w:p w14:paraId="47B2E0F0" w14:textId="77777777" w:rsidR="00861A65" w:rsidRPr="00DB421B" w:rsidRDefault="00861A65" w:rsidP="007A6E53">
            <w:pPr>
              <w:pStyle w:val="Odstavecseseznamem"/>
              <w:numPr>
                <w:ilvl w:val="0"/>
                <w:numId w:val="11"/>
              </w:numPr>
              <w:ind w:left="459"/>
              <w:jc w:val="both"/>
              <w:rPr>
                <w:rFonts w:cstheme="minorHAnsi"/>
                <w:i/>
                <w:sz w:val="21"/>
                <w:szCs w:val="21"/>
              </w:rPr>
            </w:pPr>
            <w:r w:rsidRPr="00DB421B">
              <w:rPr>
                <w:rFonts w:cstheme="minorHAnsi"/>
                <w:i/>
                <w:sz w:val="21"/>
                <w:szCs w:val="21"/>
              </w:rPr>
              <w:t>Vybavení služebny obecní policie.</w:t>
            </w:r>
          </w:p>
          <w:p w14:paraId="346C323A" w14:textId="77777777" w:rsidR="00861A65" w:rsidRPr="00DB421B" w:rsidRDefault="00861A65" w:rsidP="007A6E53">
            <w:pPr>
              <w:pStyle w:val="Odstavecseseznamem"/>
              <w:numPr>
                <w:ilvl w:val="0"/>
                <w:numId w:val="11"/>
              </w:numPr>
              <w:ind w:left="459"/>
              <w:jc w:val="both"/>
              <w:rPr>
                <w:rFonts w:cstheme="minorHAnsi"/>
                <w:i/>
                <w:sz w:val="21"/>
                <w:szCs w:val="21"/>
              </w:rPr>
            </w:pPr>
            <w:r w:rsidRPr="00DB421B">
              <w:rPr>
                <w:rFonts w:cstheme="minorHAnsi"/>
                <w:i/>
                <w:sz w:val="21"/>
                <w:szCs w:val="21"/>
              </w:rPr>
              <w:t>Podpora odborné přípravy a kvalifikačních kurzů pro členy obecní policie.</w:t>
            </w:r>
          </w:p>
          <w:p w14:paraId="35CFA926" w14:textId="77777777" w:rsidR="00861A65" w:rsidRPr="00DB421B" w:rsidRDefault="00861A65" w:rsidP="007A6E53">
            <w:pPr>
              <w:pStyle w:val="Odstavecseseznamem"/>
              <w:numPr>
                <w:ilvl w:val="0"/>
                <w:numId w:val="11"/>
              </w:numPr>
              <w:autoSpaceDE w:val="0"/>
              <w:autoSpaceDN w:val="0"/>
              <w:adjustRightInd w:val="0"/>
              <w:ind w:left="459"/>
              <w:jc w:val="both"/>
              <w:rPr>
                <w:rFonts w:cstheme="minorHAnsi"/>
                <w:i/>
                <w:sz w:val="21"/>
                <w:szCs w:val="21"/>
              </w:rPr>
            </w:pPr>
            <w:r w:rsidRPr="00DB421B">
              <w:rPr>
                <w:rFonts w:cstheme="minorHAnsi"/>
                <w:i/>
                <w:sz w:val="21"/>
                <w:szCs w:val="21"/>
              </w:rPr>
              <w:t>Preventivní akce a bezpečnostní kampaně (např.: přednášky ve školách, besedy s občany, apod.).</w:t>
            </w:r>
          </w:p>
          <w:p w14:paraId="7A98D49E" w14:textId="77777777" w:rsidR="00861A65" w:rsidRPr="00CC7A2E" w:rsidRDefault="00861A65" w:rsidP="007A6E53">
            <w:pPr>
              <w:pStyle w:val="Odstavecseseznamem"/>
              <w:numPr>
                <w:ilvl w:val="0"/>
                <w:numId w:val="11"/>
              </w:numPr>
              <w:autoSpaceDE w:val="0"/>
              <w:autoSpaceDN w:val="0"/>
              <w:adjustRightInd w:val="0"/>
              <w:ind w:left="459"/>
              <w:jc w:val="both"/>
              <w:rPr>
                <w:rFonts w:cs="Tahoma"/>
                <w:color w:val="000000"/>
                <w:sz w:val="20"/>
                <w:szCs w:val="20"/>
              </w:rPr>
            </w:pPr>
            <w:r w:rsidRPr="00DB421B">
              <w:rPr>
                <w:rFonts w:cstheme="minorHAnsi"/>
                <w:i/>
                <w:sz w:val="21"/>
                <w:szCs w:val="21"/>
              </w:rPr>
              <w:t>Projektová příprava akcí - stavební projekt dokumentace všech stupňů, analýzy a expertízy, studie.</w:t>
            </w:r>
          </w:p>
        </w:tc>
      </w:tr>
      <w:tr w:rsidR="00861A65" w:rsidRPr="00CC7A2E" w14:paraId="79ACAAFC" w14:textId="77777777" w:rsidTr="00D42F1A">
        <w:trPr>
          <w:trHeight w:val="340"/>
        </w:trPr>
        <w:tc>
          <w:tcPr>
            <w:tcW w:w="9013" w:type="dxa"/>
            <w:gridSpan w:val="5"/>
            <w:vAlign w:val="center"/>
          </w:tcPr>
          <w:p w14:paraId="2ACF9C51" w14:textId="77777777" w:rsidR="00861A65" w:rsidRPr="00CC7A2E" w:rsidRDefault="00861A65" w:rsidP="00D42F1A">
            <w:pPr>
              <w:rPr>
                <w:rFonts w:cs="Tahoma"/>
                <w:color w:val="000000"/>
                <w:sz w:val="20"/>
                <w:szCs w:val="20"/>
              </w:rPr>
            </w:pPr>
            <w:r w:rsidRPr="00DB421B">
              <w:rPr>
                <w:rFonts w:asciiTheme="minorHAnsi" w:hAnsiTheme="minorHAnsi" w:cstheme="minorHAnsi"/>
                <w:b/>
                <w:color w:val="000000"/>
                <w:sz w:val="22"/>
                <w:szCs w:val="20"/>
              </w:rPr>
              <w:lastRenderedPageBreak/>
              <w:t>Indikátor plnění:</w:t>
            </w:r>
          </w:p>
        </w:tc>
      </w:tr>
      <w:tr w:rsidR="00861A65" w:rsidRPr="00CC7A2E" w14:paraId="10553B04" w14:textId="77777777" w:rsidTr="00D42F1A">
        <w:tc>
          <w:tcPr>
            <w:tcW w:w="1077" w:type="dxa"/>
            <w:vAlign w:val="center"/>
          </w:tcPr>
          <w:p w14:paraId="70288466" w14:textId="77777777" w:rsidR="00861A65" w:rsidRPr="00CC7A2E" w:rsidRDefault="00861A65" w:rsidP="00D42F1A">
            <w:pPr>
              <w:jc w:val="center"/>
              <w:rPr>
                <w:rFonts w:cs="Tahoma"/>
                <w:color w:val="000000"/>
                <w:sz w:val="20"/>
                <w:szCs w:val="20"/>
              </w:rPr>
            </w:pPr>
            <w:r w:rsidRPr="00D42B71">
              <w:rPr>
                <w:rFonts w:asciiTheme="minorHAnsi" w:hAnsiTheme="minorHAnsi" w:cstheme="minorHAnsi"/>
                <w:color w:val="000000"/>
                <w:sz w:val="20"/>
                <w:szCs w:val="20"/>
              </w:rPr>
              <w:t>Kód indikátoru</w:t>
            </w:r>
          </w:p>
        </w:tc>
        <w:tc>
          <w:tcPr>
            <w:tcW w:w="5101" w:type="dxa"/>
            <w:vAlign w:val="center"/>
          </w:tcPr>
          <w:p w14:paraId="5D6C2AD3" w14:textId="77777777" w:rsidR="00861A65" w:rsidRPr="00CC7A2E" w:rsidRDefault="00861A65" w:rsidP="00D42F1A">
            <w:pPr>
              <w:jc w:val="center"/>
              <w:rPr>
                <w:rFonts w:cs="Tahoma"/>
                <w:color w:val="000000"/>
                <w:sz w:val="20"/>
                <w:szCs w:val="20"/>
              </w:rPr>
            </w:pPr>
            <w:r w:rsidRPr="00D42B71">
              <w:rPr>
                <w:rFonts w:asciiTheme="minorHAnsi" w:hAnsiTheme="minorHAnsi" w:cstheme="minorHAnsi"/>
                <w:color w:val="000000"/>
                <w:sz w:val="20"/>
                <w:szCs w:val="20"/>
              </w:rPr>
              <w:t>Název indikátoru</w:t>
            </w:r>
          </w:p>
        </w:tc>
        <w:tc>
          <w:tcPr>
            <w:tcW w:w="921" w:type="dxa"/>
            <w:vAlign w:val="center"/>
          </w:tcPr>
          <w:p w14:paraId="19B3BE8A" w14:textId="77777777" w:rsidR="00861A65" w:rsidRPr="00CC7A2E" w:rsidRDefault="00861A65" w:rsidP="00D42F1A">
            <w:pPr>
              <w:ind w:left="-49" w:right="-97"/>
              <w:jc w:val="center"/>
              <w:rPr>
                <w:rFonts w:cs="Tahoma"/>
                <w:color w:val="000000"/>
                <w:sz w:val="20"/>
                <w:szCs w:val="20"/>
              </w:rPr>
            </w:pPr>
            <w:r w:rsidRPr="00D42B71">
              <w:rPr>
                <w:rFonts w:asciiTheme="minorHAnsi" w:hAnsiTheme="minorHAnsi" w:cstheme="minorHAnsi"/>
                <w:color w:val="000000"/>
                <w:sz w:val="20"/>
                <w:szCs w:val="20"/>
              </w:rPr>
              <w:t>Měrná jednotka</w:t>
            </w:r>
          </w:p>
        </w:tc>
        <w:tc>
          <w:tcPr>
            <w:tcW w:w="922" w:type="dxa"/>
            <w:vAlign w:val="center"/>
          </w:tcPr>
          <w:p w14:paraId="1FA17E77" w14:textId="77777777" w:rsidR="00861A65" w:rsidRPr="00CC7A2E" w:rsidRDefault="00861A65" w:rsidP="00D42F1A">
            <w:pPr>
              <w:jc w:val="center"/>
              <w:rPr>
                <w:rFonts w:cs="Tahoma"/>
                <w:color w:val="000000"/>
                <w:sz w:val="20"/>
                <w:szCs w:val="20"/>
              </w:rPr>
            </w:pPr>
            <w:r w:rsidRPr="00D42B71">
              <w:rPr>
                <w:rFonts w:asciiTheme="minorHAnsi" w:hAnsiTheme="minorHAnsi" w:cstheme="minorHAnsi"/>
                <w:color w:val="000000"/>
                <w:sz w:val="20"/>
                <w:szCs w:val="20"/>
              </w:rPr>
              <w:t>Výchozí hodnota</w:t>
            </w:r>
          </w:p>
        </w:tc>
        <w:tc>
          <w:tcPr>
            <w:tcW w:w="992" w:type="dxa"/>
            <w:vAlign w:val="center"/>
          </w:tcPr>
          <w:p w14:paraId="117D55E7" w14:textId="77777777" w:rsidR="00861A65" w:rsidRPr="00CC7A2E" w:rsidRDefault="00861A65" w:rsidP="00D42F1A">
            <w:pPr>
              <w:jc w:val="center"/>
              <w:rPr>
                <w:rFonts w:cs="Tahoma"/>
                <w:color w:val="000000"/>
                <w:sz w:val="20"/>
                <w:szCs w:val="20"/>
              </w:rPr>
            </w:pPr>
            <w:r w:rsidRPr="00D42B71">
              <w:rPr>
                <w:rFonts w:asciiTheme="minorHAnsi" w:hAnsiTheme="minorHAnsi" w:cstheme="minorHAnsi"/>
                <w:color w:val="000000"/>
                <w:sz w:val="20"/>
                <w:szCs w:val="20"/>
              </w:rPr>
              <w:t>Cílová hodnota</w:t>
            </w:r>
          </w:p>
        </w:tc>
      </w:tr>
      <w:tr w:rsidR="00861A65" w:rsidRPr="00CC7A2E" w14:paraId="71E255DE" w14:textId="77777777" w:rsidTr="00D42F1A">
        <w:tc>
          <w:tcPr>
            <w:tcW w:w="1077" w:type="dxa"/>
            <w:vAlign w:val="center"/>
          </w:tcPr>
          <w:p w14:paraId="30C5AF7E" w14:textId="77777777" w:rsidR="00861A65" w:rsidRPr="00CC7A2E" w:rsidRDefault="00861A65" w:rsidP="00D42F1A">
            <w:r w:rsidRPr="007C385C">
              <w:rPr>
                <w:rFonts w:asciiTheme="minorHAnsi" w:hAnsiTheme="minorHAnsi" w:cstheme="minorHAnsi"/>
                <w:color w:val="000000"/>
                <w:sz w:val="22"/>
                <w:szCs w:val="22"/>
              </w:rPr>
              <w:t>vlastní</w:t>
            </w:r>
          </w:p>
        </w:tc>
        <w:tc>
          <w:tcPr>
            <w:tcW w:w="5101" w:type="dxa"/>
            <w:vAlign w:val="center"/>
          </w:tcPr>
          <w:p w14:paraId="2AEA409A" w14:textId="77777777" w:rsidR="00861A65" w:rsidRPr="00CC7A2E" w:rsidRDefault="00861A65" w:rsidP="00D42F1A">
            <w:r w:rsidRPr="007C385C">
              <w:rPr>
                <w:rFonts w:asciiTheme="minorHAnsi" w:hAnsiTheme="minorHAnsi" w:cstheme="minorHAnsi"/>
                <w:color w:val="000000"/>
                <w:sz w:val="22"/>
                <w:szCs w:val="22"/>
              </w:rPr>
              <w:t xml:space="preserve">Počet </w:t>
            </w:r>
            <w:r>
              <w:rPr>
                <w:rFonts w:asciiTheme="minorHAnsi" w:hAnsiTheme="minorHAnsi" w:cstheme="minorHAnsi"/>
                <w:color w:val="000000"/>
                <w:sz w:val="22"/>
                <w:szCs w:val="22"/>
              </w:rPr>
              <w:t>z</w:t>
            </w:r>
            <w:r w:rsidRPr="007C385C">
              <w:rPr>
                <w:rFonts w:asciiTheme="minorHAnsi" w:hAnsiTheme="minorHAnsi" w:cstheme="minorHAnsi"/>
                <w:color w:val="000000"/>
                <w:sz w:val="22"/>
                <w:szCs w:val="22"/>
              </w:rPr>
              <w:t>realizovaných projektů v rámci opatření</w:t>
            </w:r>
          </w:p>
        </w:tc>
        <w:tc>
          <w:tcPr>
            <w:tcW w:w="921" w:type="dxa"/>
            <w:vAlign w:val="center"/>
          </w:tcPr>
          <w:p w14:paraId="77BD26E3" w14:textId="77777777" w:rsidR="00861A65" w:rsidRPr="00CC7A2E" w:rsidRDefault="00861A65" w:rsidP="00D42F1A">
            <w:pPr>
              <w:jc w:val="center"/>
              <w:rPr>
                <w:rFonts w:cs="Tahoma"/>
                <w:color w:val="000000"/>
              </w:rPr>
            </w:pPr>
            <w:r w:rsidRPr="007C385C">
              <w:rPr>
                <w:rFonts w:asciiTheme="minorHAnsi" w:hAnsiTheme="minorHAnsi" w:cstheme="minorHAnsi"/>
                <w:color w:val="000000"/>
                <w:sz w:val="22"/>
              </w:rPr>
              <w:t>počet</w:t>
            </w:r>
          </w:p>
        </w:tc>
        <w:tc>
          <w:tcPr>
            <w:tcW w:w="922" w:type="dxa"/>
            <w:vAlign w:val="center"/>
          </w:tcPr>
          <w:p w14:paraId="2E89D597" w14:textId="77777777" w:rsidR="00861A65" w:rsidRPr="00CC7A2E" w:rsidRDefault="00861A65" w:rsidP="00D42F1A">
            <w:pPr>
              <w:jc w:val="center"/>
              <w:rPr>
                <w:rFonts w:cs="Tahoma"/>
                <w:color w:val="000000"/>
              </w:rPr>
            </w:pPr>
            <w:r w:rsidRPr="007C385C">
              <w:rPr>
                <w:rFonts w:asciiTheme="minorHAnsi" w:hAnsiTheme="minorHAnsi" w:cstheme="minorHAnsi"/>
                <w:color w:val="000000"/>
                <w:sz w:val="22"/>
              </w:rPr>
              <w:t>0</w:t>
            </w:r>
          </w:p>
        </w:tc>
        <w:tc>
          <w:tcPr>
            <w:tcW w:w="992" w:type="dxa"/>
            <w:vAlign w:val="center"/>
          </w:tcPr>
          <w:p w14:paraId="78D3D6BF" w14:textId="77777777" w:rsidR="00861A65" w:rsidRPr="00CC7A2E" w:rsidRDefault="00861A65" w:rsidP="00D42F1A">
            <w:pPr>
              <w:jc w:val="center"/>
              <w:rPr>
                <w:rFonts w:cs="Tahoma"/>
                <w:color w:val="000000"/>
              </w:rPr>
            </w:pPr>
            <w:r>
              <w:rPr>
                <w:rFonts w:asciiTheme="minorHAnsi" w:hAnsiTheme="minorHAnsi" w:cstheme="minorHAnsi"/>
                <w:color w:val="000000"/>
                <w:sz w:val="22"/>
              </w:rPr>
              <w:t>5</w:t>
            </w:r>
          </w:p>
        </w:tc>
      </w:tr>
    </w:tbl>
    <w:p w14:paraId="130528DA" w14:textId="77777777" w:rsidR="00861A65" w:rsidRDefault="00861A65" w:rsidP="00861A65">
      <w:pPr>
        <w:spacing w:after="160" w:line="259" w:lineRule="auto"/>
        <w:jc w:val="both"/>
        <w:rPr>
          <w:rFonts w:asciiTheme="minorHAnsi" w:hAnsiTheme="minorHAnsi" w:cstheme="minorHAnsi"/>
          <w:sz w:val="22"/>
          <w:szCs w:val="22"/>
        </w:rPr>
      </w:pPr>
    </w:p>
    <w:tbl>
      <w:tblPr>
        <w:tblStyle w:val="Mkatabulky"/>
        <w:tblW w:w="9013" w:type="dxa"/>
        <w:tblInd w:w="108" w:type="dxa"/>
        <w:tblLayout w:type="fixed"/>
        <w:tblLook w:val="04A0" w:firstRow="1" w:lastRow="0" w:firstColumn="1" w:lastColumn="0" w:noHBand="0" w:noVBand="1"/>
      </w:tblPr>
      <w:tblGrid>
        <w:gridCol w:w="1077"/>
        <w:gridCol w:w="5101"/>
        <w:gridCol w:w="921"/>
        <w:gridCol w:w="922"/>
        <w:gridCol w:w="992"/>
      </w:tblGrid>
      <w:tr w:rsidR="00861A65" w:rsidRPr="00CC7A2E" w14:paraId="4C7AA289" w14:textId="77777777" w:rsidTr="00D42F1A">
        <w:trPr>
          <w:trHeight w:val="340"/>
        </w:trPr>
        <w:tc>
          <w:tcPr>
            <w:tcW w:w="9013" w:type="dxa"/>
            <w:gridSpan w:val="5"/>
            <w:shd w:val="clear" w:color="auto" w:fill="CDF2FF"/>
            <w:vAlign w:val="center"/>
          </w:tcPr>
          <w:p w14:paraId="47FCE8C5" w14:textId="77777777" w:rsidR="00861A65" w:rsidRPr="00CC7A2E" w:rsidRDefault="00861A65" w:rsidP="00D42F1A">
            <w:pPr>
              <w:keepNext/>
              <w:jc w:val="both"/>
              <w:rPr>
                <w:rFonts w:cs="Tahoma"/>
                <w:b/>
                <w:color w:val="000000"/>
                <w:sz w:val="20"/>
                <w:szCs w:val="20"/>
              </w:rPr>
            </w:pPr>
            <w:r w:rsidRPr="00DB421B">
              <w:rPr>
                <w:rFonts w:asciiTheme="minorHAnsi" w:hAnsiTheme="minorHAnsi" w:cstheme="minorHAnsi"/>
                <w:b/>
                <w:bCs/>
                <w:color w:val="000000"/>
                <w:szCs w:val="22"/>
              </w:rPr>
              <w:t>Opatření: 1.4.3 Protipovodňová a požární prevence</w:t>
            </w:r>
          </w:p>
        </w:tc>
      </w:tr>
      <w:tr w:rsidR="00861A65" w:rsidRPr="00CC7A2E" w14:paraId="5E70E2A3" w14:textId="77777777" w:rsidTr="00D42F1A">
        <w:trPr>
          <w:trHeight w:val="283"/>
        </w:trPr>
        <w:tc>
          <w:tcPr>
            <w:tcW w:w="9013" w:type="dxa"/>
            <w:gridSpan w:val="5"/>
            <w:vAlign w:val="center"/>
          </w:tcPr>
          <w:p w14:paraId="17BA3ADD" w14:textId="77777777" w:rsidR="00861A65" w:rsidRPr="00CC7A2E" w:rsidRDefault="00861A65" w:rsidP="00D42F1A">
            <w:pPr>
              <w:rPr>
                <w:rFonts w:cs="Tahoma"/>
                <w:color w:val="000000"/>
                <w:sz w:val="20"/>
                <w:szCs w:val="20"/>
              </w:rPr>
            </w:pPr>
            <w:r w:rsidRPr="009E1D34">
              <w:rPr>
                <w:rFonts w:asciiTheme="minorHAnsi" w:hAnsiTheme="minorHAnsi" w:cstheme="minorHAnsi"/>
                <w:color w:val="000000"/>
                <w:sz w:val="22"/>
              </w:rPr>
              <w:t xml:space="preserve">Rozvojová potřeba: </w:t>
            </w:r>
            <w:r w:rsidRPr="00DB421B">
              <w:rPr>
                <w:rFonts w:asciiTheme="minorHAnsi" w:hAnsiTheme="minorHAnsi" w:cstheme="minorHAnsi"/>
                <w:color w:val="000000"/>
                <w:sz w:val="22"/>
              </w:rPr>
              <w:t>K. Zlepšení protipovodňové a požární prevence</w:t>
            </w:r>
          </w:p>
        </w:tc>
      </w:tr>
      <w:tr w:rsidR="00861A65" w:rsidRPr="00CC7A2E" w14:paraId="6E757401" w14:textId="77777777" w:rsidTr="00D42F1A">
        <w:tc>
          <w:tcPr>
            <w:tcW w:w="9013" w:type="dxa"/>
            <w:gridSpan w:val="5"/>
            <w:vAlign w:val="center"/>
          </w:tcPr>
          <w:p w14:paraId="2BB36374" w14:textId="77777777" w:rsidR="00861A65" w:rsidRDefault="00861A65" w:rsidP="00D42F1A">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Toto opatření </w:t>
            </w:r>
            <w:r w:rsidRPr="00956585">
              <w:rPr>
                <w:rFonts w:asciiTheme="minorHAnsi" w:hAnsiTheme="minorHAnsi" w:cstheme="minorHAnsi"/>
                <w:sz w:val="22"/>
                <w:szCs w:val="22"/>
              </w:rPr>
              <w:t xml:space="preserve">podpoří sbory dobrovolných hasičů včetně výstavby a rekonstrukce budov pro ně určených (hasičských zbrojnic), vybavení a kurzů a vzdělávacích programů pro hasiče, což v konečném důsledku zvýší bezpečnost v obcích Holicka. </w:t>
            </w:r>
          </w:p>
          <w:p w14:paraId="1BFB239F" w14:textId="77777777" w:rsidR="00861A65" w:rsidRDefault="00861A65" w:rsidP="00D42F1A">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Spadá sem i vybudování a modernizace varovného, výstražného a informačního systému v obcích regionu. </w:t>
            </w:r>
            <w:r w:rsidRPr="00956585">
              <w:rPr>
                <w:rFonts w:asciiTheme="minorHAnsi" w:hAnsiTheme="minorHAnsi" w:cstheme="minorHAnsi"/>
                <w:sz w:val="22"/>
                <w:szCs w:val="22"/>
              </w:rPr>
              <w:t>T</w:t>
            </w:r>
            <w:r>
              <w:rPr>
                <w:rFonts w:asciiTheme="minorHAnsi" w:hAnsiTheme="minorHAnsi" w:cstheme="minorHAnsi"/>
                <w:sz w:val="22"/>
                <w:szCs w:val="22"/>
              </w:rPr>
              <w:t>o</w:t>
            </w:r>
            <w:r w:rsidRPr="00956585">
              <w:rPr>
                <w:rFonts w:asciiTheme="minorHAnsi" w:hAnsiTheme="minorHAnsi" w:cstheme="minorHAnsi"/>
                <w:sz w:val="22"/>
                <w:szCs w:val="22"/>
              </w:rPr>
              <w:t xml:space="preserve">to </w:t>
            </w:r>
            <w:r>
              <w:rPr>
                <w:rFonts w:asciiTheme="minorHAnsi" w:hAnsiTheme="minorHAnsi" w:cstheme="minorHAnsi"/>
                <w:sz w:val="22"/>
                <w:szCs w:val="22"/>
              </w:rPr>
              <w:t>opatření</w:t>
            </w:r>
            <w:r w:rsidRPr="00956585">
              <w:rPr>
                <w:rFonts w:asciiTheme="minorHAnsi" w:hAnsiTheme="minorHAnsi" w:cstheme="minorHAnsi"/>
                <w:sz w:val="22"/>
                <w:szCs w:val="22"/>
              </w:rPr>
              <w:t xml:space="preserve"> je také určen</w:t>
            </w:r>
            <w:r>
              <w:rPr>
                <w:rFonts w:asciiTheme="minorHAnsi" w:hAnsiTheme="minorHAnsi" w:cstheme="minorHAnsi"/>
                <w:sz w:val="22"/>
                <w:szCs w:val="22"/>
              </w:rPr>
              <w:t>o</w:t>
            </w:r>
            <w:r w:rsidRPr="00956585">
              <w:rPr>
                <w:rFonts w:asciiTheme="minorHAnsi" w:hAnsiTheme="minorHAnsi" w:cstheme="minorHAnsi"/>
                <w:sz w:val="22"/>
                <w:szCs w:val="22"/>
              </w:rPr>
              <w:t xml:space="preserve"> pro preventivní opatření, např. přednášky ve školách, besedy s občany apod.</w:t>
            </w:r>
          </w:p>
          <w:p w14:paraId="0C92535F" w14:textId="77777777" w:rsidR="00861A65" w:rsidRPr="00DB421B" w:rsidRDefault="00861A65" w:rsidP="00D42F1A">
            <w:pPr>
              <w:spacing w:after="160" w:line="259" w:lineRule="auto"/>
              <w:jc w:val="both"/>
              <w:rPr>
                <w:rFonts w:asciiTheme="minorHAnsi" w:hAnsiTheme="minorHAnsi" w:cstheme="minorHAnsi"/>
                <w:sz w:val="22"/>
                <w:szCs w:val="22"/>
              </w:rPr>
            </w:pPr>
            <w:r w:rsidRPr="00DB421B">
              <w:rPr>
                <w:rFonts w:asciiTheme="minorHAnsi" w:hAnsiTheme="minorHAnsi" w:cstheme="minorHAnsi"/>
                <w:sz w:val="22"/>
                <w:szCs w:val="22"/>
              </w:rPr>
              <w:t>P</w:t>
            </w:r>
            <w:r>
              <w:rPr>
                <w:rFonts w:asciiTheme="minorHAnsi" w:hAnsiTheme="minorHAnsi" w:cstheme="minorHAnsi"/>
                <w:sz w:val="22"/>
                <w:szCs w:val="22"/>
              </w:rPr>
              <w:t>říklady p</w:t>
            </w:r>
            <w:r w:rsidRPr="00DB421B">
              <w:rPr>
                <w:rFonts w:asciiTheme="minorHAnsi" w:hAnsiTheme="minorHAnsi" w:cstheme="minorHAnsi"/>
                <w:sz w:val="22"/>
                <w:szCs w:val="22"/>
              </w:rPr>
              <w:t>odporovan</w:t>
            </w:r>
            <w:r>
              <w:rPr>
                <w:rFonts w:asciiTheme="minorHAnsi" w:hAnsiTheme="minorHAnsi" w:cstheme="minorHAnsi"/>
                <w:sz w:val="22"/>
                <w:szCs w:val="22"/>
              </w:rPr>
              <w:t>ých</w:t>
            </w:r>
            <w:r w:rsidRPr="00DB421B">
              <w:rPr>
                <w:rFonts w:asciiTheme="minorHAnsi" w:hAnsiTheme="minorHAnsi" w:cstheme="minorHAnsi"/>
                <w:sz w:val="22"/>
                <w:szCs w:val="22"/>
              </w:rPr>
              <w:t xml:space="preserve"> aktivit:</w:t>
            </w:r>
          </w:p>
          <w:p w14:paraId="6495175C" w14:textId="77777777" w:rsidR="00861A65" w:rsidRPr="009C0E27" w:rsidRDefault="00861A65" w:rsidP="007A6E53">
            <w:pPr>
              <w:pStyle w:val="Odstavecseseznamem"/>
              <w:numPr>
                <w:ilvl w:val="0"/>
                <w:numId w:val="11"/>
              </w:numPr>
              <w:ind w:left="459"/>
              <w:jc w:val="both"/>
              <w:rPr>
                <w:rFonts w:cstheme="minorHAnsi"/>
                <w:i/>
                <w:sz w:val="21"/>
                <w:szCs w:val="21"/>
              </w:rPr>
            </w:pPr>
            <w:r w:rsidRPr="009C0E27">
              <w:rPr>
                <w:rFonts w:cstheme="minorHAnsi"/>
                <w:i/>
                <w:sz w:val="21"/>
                <w:szCs w:val="21"/>
              </w:rPr>
              <w:t>Podpora jednotek sborů dobr. hasičů jednotlivých obcí regionu a jejich vzájemná spolupráce.</w:t>
            </w:r>
          </w:p>
          <w:p w14:paraId="46AE18EF" w14:textId="77777777" w:rsidR="00861A65" w:rsidRPr="009C0E27" w:rsidRDefault="00861A65" w:rsidP="007A6E53">
            <w:pPr>
              <w:pStyle w:val="Odstavecseseznamem"/>
              <w:numPr>
                <w:ilvl w:val="0"/>
                <w:numId w:val="11"/>
              </w:numPr>
              <w:ind w:left="459"/>
              <w:jc w:val="both"/>
              <w:rPr>
                <w:rFonts w:cstheme="minorHAnsi"/>
                <w:i/>
                <w:sz w:val="21"/>
                <w:szCs w:val="21"/>
              </w:rPr>
            </w:pPr>
            <w:r w:rsidRPr="009C0E27">
              <w:rPr>
                <w:rFonts w:cstheme="minorHAnsi"/>
                <w:i/>
                <w:sz w:val="21"/>
                <w:szCs w:val="21"/>
              </w:rPr>
              <w:t>Rekonstrukce, opravy a nová výstavba zbrojnic SDH.</w:t>
            </w:r>
          </w:p>
          <w:p w14:paraId="1FFF73F9" w14:textId="77777777" w:rsidR="00861A65" w:rsidRPr="009C0E27" w:rsidRDefault="00861A65" w:rsidP="007A6E53">
            <w:pPr>
              <w:pStyle w:val="Odstavecseseznamem"/>
              <w:numPr>
                <w:ilvl w:val="0"/>
                <w:numId w:val="11"/>
              </w:numPr>
              <w:ind w:left="459"/>
              <w:jc w:val="both"/>
              <w:rPr>
                <w:rFonts w:cstheme="minorHAnsi"/>
                <w:i/>
                <w:sz w:val="21"/>
                <w:szCs w:val="21"/>
              </w:rPr>
            </w:pPr>
            <w:r w:rsidRPr="009C0E27">
              <w:rPr>
                <w:rFonts w:cstheme="minorHAnsi"/>
                <w:i/>
                <w:sz w:val="21"/>
                <w:szCs w:val="21"/>
              </w:rPr>
              <w:t>Vybavení zbrojnic SDH.</w:t>
            </w:r>
          </w:p>
          <w:p w14:paraId="2610E78F" w14:textId="77777777" w:rsidR="00861A65" w:rsidRPr="009C0E27" w:rsidRDefault="00861A65" w:rsidP="007A6E53">
            <w:pPr>
              <w:pStyle w:val="Odstavecseseznamem"/>
              <w:numPr>
                <w:ilvl w:val="0"/>
                <w:numId w:val="11"/>
              </w:numPr>
              <w:ind w:left="459"/>
              <w:jc w:val="both"/>
              <w:rPr>
                <w:rFonts w:cstheme="minorHAnsi"/>
                <w:i/>
                <w:sz w:val="21"/>
                <w:szCs w:val="21"/>
              </w:rPr>
            </w:pPr>
            <w:r w:rsidRPr="009C0E27">
              <w:rPr>
                <w:rFonts w:cstheme="minorHAnsi"/>
                <w:i/>
                <w:sz w:val="21"/>
                <w:szCs w:val="21"/>
              </w:rPr>
              <w:t>Investice do zabezpečení akceschopnosti jednotek SDH (např.: investice do pořízení zásahové požární techniky, věcných prostředků požární ochrany a vybavení jednotky).</w:t>
            </w:r>
          </w:p>
          <w:p w14:paraId="71901317" w14:textId="77777777" w:rsidR="00861A65" w:rsidRPr="009C0E27" w:rsidRDefault="00861A65" w:rsidP="007A6E53">
            <w:pPr>
              <w:pStyle w:val="Odstavecseseznamem"/>
              <w:numPr>
                <w:ilvl w:val="0"/>
                <w:numId w:val="11"/>
              </w:numPr>
              <w:ind w:left="459"/>
              <w:jc w:val="both"/>
              <w:rPr>
                <w:rFonts w:cstheme="minorHAnsi"/>
                <w:i/>
                <w:sz w:val="21"/>
                <w:szCs w:val="21"/>
              </w:rPr>
            </w:pPr>
            <w:r w:rsidRPr="009C0E27">
              <w:rPr>
                <w:rFonts w:cstheme="minorHAnsi"/>
                <w:i/>
                <w:sz w:val="21"/>
                <w:szCs w:val="21"/>
              </w:rPr>
              <w:t>Podpora odborné přípravy a kvalifikačních kurzů pro členy SDH.</w:t>
            </w:r>
          </w:p>
          <w:p w14:paraId="3F3957C3" w14:textId="77777777" w:rsidR="00861A65" w:rsidRPr="009C0E27" w:rsidRDefault="00861A65" w:rsidP="007A6E53">
            <w:pPr>
              <w:pStyle w:val="Odstavecseseznamem"/>
              <w:numPr>
                <w:ilvl w:val="0"/>
                <w:numId w:val="11"/>
              </w:numPr>
              <w:ind w:left="459"/>
              <w:jc w:val="both"/>
              <w:rPr>
                <w:rFonts w:cstheme="minorHAnsi"/>
                <w:i/>
                <w:sz w:val="21"/>
                <w:szCs w:val="21"/>
              </w:rPr>
            </w:pPr>
            <w:r w:rsidRPr="009C0E27">
              <w:rPr>
                <w:rFonts w:cstheme="minorHAnsi"/>
                <w:i/>
                <w:sz w:val="21"/>
                <w:szCs w:val="21"/>
              </w:rPr>
              <w:t>Vybudování varovného, výstražného a informačního systému v obcích regionu.</w:t>
            </w:r>
          </w:p>
          <w:p w14:paraId="15E897CD" w14:textId="77777777" w:rsidR="00861A65" w:rsidRPr="009C0E27" w:rsidRDefault="00861A65" w:rsidP="007A6E53">
            <w:pPr>
              <w:pStyle w:val="Odstavecseseznamem"/>
              <w:numPr>
                <w:ilvl w:val="0"/>
                <w:numId w:val="11"/>
              </w:numPr>
              <w:ind w:left="459"/>
              <w:jc w:val="both"/>
              <w:rPr>
                <w:rFonts w:cstheme="minorHAnsi"/>
                <w:i/>
                <w:sz w:val="21"/>
                <w:szCs w:val="21"/>
              </w:rPr>
            </w:pPr>
            <w:r w:rsidRPr="009C0E27">
              <w:rPr>
                <w:rFonts w:cstheme="minorHAnsi"/>
                <w:i/>
                <w:sz w:val="21"/>
                <w:szCs w:val="21"/>
              </w:rPr>
              <w:t>Napojení varovného systému v obcích na Integrovaný záchranný systém Pardubického kraje.</w:t>
            </w:r>
          </w:p>
          <w:p w14:paraId="171463A6" w14:textId="77777777" w:rsidR="00861A65" w:rsidRPr="009C0E27" w:rsidRDefault="00861A65" w:rsidP="007A6E53">
            <w:pPr>
              <w:pStyle w:val="Odstavecseseznamem"/>
              <w:numPr>
                <w:ilvl w:val="0"/>
                <w:numId w:val="11"/>
              </w:numPr>
              <w:ind w:left="459"/>
              <w:jc w:val="both"/>
              <w:rPr>
                <w:rFonts w:cstheme="minorHAnsi"/>
                <w:i/>
                <w:sz w:val="21"/>
                <w:szCs w:val="21"/>
              </w:rPr>
            </w:pPr>
            <w:r w:rsidRPr="009C0E27">
              <w:rPr>
                <w:rFonts w:cstheme="minorHAnsi"/>
                <w:i/>
                <w:sz w:val="21"/>
                <w:szCs w:val="21"/>
              </w:rPr>
              <w:t>Zpracování povodňových plánů.</w:t>
            </w:r>
          </w:p>
          <w:p w14:paraId="043F986C" w14:textId="77777777" w:rsidR="00861A65" w:rsidRPr="009C0E27" w:rsidRDefault="00861A65" w:rsidP="007A6E53">
            <w:pPr>
              <w:pStyle w:val="Odstavecseseznamem"/>
              <w:numPr>
                <w:ilvl w:val="0"/>
                <w:numId w:val="11"/>
              </w:numPr>
              <w:ind w:left="459"/>
              <w:jc w:val="both"/>
              <w:rPr>
                <w:rFonts w:cstheme="minorHAnsi"/>
                <w:i/>
                <w:sz w:val="21"/>
                <w:szCs w:val="21"/>
              </w:rPr>
            </w:pPr>
            <w:r w:rsidRPr="009C0E27">
              <w:rPr>
                <w:rFonts w:cstheme="minorHAnsi"/>
                <w:i/>
                <w:sz w:val="21"/>
                <w:szCs w:val="21"/>
              </w:rPr>
              <w:t>Preventivní akce a bezpečnostní kampaně (např.: přednášky ve školách, besedy s občany, apod.).</w:t>
            </w:r>
          </w:p>
          <w:p w14:paraId="16C714CB" w14:textId="77777777" w:rsidR="00861A65" w:rsidRPr="00CC7A2E" w:rsidRDefault="00861A65" w:rsidP="007A6E53">
            <w:pPr>
              <w:pStyle w:val="Odstavecseseznamem"/>
              <w:numPr>
                <w:ilvl w:val="0"/>
                <w:numId w:val="11"/>
              </w:numPr>
              <w:ind w:left="459"/>
              <w:jc w:val="both"/>
              <w:rPr>
                <w:rFonts w:cs="Times New Roman"/>
                <w:i/>
                <w:sz w:val="21"/>
                <w:szCs w:val="21"/>
              </w:rPr>
            </w:pPr>
            <w:r w:rsidRPr="009C0E27">
              <w:rPr>
                <w:rFonts w:cstheme="minorHAnsi"/>
                <w:i/>
                <w:sz w:val="21"/>
                <w:szCs w:val="21"/>
              </w:rPr>
              <w:t>Projektová příprava akcí - stavební projekt dokumentace všech stupňů, analýzy a expertízy, studie.</w:t>
            </w:r>
          </w:p>
        </w:tc>
      </w:tr>
      <w:tr w:rsidR="00861A65" w:rsidRPr="00CC7A2E" w14:paraId="5C643123" w14:textId="77777777" w:rsidTr="00D42F1A">
        <w:tc>
          <w:tcPr>
            <w:tcW w:w="9013" w:type="dxa"/>
            <w:gridSpan w:val="5"/>
            <w:vAlign w:val="center"/>
          </w:tcPr>
          <w:p w14:paraId="2AF03669" w14:textId="77777777" w:rsidR="00861A65" w:rsidRPr="00CC7A2E" w:rsidRDefault="00861A65" w:rsidP="00D42F1A">
            <w:pPr>
              <w:rPr>
                <w:rFonts w:cs="Tahoma"/>
                <w:color w:val="000000"/>
                <w:sz w:val="20"/>
                <w:szCs w:val="20"/>
              </w:rPr>
            </w:pPr>
            <w:r w:rsidRPr="009C0E27">
              <w:rPr>
                <w:rFonts w:asciiTheme="minorHAnsi" w:hAnsiTheme="minorHAnsi" w:cstheme="minorHAnsi"/>
                <w:b/>
                <w:color w:val="000000"/>
                <w:sz w:val="22"/>
                <w:szCs w:val="20"/>
              </w:rPr>
              <w:t>Indikátor plnění:</w:t>
            </w:r>
          </w:p>
        </w:tc>
      </w:tr>
      <w:tr w:rsidR="00861A65" w:rsidRPr="00CC7A2E" w14:paraId="28B055FD" w14:textId="77777777" w:rsidTr="00D42F1A">
        <w:tc>
          <w:tcPr>
            <w:tcW w:w="1077" w:type="dxa"/>
            <w:vAlign w:val="center"/>
          </w:tcPr>
          <w:p w14:paraId="0ABDE123" w14:textId="77777777" w:rsidR="00861A65" w:rsidRPr="00CC7A2E" w:rsidRDefault="00861A65" w:rsidP="00D42F1A">
            <w:pPr>
              <w:jc w:val="center"/>
              <w:rPr>
                <w:rFonts w:cs="Tahoma"/>
                <w:color w:val="000000"/>
                <w:sz w:val="20"/>
                <w:szCs w:val="20"/>
              </w:rPr>
            </w:pPr>
            <w:r w:rsidRPr="00D42B71">
              <w:rPr>
                <w:rFonts w:asciiTheme="minorHAnsi" w:hAnsiTheme="minorHAnsi" w:cstheme="minorHAnsi"/>
                <w:color w:val="000000"/>
                <w:sz w:val="20"/>
                <w:szCs w:val="20"/>
              </w:rPr>
              <w:t>Kód indikátoru</w:t>
            </w:r>
          </w:p>
        </w:tc>
        <w:tc>
          <w:tcPr>
            <w:tcW w:w="5101" w:type="dxa"/>
            <w:vAlign w:val="center"/>
          </w:tcPr>
          <w:p w14:paraId="3172B1E4" w14:textId="77777777" w:rsidR="00861A65" w:rsidRPr="00CC7A2E" w:rsidRDefault="00861A65" w:rsidP="00D42F1A">
            <w:pPr>
              <w:jc w:val="center"/>
              <w:rPr>
                <w:rFonts w:cs="Tahoma"/>
                <w:color w:val="000000"/>
                <w:sz w:val="20"/>
                <w:szCs w:val="20"/>
              </w:rPr>
            </w:pPr>
            <w:r w:rsidRPr="00D42B71">
              <w:rPr>
                <w:rFonts w:asciiTheme="minorHAnsi" w:hAnsiTheme="minorHAnsi" w:cstheme="minorHAnsi"/>
                <w:color w:val="000000"/>
                <w:sz w:val="20"/>
                <w:szCs w:val="20"/>
              </w:rPr>
              <w:t>Název indikátoru</w:t>
            </w:r>
          </w:p>
        </w:tc>
        <w:tc>
          <w:tcPr>
            <w:tcW w:w="921" w:type="dxa"/>
            <w:vAlign w:val="center"/>
          </w:tcPr>
          <w:p w14:paraId="181F37D2" w14:textId="77777777" w:rsidR="00861A65" w:rsidRPr="00CC7A2E" w:rsidRDefault="00861A65" w:rsidP="00D42F1A">
            <w:pPr>
              <w:ind w:left="-49" w:right="-97"/>
              <w:jc w:val="center"/>
              <w:rPr>
                <w:rFonts w:cs="Tahoma"/>
                <w:color w:val="000000"/>
                <w:sz w:val="20"/>
                <w:szCs w:val="20"/>
              </w:rPr>
            </w:pPr>
            <w:r w:rsidRPr="00D42B71">
              <w:rPr>
                <w:rFonts w:asciiTheme="minorHAnsi" w:hAnsiTheme="minorHAnsi" w:cstheme="minorHAnsi"/>
                <w:color w:val="000000"/>
                <w:sz w:val="20"/>
                <w:szCs w:val="20"/>
              </w:rPr>
              <w:t>Měrná jednotka</w:t>
            </w:r>
          </w:p>
        </w:tc>
        <w:tc>
          <w:tcPr>
            <w:tcW w:w="922" w:type="dxa"/>
            <w:vAlign w:val="center"/>
          </w:tcPr>
          <w:p w14:paraId="00AD2B6A" w14:textId="77777777" w:rsidR="00861A65" w:rsidRPr="00CC7A2E" w:rsidRDefault="00861A65" w:rsidP="00D42F1A">
            <w:pPr>
              <w:jc w:val="center"/>
              <w:rPr>
                <w:rFonts w:cs="Tahoma"/>
                <w:color w:val="000000"/>
                <w:sz w:val="20"/>
                <w:szCs w:val="20"/>
              </w:rPr>
            </w:pPr>
            <w:r w:rsidRPr="00D42B71">
              <w:rPr>
                <w:rFonts w:asciiTheme="minorHAnsi" w:hAnsiTheme="minorHAnsi" w:cstheme="minorHAnsi"/>
                <w:color w:val="000000"/>
                <w:sz w:val="20"/>
                <w:szCs w:val="20"/>
              </w:rPr>
              <w:t>Výchozí hodnota</w:t>
            </w:r>
          </w:p>
        </w:tc>
        <w:tc>
          <w:tcPr>
            <w:tcW w:w="992" w:type="dxa"/>
            <w:vAlign w:val="center"/>
          </w:tcPr>
          <w:p w14:paraId="0E6736DC" w14:textId="77777777" w:rsidR="00861A65" w:rsidRPr="00CC7A2E" w:rsidRDefault="00861A65" w:rsidP="00D42F1A">
            <w:pPr>
              <w:jc w:val="center"/>
              <w:rPr>
                <w:rFonts w:cs="Tahoma"/>
                <w:color w:val="000000"/>
                <w:sz w:val="20"/>
                <w:szCs w:val="20"/>
              </w:rPr>
            </w:pPr>
            <w:r w:rsidRPr="00D42B71">
              <w:rPr>
                <w:rFonts w:asciiTheme="minorHAnsi" w:hAnsiTheme="minorHAnsi" w:cstheme="minorHAnsi"/>
                <w:color w:val="000000"/>
                <w:sz w:val="20"/>
                <w:szCs w:val="20"/>
              </w:rPr>
              <w:t>Cílová hodnota</w:t>
            </w:r>
          </w:p>
        </w:tc>
      </w:tr>
      <w:tr w:rsidR="00861A65" w:rsidRPr="00CC7A2E" w14:paraId="7998DB5B" w14:textId="77777777" w:rsidTr="00D42F1A">
        <w:tc>
          <w:tcPr>
            <w:tcW w:w="1077" w:type="dxa"/>
            <w:vAlign w:val="center"/>
          </w:tcPr>
          <w:p w14:paraId="0FDF9581" w14:textId="77777777" w:rsidR="00861A65" w:rsidRPr="00CC7A2E" w:rsidRDefault="00861A65" w:rsidP="00D42F1A">
            <w:r w:rsidRPr="007C385C">
              <w:rPr>
                <w:rFonts w:asciiTheme="minorHAnsi" w:hAnsiTheme="minorHAnsi" w:cstheme="minorHAnsi"/>
                <w:color w:val="000000"/>
                <w:sz w:val="22"/>
                <w:szCs w:val="22"/>
              </w:rPr>
              <w:t>vlastní</w:t>
            </w:r>
          </w:p>
        </w:tc>
        <w:tc>
          <w:tcPr>
            <w:tcW w:w="5101" w:type="dxa"/>
            <w:vAlign w:val="center"/>
          </w:tcPr>
          <w:p w14:paraId="0F7735BE" w14:textId="77777777" w:rsidR="00861A65" w:rsidRPr="00CC7A2E" w:rsidRDefault="00861A65" w:rsidP="00D42F1A">
            <w:r w:rsidRPr="007C385C">
              <w:rPr>
                <w:rFonts w:asciiTheme="minorHAnsi" w:hAnsiTheme="minorHAnsi" w:cstheme="minorHAnsi"/>
                <w:color w:val="000000"/>
                <w:sz w:val="22"/>
                <w:szCs w:val="22"/>
              </w:rPr>
              <w:t xml:space="preserve">Počet </w:t>
            </w:r>
            <w:r>
              <w:rPr>
                <w:rFonts w:asciiTheme="minorHAnsi" w:hAnsiTheme="minorHAnsi" w:cstheme="minorHAnsi"/>
                <w:color w:val="000000"/>
                <w:sz w:val="22"/>
                <w:szCs w:val="22"/>
              </w:rPr>
              <w:t>z</w:t>
            </w:r>
            <w:r w:rsidRPr="007C385C">
              <w:rPr>
                <w:rFonts w:asciiTheme="minorHAnsi" w:hAnsiTheme="minorHAnsi" w:cstheme="minorHAnsi"/>
                <w:color w:val="000000"/>
                <w:sz w:val="22"/>
                <w:szCs w:val="22"/>
              </w:rPr>
              <w:t>realizovaných projektů v rámci opatření</w:t>
            </w:r>
          </w:p>
        </w:tc>
        <w:tc>
          <w:tcPr>
            <w:tcW w:w="921" w:type="dxa"/>
            <w:vAlign w:val="center"/>
          </w:tcPr>
          <w:p w14:paraId="6B557ADF" w14:textId="77777777" w:rsidR="00861A65" w:rsidRPr="00CC7A2E" w:rsidRDefault="00861A65" w:rsidP="00D42F1A">
            <w:pPr>
              <w:jc w:val="center"/>
              <w:rPr>
                <w:rFonts w:cs="Tahoma"/>
                <w:color w:val="000000"/>
              </w:rPr>
            </w:pPr>
            <w:r w:rsidRPr="007C385C">
              <w:rPr>
                <w:rFonts w:asciiTheme="minorHAnsi" w:hAnsiTheme="minorHAnsi" w:cstheme="minorHAnsi"/>
                <w:color w:val="000000"/>
                <w:sz w:val="22"/>
              </w:rPr>
              <w:t>počet</w:t>
            </w:r>
          </w:p>
        </w:tc>
        <w:tc>
          <w:tcPr>
            <w:tcW w:w="922" w:type="dxa"/>
            <w:vAlign w:val="center"/>
          </w:tcPr>
          <w:p w14:paraId="4957B216" w14:textId="77777777" w:rsidR="00861A65" w:rsidRPr="00CC7A2E" w:rsidRDefault="00861A65" w:rsidP="00D42F1A">
            <w:pPr>
              <w:jc w:val="center"/>
              <w:rPr>
                <w:rFonts w:cs="Tahoma"/>
                <w:color w:val="000000"/>
              </w:rPr>
            </w:pPr>
            <w:r w:rsidRPr="007C385C">
              <w:rPr>
                <w:rFonts w:asciiTheme="minorHAnsi" w:hAnsiTheme="minorHAnsi" w:cstheme="minorHAnsi"/>
                <w:color w:val="000000"/>
                <w:sz w:val="22"/>
              </w:rPr>
              <w:t>0</w:t>
            </w:r>
          </w:p>
        </w:tc>
        <w:tc>
          <w:tcPr>
            <w:tcW w:w="992" w:type="dxa"/>
            <w:vAlign w:val="center"/>
          </w:tcPr>
          <w:p w14:paraId="4457DBD2" w14:textId="77777777" w:rsidR="00861A65" w:rsidRPr="00CC7A2E" w:rsidRDefault="00861A65" w:rsidP="00D42F1A">
            <w:pPr>
              <w:jc w:val="center"/>
              <w:rPr>
                <w:rFonts w:cs="Tahoma"/>
                <w:color w:val="000000"/>
              </w:rPr>
            </w:pPr>
            <w:r>
              <w:rPr>
                <w:rFonts w:asciiTheme="minorHAnsi" w:hAnsiTheme="minorHAnsi" w:cstheme="minorHAnsi"/>
                <w:color w:val="000000"/>
                <w:sz w:val="22"/>
              </w:rPr>
              <w:t>20</w:t>
            </w:r>
          </w:p>
        </w:tc>
      </w:tr>
    </w:tbl>
    <w:p w14:paraId="1E83D348" w14:textId="61C92484" w:rsidR="00861A65" w:rsidRDefault="00861A65" w:rsidP="00861A65">
      <w:pPr>
        <w:spacing w:after="160" w:line="259" w:lineRule="auto"/>
        <w:jc w:val="both"/>
        <w:rPr>
          <w:rFonts w:asciiTheme="minorHAnsi" w:hAnsiTheme="minorHAnsi" w:cstheme="minorHAnsi"/>
          <w:sz w:val="22"/>
          <w:szCs w:val="22"/>
        </w:rPr>
      </w:pPr>
    </w:p>
    <w:p w14:paraId="74B17B3F" w14:textId="77777777" w:rsidR="006B38B9" w:rsidRDefault="006B38B9" w:rsidP="00861A65">
      <w:pPr>
        <w:spacing w:after="160" w:line="259" w:lineRule="auto"/>
        <w:jc w:val="both"/>
        <w:rPr>
          <w:rFonts w:asciiTheme="minorHAnsi" w:hAnsiTheme="minorHAnsi" w:cstheme="minorHAnsi"/>
          <w:sz w:val="22"/>
          <w:szCs w:val="22"/>
        </w:rPr>
      </w:pPr>
    </w:p>
    <w:p w14:paraId="424D2994" w14:textId="77777777" w:rsidR="00861A65" w:rsidRDefault="00861A65" w:rsidP="007A6E53">
      <w:pPr>
        <w:pStyle w:val="Nadpis2"/>
        <w:numPr>
          <w:ilvl w:val="1"/>
          <w:numId w:val="15"/>
        </w:numPr>
      </w:pPr>
      <w:bookmarkStart w:id="48" w:name="_Toc62581428"/>
      <w:r>
        <w:t>PROSPERUJÍCÍ REGION</w:t>
      </w:r>
      <w:bookmarkEnd w:id="48"/>
    </w:p>
    <w:p w14:paraId="2540E3FD" w14:textId="3F111FFD" w:rsidR="00861A65" w:rsidRDefault="00861A65" w:rsidP="00861A65">
      <w:pPr>
        <w:spacing w:after="160" w:line="259" w:lineRule="auto"/>
        <w:jc w:val="both"/>
        <w:rPr>
          <w:rFonts w:asciiTheme="minorHAnsi" w:hAnsiTheme="minorHAnsi" w:cstheme="minorHAnsi"/>
          <w:b/>
          <w:sz w:val="22"/>
          <w:szCs w:val="22"/>
        </w:rPr>
      </w:pPr>
      <w:r w:rsidRPr="009110CB">
        <w:rPr>
          <w:rFonts w:asciiTheme="minorHAnsi" w:hAnsiTheme="minorHAnsi" w:cstheme="minorHAnsi"/>
          <w:b/>
          <w:sz w:val="22"/>
          <w:szCs w:val="22"/>
        </w:rPr>
        <w:t>STRATEGICKÝ CÍL 2. PROSPERUJÍCÍ REGION - Vytvořením podmínek pro zvýšení výkonnosti místní ekonomiky hospodářských subjektů zajistit předpoklady pro stabilizaci stávajících a vznik nových pracovních míst přímo v</w:t>
      </w:r>
      <w:r w:rsidR="00FB2433">
        <w:rPr>
          <w:rFonts w:asciiTheme="minorHAnsi" w:hAnsiTheme="minorHAnsi" w:cstheme="minorHAnsi"/>
          <w:b/>
          <w:sz w:val="22"/>
          <w:szCs w:val="22"/>
        </w:rPr>
        <w:t> </w:t>
      </w:r>
      <w:r w:rsidRPr="009110CB">
        <w:rPr>
          <w:rFonts w:asciiTheme="minorHAnsi" w:hAnsiTheme="minorHAnsi" w:cstheme="minorHAnsi"/>
          <w:b/>
          <w:sz w:val="22"/>
          <w:szCs w:val="22"/>
        </w:rPr>
        <w:t>regionu</w:t>
      </w:r>
      <w:r w:rsidR="00FB2433">
        <w:rPr>
          <w:rFonts w:asciiTheme="minorHAnsi" w:hAnsiTheme="minorHAnsi" w:cstheme="minorHAnsi"/>
          <w:b/>
          <w:sz w:val="22"/>
          <w:szCs w:val="22"/>
        </w:rPr>
        <w:t>,</w:t>
      </w:r>
      <w:r w:rsidRPr="009110CB">
        <w:rPr>
          <w:rFonts w:asciiTheme="minorHAnsi" w:hAnsiTheme="minorHAnsi" w:cstheme="minorHAnsi"/>
          <w:b/>
          <w:sz w:val="22"/>
          <w:szCs w:val="22"/>
        </w:rPr>
        <w:t xml:space="preserve"> a tím napomoci ke stabilizaci osídlení Holicka</w:t>
      </w:r>
    </w:p>
    <w:p w14:paraId="617B7E4E" w14:textId="77777777" w:rsidR="00DD3328" w:rsidRPr="009110CB" w:rsidRDefault="00DD3328" w:rsidP="00DD3328">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Smyslem tohoto strategického cíle je podpora</w:t>
      </w:r>
      <w:r w:rsidRPr="009110CB">
        <w:rPr>
          <w:rFonts w:asciiTheme="minorHAnsi" w:hAnsiTheme="minorHAnsi" w:cstheme="minorHAnsi"/>
          <w:sz w:val="22"/>
          <w:szCs w:val="22"/>
        </w:rPr>
        <w:t> činnosti hlavně mal</w:t>
      </w:r>
      <w:r>
        <w:rPr>
          <w:rFonts w:asciiTheme="minorHAnsi" w:hAnsiTheme="minorHAnsi" w:cstheme="minorHAnsi"/>
          <w:sz w:val="22"/>
          <w:szCs w:val="22"/>
        </w:rPr>
        <w:t>ých</w:t>
      </w:r>
      <w:r w:rsidRPr="009110CB">
        <w:rPr>
          <w:rFonts w:asciiTheme="minorHAnsi" w:hAnsiTheme="minorHAnsi" w:cstheme="minorHAnsi"/>
          <w:sz w:val="22"/>
          <w:szCs w:val="22"/>
        </w:rPr>
        <w:t xml:space="preserve"> a střední</w:t>
      </w:r>
      <w:r>
        <w:rPr>
          <w:rFonts w:asciiTheme="minorHAnsi" w:hAnsiTheme="minorHAnsi" w:cstheme="minorHAnsi"/>
          <w:sz w:val="22"/>
          <w:szCs w:val="22"/>
        </w:rPr>
        <w:t>ch</w:t>
      </w:r>
      <w:r w:rsidRPr="009110CB">
        <w:rPr>
          <w:rFonts w:asciiTheme="minorHAnsi" w:hAnsiTheme="minorHAnsi" w:cstheme="minorHAnsi"/>
          <w:sz w:val="22"/>
          <w:szCs w:val="22"/>
        </w:rPr>
        <w:t xml:space="preserve"> podnik</w:t>
      </w:r>
      <w:r>
        <w:rPr>
          <w:rFonts w:asciiTheme="minorHAnsi" w:hAnsiTheme="minorHAnsi" w:cstheme="minorHAnsi"/>
          <w:sz w:val="22"/>
          <w:szCs w:val="22"/>
        </w:rPr>
        <w:t>ů (</w:t>
      </w:r>
      <w:r w:rsidRPr="009110CB">
        <w:rPr>
          <w:rFonts w:asciiTheme="minorHAnsi" w:hAnsiTheme="minorHAnsi" w:cstheme="minorHAnsi"/>
          <w:sz w:val="22"/>
          <w:szCs w:val="22"/>
        </w:rPr>
        <w:t>včetně zemědělských</w:t>
      </w:r>
      <w:r>
        <w:rPr>
          <w:rFonts w:asciiTheme="minorHAnsi" w:hAnsiTheme="minorHAnsi" w:cstheme="minorHAnsi"/>
          <w:sz w:val="22"/>
          <w:szCs w:val="22"/>
        </w:rPr>
        <w:t xml:space="preserve">). Proto, aby se region stal prosperujícím, je potřeba se zaměřit </w:t>
      </w:r>
      <w:r w:rsidRPr="009110CB">
        <w:rPr>
          <w:rFonts w:asciiTheme="minorHAnsi" w:hAnsiTheme="minorHAnsi" w:cstheme="minorHAnsi"/>
          <w:sz w:val="22"/>
          <w:szCs w:val="22"/>
        </w:rPr>
        <w:t xml:space="preserve">na kvalitu </w:t>
      </w:r>
      <w:r>
        <w:rPr>
          <w:rFonts w:asciiTheme="minorHAnsi" w:hAnsiTheme="minorHAnsi" w:cstheme="minorHAnsi"/>
          <w:sz w:val="22"/>
          <w:szCs w:val="22"/>
        </w:rPr>
        <w:t xml:space="preserve">zde </w:t>
      </w:r>
      <w:r w:rsidRPr="009110CB">
        <w:rPr>
          <w:rFonts w:asciiTheme="minorHAnsi" w:hAnsiTheme="minorHAnsi" w:cstheme="minorHAnsi"/>
          <w:sz w:val="22"/>
          <w:szCs w:val="22"/>
        </w:rPr>
        <w:t xml:space="preserve">poskytovaných služeb a jejich další rozvoj. </w:t>
      </w:r>
      <w:r>
        <w:rPr>
          <w:rFonts w:asciiTheme="minorHAnsi" w:hAnsiTheme="minorHAnsi" w:cstheme="minorHAnsi"/>
          <w:sz w:val="22"/>
          <w:szCs w:val="22"/>
        </w:rPr>
        <w:t>Je také třeba v</w:t>
      </w:r>
      <w:r w:rsidRPr="009110CB">
        <w:rPr>
          <w:rFonts w:asciiTheme="minorHAnsi" w:hAnsiTheme="minorHAnsi" w:cstheme="minorHAnsi"/>
          <w:sz w:val="22"/>
          <w:szCs w:val="22"/>
        </w:rPr>
        <w:t>ytvořit vhodné podmínky pro rozvoj podnikatelské činnosti a vytvořit nová pracovní místa přímo v regionu bez nutnosti dojíždění za prací.</w:t>
      </w:r>
    </w:p>
    <w:p w14:paraId="42FD65CD" w14:textId="77777777" w:rsidR="006B38B9" w:rsidRPr="009110CB" w:rsidRDefault="006B38B9" w:rsidP="00861A65">
      <w:pPr>
        <w:spacing w:after="160" w:line="259" w:lineRule="auto"/>
        <w:jc w:val="both"/>
        <w:rPr>
          <w:rFonts w:asciiTheme="minorHAnsi" w:hAnsiTheme="minorHAnsi" w:cstheme="minorHAnsi"/>
          <w:b/>
          <w:sz w:val="22"/>
          <w:szCs w:val="22"/>
        </w:rPr>
      </w:pPr>
    </w:p>
    <w:p w14:paraId="457736DA" w14:textId="6D378E9C" w:rsidR="00861A65" w:rsidRDefault="006B38B9" w:rsidP="006B38B9">
      <w:pPr>
        <w:spacing w:after="160" w:line="259" w:lineRule="auto"/>
        <w:jc w:val="center"/>
        <w:rPr>
          <w:rFonts w:asciiTheme="minorHAnsi" w:hAnsiTheme="minorHAnsi" w:cstheme="minorHAnsi"/>
          <w:sz w:val="22"/>
          <w:szCs w:val="22"/>
        </w:rPr>
      </w:pPr>
      <w:r w:rsidRPr="006B38B9">
        <w:rPr>
          <w:rFonts w:asciiTheme="minorHAnsi" w:hAnsiTheme="minorHAnsi" w:cstheme="minorHAnsi"/>
          <w:noProof/>
          <w:sz w:val="22"/>
          <w:szCs w:val="22"/>
        </w:rPr>
        <w:drawing>
          <wp:inline distT="0" distB="0" distL="0" distR="0" wp14:anchorId="0766EA37" wp14:editId="2EFDAF2C">
            <wp:extent cx="5760720" cy="4072890"/>
            <wp:effectExtent l="19050" t="19050" r="11430" b="22860"/>
            <wp:docPr id="4" name="Obrázek 4" descr="C:\Users\mkova\Desktop\SYNC DATA\SCLLD 2021-2027\Strategický rámec\2. Prosperující reg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kova\Desktop\SYNC DATA\SCLLD 2021-2027\Strategický rámec\2. Prosperující region.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4072890"/>
                    </a:xfrm>
                    <a:prstGeom prst="rect">
                      <a:avLst/>
                    </a:prstGeom>
                    <a:noFill/>
                    <a:ln>
                      <a:solidFill>
                        <a:schemeClr val="tx1"/>
                      </a:solidFill>
                    </a:ln>
                  </pic:spPr>
                </pic:pic>
              </a:graphicData>
            </a:graphic>
          </wp:inline>
        </w:drawing>
      </w:r>
    </w:p>
    <w:p w14:paraId="538290F6" w14:textId="77777777" w:rsidR="00861A65" w:rsidRDefault="00861A65" w:rsidP="00861A65">
      <w:pPr>
        <w:spacing w:after="160" w:line="259" w:lineRule="auto"/>
        <w:jc w:val="both"/>
        <w:rPr>
          <w:rFonts w:asciiTheme="minorHAnsi" w:hAnsiTheme="minorHAnsi" w:cstheme="minorHAnsi"/>
          <w:sz w:val="22"/>
          <w:szCs w:val="22"/>
        </w:rPr>
      </w:pPr>
    </w:p>
    <w:p w14:paraId="52FFFD9D" w14:textId="77777777" w:rsidR="00861A65" w:rsidRPr="003B67E3" w:rsidRDefault="00861A65" w:rsidP="007A6E53">
      <w:pPr>
        <w:pStyle w:val="Nadpis3"/>
        <w:numPr>
          <w:ilvl w:val="2"/>
          <w:numId w:val="15"/>
        </w:numPr>
        <w:jc w:val="both"/>
      </w:pPr>
      <w:bookmarkStart w:id="49" w:name="_Toc62581429"/>
      <w:r w:rsidRPr="001D4BF7">
        <w:t>Specifický cíl</w:t>
      </w:r>
      <w:r>
        <w:t>: 2</w:t>
      </w:r>
      <w:r w:rsidRPr="001D4BF7">
        <w:t xml:space="preserve">.1 </w:t>
      </w:r>
      <w:r w:rsidRPr="00A063EB">
        <w:t>Vytvořit předpoklady pro vznik nových a rozvoj stávajících podnikatelských subjektů v regionu</w:t>
      </w:r>
      <w:bookmarkEnd w:id="49"/>
    </w:p>
    <w:p w14:paraId="41B15E7B" w14:textId="77777777" w:rsidR="00861A65" w:rsidRDefault="00861A65" w:rsidP="00861A65">
      <w:pPr>
        <w:spacing w:after="160" w:line="259" w:lineRule="auto"/>
        <w:jc w:val="both"/>
        <w:rPr>
          <w:rFonts w:asciiTheme="minorHAnsi" w:hAnsiTheme="minorHAnsi" w:cstheme="minorHAnsi"/>
          <w:sz w:val="22"/>
          <w:szCs w:val="22"/>
        </w:rPr>
      </w:pPr>
      <w:r w:rsidRPr="00A063EB">
        <w:rPr>
          <w:rFonts w:asciiTheme="minorHAnsi" w:hAnsiTheme="minorHAnsi" w:cstheme="minorHAnsi"/>
          <w:sz w:val="22"/>
          <w:szCs w:val="22"/>
        </w:rPr>
        <w:t xml:space="preserve">Tento specifický cíl je zaměřen na podporu </w:t>
      </w:r>
      <w:r>
        <w:rPr>
          <w:rFonts w:asciiTheme="minorHAnsi" w:hAnsiTheme="minorHAnsi" w:cstheme="minorHAnsi"/>
          <w:sz w:val="22"/>
          <w:szCs w:val="22"/>
        </w:rPr>
        <w:t>„</w:t>
      </w:r>
      <w:r w:rsidRPr="00A063EB">
        <w:rPr>
          <w:rFonts w:asciiTheme="minorHAnsi" w:hAnsiTheme="minorHAnsi" w:cstheme="minorHAnsi"/>
          <w:sz w:val="22"/>
          <w:szCs w:val="22"/>
        </w:rPr>
        <w:t>nez</w:t>
      </w:r>
      <w:r>
        <w:rPr>
          <w:rFonts w:asciiTheme="minorHAnsi" w:hAnsiTheme="minorHAnsi" w:cstheme="minorHAnsi"/>
          <w:sz w:val="22"/>
          <w:szCs w:val="22"/>
        </w:rPr>
        <w:t>emědělských“ i zemědělských</w:t>
      </w:r>
      <w:r w:rsidRPr="00A063EB">
        <w:rPr>
          <w:rFonts w:asciiTheme="minorHAnsi" w:hAnsiTheme="minorHAnsi" w:cstheme="minorHAnsi"/>
          <w:sz w:val="22"/>
          <w:szCs w:val="22"/>
        </w:rPr>
        <w:t xml:space="preserve"> podniků s velkým důrazem na kvalitu poskytovaných služeb. </w:t>
      </w:r>
      <w:r>
        <w:rPr>
          <w:rFonts w:asciiTheme="minorHAnsi" w:hAnsiTheme="minorHAnsi" w:cstheme="minorHAnsi"/>
          <w:sz w:val="22"/>
          <w:szCs w:val="22"/>
        </w:rPr>
        <w:t xml:space="preserve">Podporovány budou </w:t>
      </w:r>
      <w:r w:rsidRPr="00A063EB">
        <w:rPr>
          <w:rFonts w:asciiTheme="minorHAnsi" w:hAnsiTheme="minorHAnsi" w:cstheme="minorHAnsi"/>
          <w:sz w:val="22"/>
          <w:szCs w:val="22"/>
        </w:rPr>
        <w:t>i</w:t>
      </w:r>
      <w:r>
        <w:rPr>
          <w:rFonts w:asciiTheme="minorHAnsi" w:hAnsiTheme="minorHAnsi" w:cstheme="minorHAnsi"/>
          <w:sz w:val="22"/>
          <w:szCs w:val="22"/>
        </w:rPr>
        <w:t xml:space="preserve"> technologické inovace podniků nebo ekologicky šetrné výroby a technologie.</w:t>
      </w:r>
    </w:p>
    <w:p w14:paraId="4C82647B" w14:textId="77777777" w:rsidR="00861A65" w:rsidRPr="00A063EB" w:rsidRDefault="00861A65" w:rsidP="00861A65">
      <w:pPr>
        <w:spacing w:after="160" w:line="259" w:lineRule="auto"/>
        <w:jc w:val="both"/>
        <w:rPr>
          <w:rFonts w:asciiTheme="minorHAnsi" w:hAnsiTheme="minorHAnsi" w:cstheme="minorHAnsi"/>
          <w:sz w:val="22"/>
          <w:szCs w:val="22"/>
        </w:rPr>
      </w:pPr>
      <w:r w:rsidRPr="00A063EB">
        <w:rPr>
          <w:rFonts w:asciiTheme="minorHAnsi" w:hAnsiTheme="minorHAnsi" w:cstheme="minorHAnsi"/>
          <w:sz w:val="22"/>
          <w:szCs w:val="22"/>
        </w:rPr>
        <w:t>Dále je potřeba podporovat regionální výrobce především zviditelněním jejich produktů a jejich nabídnutím je místním obyvatelům</w:t>
      </w:r>
      <w:r>
        <w:rPr>
          <w:rFonts w:asciiTheme="minorHAnsi" w:hAnsiTheme="minorHAnsi" w:cstheme="minorHAnsi"/>
          <w:sz w:val="22"/>
          <w:szCs w:val="22"/>
        </w:rPr>
        <w:t xml:space="preserve">. </w:t>
      </w:r>
      <w:r w:rsidRPr="00A063EB">
        <w:rPr>
          <w:rFonts w:asciiTheme="minorHAnsi" w:hAnsiTheme="minorHAnsi" w:cstheme="minorHAnsi"/>
          <w:sz w:val="22"/>
          <w:szCs w:val="22"/>
        </w:rPr>
        <w:t xml:space="preserve">Součástí tohoto specifického cíle bude </w:t>
      </w:r>
      <w:r>
        <w:rPr>
          <w:rFonts w:asciiTheme="minorHAnsi" w:hAnsiTheme="minorHAnsi" w:cstheme="minorHAnsi"/>
          <w:sz w:val="22"/>
          <w:szCs w:val="22"/>
        </w:rPr>
        <w:t>tedy</w:t>
      </w:r>
      <w:r w:rsidRPr="00A063EB">
        <w:rPr>
          <w:rFonts w:asciiTheme="minorHAnsi" w:hAnsiTheme="minorHAnsi" w:cstheme="minorHAnsi"/>
          <w:sz w:val="22"/>
          <w:szCs w:val="22"/>
        </w:rPr>
        <w:t xml:space="preserve"> podpora </w:t>
      </w:r>
      <w:r>
        <w:rPr>
          <w:rFonts w:asciiTheme="minorHAnsi" w:hAnsiTheme="minorHAnsi" w:cstheme="minorHAnsi"/>
          <w:sz w:val="22"/>
          <w:szCs w:val="22"/>
        </w:rPr>
        <w:t>lokální ekonomiky (</w:t>
      </w:r>
      <w:r w:rsidRPr="00A063EB">
        <w:rPr>
          <w:rFonts w:asciiTheme="minorHAnsi" w:hAnsiTheme="minorHAnsi" w:cstheme="minorHAnsi"/>
          <w:sz w:val="22"/>
          <w:szCs w:val="22"/>
        </w:rPr>
        <w:t xml:space="preserve">např. farmářské trhy, posílení postavení primárních výrobců, vybudování prodejních míst </w:t>
      </w:r>
      <w:r w:rsidRPr="00A063EB">
        <w:rPr>
          <w:rFonts w:asciiTheme="minorHAnsi" w:hAnsiTheme="minorHAnsi" w:cstheme="minorHAnsi"/>
          <w:sz w:val="22"/>
          <w:szCs w:val="22"/>
        </w:rPr>
        <w:lastRenderedPageBreak/>
        <w:t>místních produktů, internetové tržiště, zavádění regionální sítě apod.</w:t>
      </w:r>
      <w:r>
        <w:rPr>
          <w:rFonts w:asciiTheme="minorHAnsi" w:hAnsiTheme="minorHAnsi" w:cstheme="minorHAnsi"/>
          <w:sz w:val="22"/>
          <w:szCs w:val="22"/>
        </w:rPr>
        <w:t xml:space="preserve">) </w:t>
      </w:r>
      <w:r w:rsidRPr="00A063EB">
        <w:rPr>
          <w:rFonts w:asciiTheme="minorHAnsi" w:hAnsiTheme="minorHAnsi" w:cstheme="minorHAnsi"/>
          <w:sz w:val="22"/>
          <w:szCs w:val="22"/>
        </w:rPr>
        <w:t xml:space="preserve">a rozšíření regionální značky KRAJ PERNŠTEJNŮ regionální produkt®. </w:t>
      </w:r>
    </w:p>
    <w:p w14:paraId="4155ADAE" w14:textId="77777777" w:rsidR="00861A65" w:rsidRDefault="00861A65" w:rsidP="00861A65">
      <w:pPr>
        <w:jc w:val="both"/>
        <w:rPr>
          <w:rFonts w:asciiTheme="minorHAnsi" w:hAnsiTheme="minorHAnsi" w:cstheme="minorHAnsi"/>
          <w:sz w:val="22"/>
          <w:szCs w:val="22"/>
        </w:rPr>
      </w:pPr>
    </w:p>
    <w:tbl>
      <w:tblPr>
        <w:tblStyle w:val="Mkatabulky"/>
        <w:tblW w:w="9013" w:type="dxa"/>
        <w:tblInd w:w="108" w:type="dxa"/>
        <w:tblLayout w:type="fixed"/>
        <w:tblLook w:val="04A0" w:firstRow="1" w:lastRow="0" w:firstColumn="1" w:lastColumn="0" w:noHBand="0" w:noVBand="1"/>
      </w:tblPr>
      <w:tblGrid>
        <w:gridCol w:w="1077"/>
        <w:gridCol w:w="5101"/>
        <w:gridCol w:w="921"/>
        <w:gridCol w:w="922"/>
        <w:gridCol w:w="992"/>
      </w:tblGrid>
      <w:tr w:rsidR="00861A65" w:rsidRPr="0083643A" w14:paraId="6192190B" w14:textId="77777777" w:rsidTr="00D42F1A">
        <w:trPr>
          <w:trHeight w:val="340"/>
        </w:trPr>
        <w:tc>
          <w:tcPr>
            <w:tcW w:w="9013" w:type="dxa"/>
            <w:gridSpan w:val="5"/>
            <w:shd w:val="clear" w:color="auto" w:fill="FFDE75"/>
            <w:vAlign w:val="center"/>
          </w:tcPr>
          <w:p w14:paraId="0EF4D4BD" w14:textId="77777777" w:rsidR="00861A65" w:rsidRPr="0083643A" w:rsidRDefault="00861A65" w:rsidP="00D42F1A">
            <w:pPr>
              <w:keepNext/>
              <w:jc w:val="both"/>
              <w:rPr>
                <w:rFonts w:cs="Tahoma"/>
                <w:b/>
                <w:color w:val="000000"/>
                <w:sz w:val="20"/>
                <w:szCs w:val="20"/>
              </w:rPr>
            </w:pPr>
            <w:r w:rsidRPr="00E34B71">
              <w:rPr>
                <w:rFonts w:asciiTheme="minorHAnsi" w:hAnsiTheme="minorHAnsi" w:cstheme="minorHAnsi"/>
                <w:b/>
                <w:bCs/>
                <w:color w:val="000000"/>
                <w:szCs w:val="22"/>
              </w:rPr>
              <w:t xml:space="preserve">Opatření: 2.1.1 </w:t>
            </w:r>
            <w:r>
              <w:rPr>
                <w:rFonts w:asciiTheme="minorHAnsi" w:hAnsiTheme="minorHAnsi" w:cstheme="minorHAnsi"/>
                <w:b/>
                <w:bCs/>
                <w:color w:val="000000"/>
                <w:szCs w:val="22"/>
              </w:rPr>
              <w:t>P</w:t>
            </w:r>
            <w:r w:rsidRPr="00E34B71">
              <w:rPr>
                <w:rFonts w:asciiTheme="minorHAnsi" w:hAnsiTheme="minorHAnsi" w:cstheme="minorHAnsi"/>
                <w:b/>
                <w:bCs/>
                <w:color w:val="000000"/>
                <w:szCs w:val="22"/>
              </w:rPr>
              <w:t>odnikání</w:t>
            </w:r>
            <w:r>
              <w:rPr>
                <w:rFonts w:asciiTheme="minorHAnsi" w:hAnsiTheme="minorHAnsi" w:cstheme="minorHAnsi"/>
                <w:b/>
                <w:bCs/>
                <w:color w:val="000000"/>
                <w:szCs w:val="22"/>
              </w:rPr>
              <w:t>, služby, řemesla</w:t>
            </w:r>
          </w:p>
        </w:tc>
      </w:tr>
      <w:tr w:rsidR="00861A65" w:rsidRPr="0083643A" w14:paraId="3AD3A999" w14:textId="77777777" w:rsidTr="00D42F1A">
        <w:trPr>
          <w:trHeight w:val="340"/>
        </w:trPr>
        <w:tc>
          <w:tcPr>
            <w:tcW w:w="9013" w:type="dxa"/>
            <w:gridSpan w:val="5"/>
            <w:vAlign w:val="center"/>
          </w:tcPr>
          <w:p w14:paraId="3CD7B8A7" w14:textId="77777777" w:rsidR="00861A65" w:rsidRPr="00E34B71" w:rsidRDefault="00861A65" w:rsidP="00D42F1A">
            <w:pPr>
              <w:keepNext/>
              <w:rPr>
                <w:rFonts w:cs="Tahoma"/>
                <w:color w:val="000000"/>
                <w:sz w:val="20"/>
                <w:szCs w:val="20"/>
              </w:rPr>
            </w:pPr>
            <w:r w:rsidRPr="009E1D34">
              <w:rPr>
                <w:rFonts w:asciiTheme="minorHAnsi" w:hAnsiTheme="minorHAnsi" w:cstheme="minorHAnsi"/>
                <w:color w:val="000000"/>
                <w:sz w:val="22"/>
              </w:rPr>
              <w:t xml:space="preserve">Rozvojová potřeba: </w:t>
            </w:r>
            <w:r w:rsidRPr="00E34B71">
              <w:rPr>
                <w:rFonts w:asciiTheme="minorHAnsi" w:hAnsiTheme="minorHAnsi" w:cstheme="minorHAnsi"/>
                <w:color w:val="000000"/>
                <w:sz w:val="22"/>
              </w:rPr>
              <w:t>L. Rozvoj podnikání, služeb a tradičních řemesel</w:t>
            </w:r>
          </w:p>
        </w:tc>
      </w:tr>
      <w:tr w:rsidR="00861A65" w:rsidRPr="0083643A" w14:paraId="32919919" w14:textId="77777777" w:rsidTr="00D42F1A">
        <w:tc>
          <w:tcPr>
            <w:tcW w:w="9013" w:type="dxa"/>
            <w:gridSpan w:val="5"/>
            <w:vAlign w:val="center"/>
          </w:tcPr>
          <w:p w14:paraId="651E1EA2" w14:textId="77777777" w:rsidR="00861A65" w:rsidRDefault="00861A65" w:rsidP="00D42F1A">
            <w:pPr>
              <w:spacing w:after="160" w:line="259" w:lineRule="auto"/>
              <w:jc w:val="both"/>
              <w:rPr>
                <w:rFonts w:asciiTheme="minorHAnsi" w:hAnsiTheme="minorHAnsi" w:cstheme="minorHAnsi"/>
                <w:sz w:val="22"/>
                <w:szCs w:val="22"/>
              </w:rPr>
            </w:pPr>
            <w:r w:rsidRPr="00A063EB">
              <w:rPr>
                <w:rFonts w:asciiTheme="minorHAnsi" w:hAnsiTheme="minorHAnsi" w:cstheme="minorHAnsi"/>
                <w:sz w:val="22"/>
                <w:szCs w:val="22"/>
              </w:rPr>
              <w:t>T</w:t>
            </w:r>
            <w:r>
              <w:rPr>
                <w:rFonts w:asciiTheme="minorHAnsi" w:hAnsiTheme="minorHAnsi" w:cstheme="minorHAnsi"/>
                <w:sz w:val="22"/>
                <w:szCs w:val="22"/>
              </w:rPr>
              <w:t xml:space="preserve">oto opatření </w:t>
            </w:r>
            <w:r w:rsidRPr="00A063EB">
              <w:rPr>
                <w:rFonts w:asciiTheme="minorHAnsi" w:hAnsiTheme="minorHAnsi" w:cstheme="minorHAnsi"/>
                <w:sz w:val="22"/>
                <w:szCs w:val="22"/>
              </w:rPr>
              <w:t xml:space="preserve">zahrnuje plnou škálu </w:t>
            </w:r>
            <w:r>
              <w:rPr>
                <w:rFonts w:asciiTheme="minorHAnsi" w:hAnsiTheme="minorHAnsi" w:cstheme="minorHAnsi"/>
                <w:sz w:val="22"/>
                <w:szCs w:val="22"/>
              </w:rPr>
              <w:t>aktivit</w:t>
            </w:r>
            <w:r w:rsidRPr="00A063EB">
              <w:rPr>
                <w:rFonts w:asciiTheme="minorHAnsi" w:hAnsiTheme="minorHAnsi" w:cstheme="minorHAnsi"/>
                <w:sz w:val="22"/>
                <w:szCs w:val="22"/>
              </w:rPr>
              <w:t xml:space="preserve"> směřujících k rozvoji </w:t>
            </w:r>
            <w:r>
              <w:rPr>
                <w:rFonts w:asciiTheme="minorHAnsi" w:hAnsiTheme="minorHAnsi" w:cstheme="minorHAnsi"/>
                <w:sz w:val="22"/>
                <w:szCs w:val="22"/>
              </w:rPr>
              <w:t>podnikatelských aktivit (výroba i služby) na Holicku.</w:t>
            </w:r>
            <w:r w:rsidRPr="00A063EB">
              <w:rPr>
                <w:rFonts w:asciiTheme="minorHAnsi" w:hAnsiTheme="minorHAnsi" w:cstheme="minorHAnsi"/>
                <w:sz w:val="22"/>
                <w:szCs w:val="22"/>
              </w:rPr>
              <w:t xml:space="preserve"> Obsahuje </w:t>
            </w:r>
            <w:r>
              <w:rPr>
                <w:rFonts w:asciiTheme="minorHAnsi" w:hAnsiTheme="minorHAnsi" w:cstheme="minorHAnsi"/>
                <w:sz w:val="22"/>
                <w:szCs w:val="22"/>
              </w:rPr>
              <w:t xml:space="preserve">jak </w:t>
            </w:r>
            <w:r w:rsidRPr="00A063EB">
              <w:rPr>
                <w:rFonts w:asciiTheme="minorHAnsi" w:hAnsiTheme="minorHAnsi" w:cstheme="minorHAnsi"/>
                <w:sz w:val="22"/>
                <w:szCs w:val="22"/>
              </w:rPr>
              <w:t>výstavby a rekonstrukce objektů,</w:t>
            </w:r>
            <w:r>
              <w:rPr>
                <w:rFonts w:asciiTheme="minorHAnsi" w:hAnsiTheme="minorHAnsi" w:cstheme="minorHAnsi"/>
                <w:sz w:val="22"/>
                <w:szCs w:val="22"/>
              </w:rPr>
              <w:t xml:space="preserve"> tak i</w:t>
            </w:r>
            <w:r w:rsidRPr="00A063EB">
              <w:rPr>
                <w:rFonts w:asciiTheme="minorHAnsi" w:hAnsiTheme="minorHAnsi" w:cstheme="minorHAnsi"/>
                <w:sz w:val="22"/>
                <w:szCs w:val="22"/>
              </w:rPr>
              <w:t xml:space="preserve"> nákupy </w:t>
            </w:r>
            <w:r>
              <w:rPr>
                <w:rFonts w:asciiTheme="minorHAnsi" w:hAnsiTheme="minorHAnsi" w:cstheme="minorHAnsi"/>
                <w:sz w:val="22"/>
                <w:szCs w:val="22"/>
              </w:rPr>
              <w:t>vybavení a technologií. Samozřejmostí je zaměření na automatizaci, robotizaci a inovace podnikatelských procesů. Nejsou opomenuty ani provozy ohleduplné k životnímu prostředí a pořízení ekologicky čistých technologií.</w:t>
            </w:r>
          </w:p>
          <w:p w14:paraId="4F8A14B4" w14:textId="77777777" w:rsidR="00861A65" w:rsidRPr="00A063EB" w:rsidRDefault="00861A65" w:rsidP="00D42F1A">
            <w:pPr>
              <w:spacing w:after="160" w:line="259" w:lineRule="auto"/>
              <w:jc w:val="both"/>
              <w:rPr>
                <w:rFonts w:asciiTheme="minorHAnsi" w:hAnsiTheme="minorHAnsi" w:cstheme="minorHAnsi"/>
                <w:sz w:val="22"/>
                <w:szCs w:val="22"/>
              </w:rPr>
            </w:pPr>
            <w:r w:rsidRPr="00A063EB">
              <w:rPr>
                <w:rFonts w:asciiTheme="minorHAnsi" w:hAnsiTheme="minorHAnsi" w:cstheme="minorHAnsi"/>
                <w:sz w:val="22"/>
                <w:szCs w:val="22"/>
              </w:rPr>
              <w:t xml:space="preserve">Podporováno bude propojování stávajících podnikatelských aktivit za účelem optimalizace a zefektivnění výroby a vytváření nových pracovních míst. Tento cíl je také určen pro </w:t>
            </w:r>
            <w:r>
              <w:rPr>
                <w:rFonts w:asciiTheme="minorHAnsi" w:hAnsiTheme="minorHAnsi" w:cstheme="minorHAnsi"/>
                <w:sz w:val="22"/>
                <w:szCs w:val="22"/>
              </w:rPr>
              <w:t xml:space="preserve">rozvíjení spolupráce s veřejným sektorem, </w:t>
            </w:r>
            <w:r w:rsidRPr="00A063EB">
              <w:rPr>
                <w:rFonts w:asciiTheme="minorHAnsi" w:hAnsiTheme="minorHAnsi" w:cstheme="minorHAnsi"/>
                <w:sz w:val="22"/>
                <w:szCs w:val="22"/>
              </w:rPr>
              <w:t>vytvoření konzultačních a poradenských center, na propagaci služeb a produktů (trhy, veletrhy, semináře apod.) včetně využití moderních technologií při propagaci.</w:t>
            </w:r>
          </w:p>
          <w:p w14:paraId="7F490DC9" w14:textId="77777777" w:rsidR="00861A65" w:rsidRDefault="00861A65" w:rsidP="00D42F1A">
            <w:pPr>
              <w:jc w:val="both"/>
              <w:rPr>
                <w:rFonts w:cs="Tahoma"/>
                <w:color w:val="000000"/>
              </w:rPr>
            </w:pPr>
            <w:r w:rsidRPr="00DB421B">
              <w:rPr>
                <w:rFonts w:asciiTheme="minorHAnsi" w:hAnsiTheme="minorHAnsi" w:cstheme="minorHAnsi"/>
                <w:sz w:val="22"/>
                <w:szCs w:val="22"/>
              </w:rPr>
              <w:t>P</w:t>
            </w:r>
            <w:r>
              <w:rPr>
                <w:rFonts w:asciiTheme="minorHAnsi" w:hAnsiTheme="minorHAnsi" w:cstheme="minorHAnsi"/>
                <w:sz w:val="22"/>
                <w:szCs w:val="22"/>
              </w:rPr>
              <w:t>říklady p</w:t>
            </w:r>
            <w:r w:rsidRPr="00DB421B">
              <w:rPr>
                <w:rFonts w:asciiTheme="minorHAnsi" w:hAnsiTheme="minorHAnsi" w:cstheme="minorHAnsi"/>
                <w:sz w:val="22"/>
                <w:szCs w:val="22"/>
              </w:rPr>
              <w:t>odporovan</w:t>
            </w:r>
            <w:r>
              <w:rPr>
                <w:rFonts w:asciiTheme="minorHAnsi" w:hAnsiTheme="minorHAnsi" w:cstheme="minorHAnsi"/>
                <w:sz w:val="22"/>
                <w:szCs w:val="22"/>
              </w:rPr>
              <w:t>ých</w:t>
            </w:r>
            <w:r w:rsidRPr="00DB421B">
              <w:rPr>
                <w:rFonts w:asciiTheme="minorHAnsi" w:hAnsiTheme="minorHAnsi" w:cstheme="minorHAnsi"/>
                <w:sz w:val="22"/>
                <w:szCs w:val="22"/>
              </w:rPr>
              <w:t xml:space="preserve"> aktivit:</w:t>
            </w:r>
          </w:p>
          <w:p w14:paraId="30A2D467" w14:textId="77777777" w:rsidR="00861A65" w:rsidRPr="0057708F" w:rsidRDefault="00861A65" w:rsidP="007A6E53">
            <w:pPr>
              <w:pStyle w:val="Odstavecseseznamem"/>
              <w:numPr>
                <w:ilvl w:val="0"/>
                <w:numId w:val="11"/>
              </w:numPr>
              <w:ind w:left="459"/>
              <w:jc w:val="both"/>
              <w:rPr>
                <w:rFonts w:cstheme="minorHAnsi"/>
                <w:i/>
                <w:sz w:val="21"/>
                <w:szCs w:val="21"/>
              </w:rPr>
            </w:pPr>
            <w:r w:rsidRPr="0057708F">
              <w:rPr>
                <w:rFonts w:cstheme="minorHAnsi"/>
                <w:i/>
                <w:sz w:val="21"/>
                <w:szCs w:val="21"/>
              </w:rPr>
              <w:t>Rekonstrukce a nová výstavba provozoven podnikatelských subjektů v regionu.</w:t>
            </w:r>
          </w:p>
          <w:p w14:paraId="71BB3AF9" w14:textId="77777777" w:rsidR="00861A65" w:rsidRPr="0057708F" w:rsidRDefault="00861A65" w:rsidP="007A6E53">
            <w:pPr>
              <w:pStyle w:val="Odstavecseseznamem"/>
              <w:numPr>
                <w:ilvl w:val="0"/>
                <w:numId w:val="11"/>
              </w:numPr>
              <w:ind w:left="459"/>
              <w:jc w:val="both"/>
              <w:rPr>
                <w:rFonts w:cstheme="minorHAnsi"/>
                <w:i/>
                <w:sz w:val="21"/>
                <w:szCs w:val="21"/>
              </w:rPr>
            </w:pPr>
            <w:r w:rsidRPr="0057708F">
              <w:rPr>
                <w:rFonts w:cstheme="minorHAnsi"/>
                <w:i/>
                <w:sz w:val="21"/>
                <w:szCs w:val="21"/>
              </w:rPr>
              <w:t>Investice do nového vybavení provozoven a nových technologií.</w:t>
            </w:r>
          </w:p>
          <w:p w14:paraId="36D24E34" w14:textId="77777777" w:rsidR="00861A65" w:rsidRPr="0057708F" w:rsidRDefault="00861A65" w:rsidP="007A6E53">
            <w:pPr>
              <w:pStyle w:val="Odstavecseseznamem"/>
              <w:numPr>
                <w:ilvl w:val="0"/>
                <w:numId w:val="11"/>
              </w:numPr>
              <w:ind w:left="459"/>
              <w:jc w:val="both"/>
              <w:rPr>
                <w:rFonts w:cstheme="minorHAnsi"/>
                <w:i/>
                <w:sz w:val="21"/>
                <w:szCs w:val="21"/>
              </w:rPr>
            </w:pPr>
            <w:r w:rsidRPr="0057708F">
              <w:rPr>
                <w:rFonts w:cstheme="minorHAnsi"/>
                <w:i/>
                <w:sz w:val="21"/>
                <w:szCs w:val="21"/>
              </w:rPr>
              <w:t>Podpora technologické inovace podniků (stroje a technologie pro výrobu a služby, automatizace, robotizace, inovace výrobního, organizačního a zabezpečovacího softwaru).</w:t>
            </w:r>
          </w:p>
          <w:p w14:paraId="3D0F025F" w14:textId="77777777" w:rsidR="00861A65" w:rsidRPr="0057708F" w:rsidRDefault="00861A65" w:rsidP="007A6E53">
            <w:pPr>
              <w:pStyle w:val="Odstavecseseznamem"/>
              <w:numPr>
                <w:ilvl w:val="0"/>
                <w:numId w:val="11"/>
              </w:numPr>
              <w:ind w:left="459"/>
              <w:jc w:val="both"/>
              <w:rPr>
                <w:rFonts w:cstheme="minorHAnsi"/>
                <w:i/>
                <w:sz w:val="21"/>
                <w:szCs w:val="21"/>
              </w:rPr>
            </w:pPr>
            <w:r w:rsidRPr="0057708F">
              <w:rPr>
                <w:rFonts w:cstheme="minorHAnsi"/>
                <w:i/>
                <w:sz w:val="21"/>
                <w:szCs w:val="21"/>
              </w:rPr>
              <w:t>SW inovace v podnicích (e-shop, automatizace oběhu účetních dokladů, přechod do cloudu, cloudové simulace, SW bezpečnost, řízení procesů jakosti).</w:t>
            </w:r>
          </w:p>
          <w:p w14:paraId="03DADC6B" w14:textId="77777777" w:rsidR="00861A65" w:rsidRPr="0057708F" w:rsidRDefault="00861A65" w:rsidP="007A6E53">
            <w:pPr>
              <w:pStyle w:val="Odstavecseseznamem"/>
              <w:numPr>
                <w:ilvl w:val="0"/>
                <w:numId w:val="11"/>
              </w:numPr>
              <w:ind w:left="459"/>
              <w:jc w:val="both"/>
              <w:rPr>
                <w:rFonts w:cstheme="minorHAnsi"/>
                <w:i/>
                <w:sz w:val="21"/>
                <w:szCs w:val="21"/>
              </w:rPr>
            </w:pPr>
            <w:r w:rsidRPr="0057708F">
              <w:rPr>
                <w:rFonts w:cstheme="minorHAnsi"/>
                <w:i/>
                <w:sz w:val="21"/>
                <w:szCs w:val="21"/>
              </w:rPr>
              <w:t>Dosahování energetických úspor a zvyšování podílu obnovitelných zdrojů energie v podnikatelském sektoru (regulace otopné soustavy, udržitelné a nízkoemisní zdroje vytápění, zateplování, rekuperace tepla, kombinovaná výroba tepla a el. energie, FVE, FTE, energetické úspory v osvětlení a výrobních zařízeních). Energetický management (měření a řízení na straně výroby i spotřeby energií). Podpora zapojení podniků do komunitní energetiky.</w:t>
            </w:r>
          </w:p>
          <w:p w14:paraId="7E46A98B" w14:textId="77777777" w:rsidR="00861A65" w:rsidRPr="0057708F" w:rsidRDefault="00861A65" w:rsidP="007A6E53">
            <w:pPr>
              <w:pStyle w:val="Odstavecseseznamem"/>
              <w:numPr>
                <w:ilvl w:val="0"/>
                <w:numId w:val="11"/>
              </w:numPr>
              <w:ind w:left="459"/>
              <w:jc w:val="both"/>
              <w:rPr>
                <w:rFonts w:cstheme="minorHAnsi"/>
                <w:i/>
                <w:sz w:val="21"/>
                <w:szCs w:val="21"/>
              </w:rPr>
            </w:pPr>
            <w:r w:rsidRPr="0057708F">
              <w:rPr>
                <w:rFonts w:cstheme="minorHAnsi"/>
                <w:i/>
                <w:sz w:val="21"/>
                <w:szCs w:val="21"/>
              </w:rPr>
              <w:t>Podpora čisté dopravy, elektromobility (včetně vodíkového pohonu a plug-in hybridních aut), sdílení (car sharing).</w:t>
            </w:r>
          </w:p>
          <w:p w14:paraId="77E32DEE" w14:textId="77777777" w:rsidR="00861A65" w:rsidRPr="0057708F" w:rsidRDefault="00861A65" w:rsidP="007A6E53">
            <w:pPr>
              <w:pStyle w:val="Odstavecseseznamem"/>
              <w:numPr>
                <w:ilvl w:val="0"/>
                <w:numId w:val="11"/>
              </w:numPr>
              <w:ind w:left="459"/>
              <w:jc w:val="both"/>
              <w:rPr>
                <w:rFonts w:cstheme="minorHAnsi"/>
                <w:i/>
                <w:sz w:val="21"/>
                <w:szCs w:val="21"/>
              </w:rPr>
            </w:pPr>
            <w:r w:rsidRPr="0057708F">
              <w:rPr>
                <w:rFonts w:cstheme="minorHAnsi"/>
                <w:i/>
                <w:sz w:val="21"/>
                <w:szCs w:val="21"/>
              </w:rPr>
              <w:t>Tvorba zázemí pro vznik nových podnikatelských aktivit s cílem vytvořit trvalé pracovní příležitosti pro samotného podnikatele s perspektivou rozšíření (např. podnikání v oblasti IT apod…).</w:t>
            </w:r>
          </w:p>
          <w:p w14:paraId="61660E00" w14:textId="77777777" w:rsidR="00861A65" w:rsidRPr="0057708F" w:rsidRDefault="00861A65" w:rsidP="007A6E53">
            <w:pPr>
              <w:pStyle w:val="Odstavecseseznamem"/>
              <w:numPr>
                <w:ilvl w:val="0"/>
                <w:numId w:val="11"/>
              </w:numPr>
              <w:ind w:left="459"/>
              <w:jc w:val="both"/>
              <w:rPr>
                <w:rFonts w:cstheme="minorHAnsi"/>
                <w:i/>
                <w:sz w:val="21"/>
                <w:szCs w:val="21"/>
              </w:rPr>
            </w:pPr>
            <w:r w:rsidRPr="0057708F">
              <w:rPr>
                <w:rFonts w:cstheme="minorHAnsi"/>
                <w:i/>
                <w:sz w:val="21"/>
                <w:szCs w:val="21"/>
              </w:rPr>
              <w:t xml:space="preserve">Zlepšování a propojování stávajících podnikatel. aktivit vedoucích ke vzniku nového prac. místa (např. tech. úpravy umožňující vznik nového prac. místa s ohledem na legislativní předpisy…). </w:t>
            </w:r>
          </w:p>
          <w:p w14:paraId="233410A9" w14:textId="77777777" w:rsidR="00861A65" w:rsidRPr="0057708F" w:rsidRDefault="00861A65" w:rsidP="007A6E53">
            <w:pPr>
              <w:pStyle w:val="Odstavecseseznamem"/>
              <w:numPr>
                <w:ilvl w:val="0"/>
                <w:numId w:val="11"/>
              </w:numPr>
              <w:ind w:left="459"/>
              <w:jc w:val="both"/>
              <w:rPr>
                <w:rFonts w:cstheme="minorHAnsi"/>
                <w:i/>
                <w:sz w:val="21"/>
                <w:szCs w:val="21"/>
              </w:rPr>
            </w:pPr>
            <w:r w:rsidRPr="0057708F">
              <w:rPr>
                <w:rFonts w:cstheme="minorHAnsi"/>
                <w:i/>
                <w:sz w:val="21"/>
                <w:szCs w:val="21"/>
              </w:rPr>
              <w:t>Animace podnikatelského potenciálu na venkově skrze budování dlouhodobě udržitelné infrastruktury obcí, měst a dobrovolných svazků obcí pro podporu realizace projektů jejich občanů a to skrze zapojení zkušených lokálních podnikatelů.</w:t>
            </w:r>
          </w:p>
          <w:p w14:paraId="1F6FE423" w14:textId="77777777" w:rsidR="00861A65" w:rsidRPr="0057708F" w:rsidRDefault="00861A65" w:rsidP="007A6E53">
            <w:pPr>
              <w:pStyle w:val="Odstavecseseznamem"/>
              <w:numPr>
                <w:ilvl w:val="0"/>
                <w:numId w:val="11"/>
              </w:numPr>
              <w:ind w:left="459"/>
              <w:jc w:val="both"/>
              <w:rPr>
                <w:rFonts w:cstheme="minorHAnsi"/>
                <w:i/>
                <w:sz w:val="21"/>
                <w:szCs w:val="21"/>
              </w:rPr>
            </w:pPr>
            <w:r w:rsidRPr="0057708F">
              <w:rPr>
                <w:rFonts w:cstheme="minorHAnsi"/>
                <w:i/>
                <w:sz w:val="21"/>
                <w:szCs w:val="21"/>
              </w:rPr>
              <w:t>Vznik, vybudování a vybavení konzultačních a poradenských center pro drobné podnikatele (informace z oblasti legislativy, účetnictví, využívání moderních technologií, přenos zkušeností a znalostí, příklady dobré praxe).</w:t>
            </w:r>
          </w:p>
          <w:p w14:paraId="228FC3CC" w14:textId="77777777" w:rsidR="00861A65" w:rsidRPr="0057708F" w:rsidRDefault="00861A65" w:rsidP="007A6E53">
            <w:pPr>
              <w:pStyle w:val="Odstavecseseznamem"/>
              <w:numPr>
                <w:ilvl w:val="0"/>
                <w:numId w:val="11"/>
              </w:numPr>
              <w:ind w:left="459"/>
              <w:jc w:val="both"/>
              <w:rPr>
                <w:rFonts w:cstheme="minorHAnsi"/>
                <w:i/>
                <w:sz w:val="21"/>
                <w:szCs w:val="21"/>
              </w:rPr>
            </w:pPr>
            <w:r w:rsidRPr="0057708F">
              <w:rPr>
                <w:rFonts w:cstheme="minorHAnsi"/>
                <w:i/>
                <w:sz w:val="21"/>
                <w:szCs w:val="21"/>
              </w:rPr>
              <w:t>Budování spolupracujících sítí producentů a podpora místních výrobků a služeb a jejich prodeje.</w:t>
            </w:r>
          </w:p>
          <w:p w14:paraId="00571B9E" w14:textId="77777777" w:rsidR="00861A65" w:rsidRPr="0057708F" w:rsidRDefault="00861A65" w:rsidP="007A6E53">
            <w:pPr>
              <w:pStyle w:val="Odstavecseseznamem"/>
              <w:numPr>
                <w:ilvl w:val="0"/>
                <w:numId w:val="11"/>
              </w:numPr>
              <w:ind w:left="459"/>
              <w:jc w:val="both"/>
              <w:rPr>
                <w:rFonts w:cstheme="minorHAnsi"/>
                <w:i/>
                <w:sz w:val="21"/>
                <w:szCs w:val="21"/>
              </w:rPr>
            </w:pPr>
            <w:r w:rsidRPr="0057708F">
              <w:rPr>
                <w:rFonts w:cstheme="minorHAnsi"/>
                <w:i/>
                <w:sz w:val="21"/>
                <w:szCs w:val="21"/>
              </w:rPr>
              <w:t xml:space="preserve">Obnova a rozvoj tradic jako možnost pro další ekonomický rozvoj. </w:t>
            </w:r>
          </w:p>
          <w:p w14:paraId="28CB19D9" w14:textId="77777777" w:rsidR="00861A65" w:rsidRPr="0057708F" w:rsidRDefault="00861A65" w:rsidP="007A6E53">
            <w:pPr>
              <w:pStyle w:val="Odstavecseseznamem"/>
              <w:numPr>
                <w:ilvl w:val="0"/>
                <w:numId w:val="11"/>
              </w:numPr>
              <w:ind w:left="459"/>
              <w:jc w:val="both"/>
              <w:rPr>
                <w:rFonts w:cstheme="minorHAnsi"/>
                <w:i/>
                <w:sz w:val="21"/>
                <w:szCs w:val="21"/>
              </w:rPr>
            </w:pPr>
            <w:r w:rsidRPr="0057708F">
              <w:rPr>
                <w:rFonts w:cstheme="minorHAnsi"/>
                <w:i/>
                <w:sz w:val="21"/>
                <w:szCs w:val="21"/>
              </w:rPr>
              <w:t>Zlepšení uplatnění přenosu výzkumu a vývoje do praxe ve výrobě i službách. Spolupráce v oblasti využití moderních technologií (spolupráce zaměstnavatelů, škol a zástupců veřejného sektoru – zlepšení spolupráce mezi soukromým sektorem a akademickou sférou).</w:t>
            </w:r>
          </w:p>
          <w:p w14:paraId="12AB5C13" w14:textId="77777777" w:rsidR="00861A65" w:rsidRPr="0057708F" w:rsidRDefault="00861A65" w:rsidP="007A6E53">
            <w:pPr>
              <w:pStyle w:val="Odstavecseseznamem"/>
              <w:numPr>
                <w:ilvl w:val="0"/>
                <w:numId w:val="11"/>
              </w:numPr>
              <w:ind w:left="459"/>
              <w:jc w:val="both"/>
              <w:rPr>
                <w:rFonts w:cstheme="minorHAnsi"/>
                <w:i/>
                <w:sz w:val="21"/>
                <w:szCs w:val="21"/>
              </w:rPr>
            </w:pPr>
            <w:r w:rsidRPr="0057708F">
              <w:rPr>
                <w:rFonts w:cstheme="minorHAnsi"/>
                <w:i/>
                <w:sz w:val="21"/>
                <w:szCs w:val="21"/>
              </w:rPr>
              <w:t>Pomoc při propagaci nabízených služeb.</w:t>
            </w:r>
          </w:p>
          <w:p w14:paraId="52F7F647" w14:textId="77777777" w:rsidR="00861A65" w:rsidRPr="0057708F" w:rsidRDefault="00861A65" w:rsidP="007A6E53">
            <w:pPr>
              <w:pStyle w:val="Odstavecseseznamem"/>
              <w:numPr>
                <w:ilvl w:val="0"/>
                <w:numId w:val="11"/>
              </w:numPr>
              <w:ind w:left="459"/>
              <w:jc w:val="both"/>
              <w:rPr>
                <w:rFonts w:cstheme="minorHAnsi"/>
                <w:i/>
                <w:sz w:val="21"/>
                <w:szCs w:val="21"/>
              </w:rPr>
            </w:pPr>
            <w:r w:rsidRPr="0057708F">
              <w:rPr>
                <w:rFonts w:cstheme="minorHAnsi"/>
                <w:i/>
                <w:sz w:val="21"/>
                <w:szCs w:val="21"/>
              </w:rPr>
              <w:lastRenderedPageBreak/>
              <w:t>Školení a výchova kvalitních zaměstnanců.</w:t>
            </w:r>
          </w:p>
          <w:p w14:paraId="0DAFF689" w14:textId="77777777" w:rsidR="00861A65" w:rsidRPr="0083643A" w:rsidRDefault="00861A65" w:rsidP="007A6E53">
            <w:pPr>
              <w:pStyle w:val="Odstavecseseznamem"/>
              <w:numPr>
                <w:ilvl w:val="0"/>
                <w:numId w:val="11"/>
              </w:numPr>
              <w:ind w:left="459"/>
              <w:jc w:val="both"/>
              <w:rPr>
                <w:rFonts w:cs="Tahoma"/>
                <w:color w:val="000000"/>
                <w:sz w:val="20"/>
                <w:szCs w:val="20"/>
              </w:rPr>
            </w:pPr>
            <w:r w:rsidRPr="0057708F">
              <w:rPr>
                <w:rFonts w:cstheme="minorHAnsi"/>
                <w:i/>
                <w:sz w:val="21"/>
                <w:szCs w:val="21"/>
              </w:rPr>
              <w:t>Zpracování projektových dokumentací, marketingových studií, podnikatelských plánů a analýz legislativních předpisů v souvislosti s rozvojem tradičních řemesel a drobného podnikání a účast na vytváření podmínek pro jeho rozvoj.</w:t>
            </w:r>
          </w:p>
        </w:tc>
      </w:tr>
      <w:tr w:rsidR="00861A65" w:rsidRPr="0083643A" w14:paraId="3CBD8E8F" w14:textId="77777777" w:rsidTr="00D42F1A">
        <w:trPr>
          <w:trHeight w:val="340"/>
        </w:trPr>
        <w:tc>
          <w:tcPr>
            <w:tcW w:w="9013" w:type="dxa"/>
            <w:gridSpan w:val="5"/>
            <w:vAlign w:val="center"/>
          </w:tcPr>
          <w:p w14:paraId="16AB17D2" w14:textId="77777777" w:rsidR="00861A65" w:rsidRPr="0083643A" w:rsidRDefault="00861A65" w:rsidP="00D42F1A">
            <w:pPr>
              <w:rPr>
                <w:rFonts w:cs="Tahoma"/>
                <w:color w:val="000000"/>
                <w:sz w:val="20"/>
                <w:szCs w:val="20"/>
              </w:rPr>
            </w:pPr>
            <w:r w:rsidRPr="0057708F">
              <w:rPr>
                <w:rFonts w:asciiTheme="minorHAnsi" w:hAnsiTheme="minorHAnsi" w:cstheme="minorHAnsi"/>
                <w:b/>
                <w:color w:val="000000"/>
                <w:sz w:val="22"/>
                <w:szCs w:val="20"/>
              </w:rPr>
              <w:lastRenderedPageBreak/>
              <w:t>Indikátor plnění:</w:t>
            </w:r>
          </w:p>
        </w:tc>
      </w:tr>
      <w:tr w:rsidR="00861A65" w:rsidRPr="0083643A" w14:paraId="4C168173" w14:textId="77777777" w:rsidTr="00D42F1A">
        <w:tc>
          <w:tcPr>
            <w:tcW w:w="1077" w:type="dxa"/>
            <w:vAlign w:val="center"/>
          </w:tcPr>
          <w:p w14:paraId="4F12D16D" w14:textId="77777777" w:rsidR="00861A65" w:rsidRPr="0083643A" w:rsidRDefault="00861A65" w:rsidP="00D42F1A">
            <w:pPr>
              <w:jc w:val="center"/>
              <w:rPr>
                <w:rFonts w:cs="Tahoma"/>
                <w:color w:val="000000"/>
                <w:sz w:val="20"/>
                <w:szCs w:val="20"/>
              </w:rPr>
            </w:pPr>
            <w:r w:rsidRPr="00D42B71">
              <w:rPr>
                <w:rFonts w:asciiTheme="minorHAnsi" w:hAnsiTheme="minorHAnsi" w:cstheme="minorHAnsi"/>
                <w:color w:val="000000"/>
                <w:sz w:val="20"/>
                <w:szCs w:val="20"/>
              </w:rPr>
              <w:t>Kód indikátoru</w:t>
            </w:r>
          </w:p>
        </w:tc>
        <w:tc>
          <w:tcPr>
            <w:tcW w:w="5101" w:type="dxa"/>
            <w:vAlign w:val="center"/>
          </w:tcPr>
          <w:p w14:paraId="1FF91565" w14:textId="77777777" w:rsidR="00861A65" w:rsidRPr="0083643A" w:rsidRDefault="00861A65" w:rsidP="00D42F1A">
            <w:pPr>
              <w:jc w:val="center"/>
              <w:rPr>
                <w:rFonts w:cs="Tahoma"/>
                <w:color w:val="000000"/>
                <w:sz w:val="20"/>
                <w:szCs w:val="20"/>
              </w:rPr>
            </w:pPr>
            <w:r w:rsidRPr="00D42B71">
              <w:rPr>
                <w:rFonts w:asciiTheme="minorHAnsi" w:hAnsiTheme="minorHAnsi" w:cstheme="minorHAnsi"/>
                <w:color w:val="000000"/>
                <w:sz w:val="20"/>
                <w:szCs w:val="20"/>
              </w:rPr>
              <w:t>Název indikátoru</w:t>
            </w:r>
          </w:p>
        </w:tc>
        <w:tc>
          <w:tcPr>
            <w:tcW w:w="921" w:type="dxa"/>
            <w:vAlign w:val="center"/>
          </w:tcPr>
          <w:p w14:paraId="31B69284" w14:textId="77777777" w:rsidR="00861A65" w:rsidRPr="0083643A" w:rsidRDefault="00861A65" w:rsidP="00D42F1A">
            <w:pPr>
              <w:ind w:left="-49" w:right="-97"/>
              <w:jc w:val="center"/>
              <w:rPr>
                <w:rFonts w:cs="Tahoma"/>
                <w:color w:val="000000"/>
                <w:sz w:val="20"/>
                <w:szCs w:val="20"/>
              </w:rPr>
            </w:pPr>
            <w:r w:rsidRPr="00D42B71">
              <w:rPr>
                <w:rFonts w:asciiTheme="minorHAnsi" w:hAnsiTheme="minorHAnsi" w:cstheme="minorHAnsi"/>
                <w:color w:val="000000"/>
                <w:sz w:val="20"/>
                <w:szCs w:val="20"/>
              </w:rPr>
              <w:t>Měrná jednotka</w:t>
            </w:r>
          </w:p>
        </w:tc>
        <w:tc>
          <w:tcPr>
            <w:tcW w:w="922" w:type="dxa"/>
            <w:vAlign w:val="center"/>
          </w:tcPr>
          <w:p w14:paraId="441FAF17" w14:textId="77777777" w:rsidR="00861A65" w:rsidRPr="0083643A" w:rsidRDefault="00861A65" w:rsidP="00D42F1A">
            <w:pPr>
              <w:jc w:val="center"/>
              <w:rPr>
                <w:rFonts w:cs="Tahoma"/>
                <w:color w:val="000000"/>
                <w:sz w:val="20"/>
                <w:szCs w:val="20"/>
              </w:rPr>
            </w:pPr>
            <w:r w:rsidRPr="00D42B71">
              <w:rPr>
                <w:rFonts w:asciiTheme="minorHAnsi" w:hAnsiTheme="minorHAnsi" w:cstheme="minorHAnsi"/>
                <w:color w:val="000000"/>
                <w:sz w:val="20"/>
                <w:szCs w:val="20"/>
              </w:rPr>
              <w:t>Výchozí hodnota</w:t>
            </w:r>
          </w:p>
        </w:tc>
        <w:tc>
          <w:tcPr>
            <w:tcW w:w="992" w:type="dxa"/>
            <w:vAlign w:val="center"/>
          </w:tcPr>
          <w:p w14:paraId="0E8CD6BB" w14:textId="77777777" w:rsidR="00861A65" w:rsidRPr="0083643A" w:rsidRDefault="00861A65" w:rsidP="00D42F1A">
            <w:pPr>
              <w:jc w:val="center"/>
              <w:rPr>
                <w:rFonts w:cs="Tahoma"/>
                <w:color w:val="000000"/>
                <w:sz w:val="20"/>
                <w:szCs w:val="20"/>
              </w:rPr>
            </w:pPr>
            <w:r w:rsidRPr="00D42B71">
              <w:rPr>
                <w:rFonts w:asciiTheme="minorHAnsi" w:hAnsiTheme="minorHAnsi" w:cstheme="minorHAnsi"/>
                <w:color w:val="000000"/>
                <w:sz w:val="20"/>
                <w:szCs w:val="20"/>
              </w:rPr>
              <w:t>Cílová hodnota</w:t>
            </w:r>
          </w:p>
        </w:tc>
      </w:tr>
      <w:tr w:rsidR="00861A65" w:rsidRPr="0083643A" w14:paraId="7D767610" w14:textId="77777777" w:rsidTr="00D42F1A">
        <w:tc>
          <w:tcPr>
            <w:tcW w:w="1077" w:type="dxa"/>
            <w:vAlign w:val="center"/>
          </w:tcPr>
          <w:p w14:paraId="1670F77D" w14:textId="77777777" w:rsidR="00861A65" w:rsidRPr="00CC7A2E" w:rsidRDefault="00861A65" w:rsidP="00D42F1A">
            <w:r w:rsidRPr="007C385C">
              <w:rPr>
                <w:rFonts w:asciiTheme="minorHAnsi" w:hAnsiTheme="minorHAnsi" w:cstheme="minorHAnsi"/>
                <w:color w:val="000000"/>
                <w:sz w:val="22"/>
                <w:szCs w:val="22"/>
              </w:rPr>
              <w:t>vlastní</w:t>
            </w:r>
          </w:p>
        </w:tc>
        <w:tc>
          <w:tcPr>
            <w:tcW w:w="5101" w:type="dxa"/>
            <w:vAlign w:val="center"/>
          </w:tcPr>
          <w:p w14:paraId="06D340AB" w14:textId="77777777" w:rsidR="00861A65" w:rsidRPr="00CC7A2E" w:rsidRDefault="00861A65" w:rsidP="00D42F1A">
            <w:r w:rsidRPr="007C385C">
              <w:rPr>
                <w:rFonts w:asciiTheme="minorHAnsi" w:hAnsiTheme="minorHAnsi" w:cstheme="minorHAnsi"/>
                <w:color w:val="000000"/>
                <w:sz w:val="22"/>
                <w:szCs w:val="22"/>
              </w:rPr>
              <w:t xml:space="preserve">Počet </w:t>
            </w:r>
            <w:r>
              <w:rPr>
                <w:rFonts w:asciiTheme="minorHAnsi" w:hAnsiTheme="minorHAnsi" w:cstheme="minorHAnsi"/>
                <w:color w:val="000000"/>
                <w:sz w:val="22"/>
                <w:szCs w:val="22"/>
              </w:rPr>
              <w:t>z</w:t>
            </w:r>
            <w:r w:rsidRPr="007C385C">
              <w:rPr>
                <w:rFonts w:asciiTheme="minorHAnsi" w:hAnsiTheme="minorHAnsi" w:cstheme="minorHAnsi"/>
                <w:color w:val="000000"/>
                <w:sz w:val="22"/>
                <w:szCs w:val="22"/>
              </w:rPr>
              <w:t>realizovaných projektů v rámci opatření</w:t>
            </w:r>
          </w:p>
        </w:tc>
        <w:tc>
          <w:tcPr>
            <w:tcW w:w="921" w:type="dxa"/>
            <w:vAlign w:val="center"/>
          </w:tcPr>
          <w:p w14:paraId="716493D2" w14:textId="77777777" w:rsidR="00861A65" w:rsidRPr="00CC7A2E" w:rsidRDefault="00861A65" w:rsidP="00D42F1A">
            <w:pPr>
              <w:jc w:val="center"/>
              <w:rPr>
                <w:rFonts w:cs="Tahoma"/>
                <w:color w:val="000000"/>
              </w:rPr>
            </w:pPr>
            <w:r w:rsidRPr="007C385C">
              <w:rPr>
                <w:rFonts w:asciiTheme="minorHAnsi" w:hAnsiTheme="minorHAnsi" w:cstheme="minorHAnsi"/>
                <w:color w:val="000000"/>
                <w:sz w:val="22"/>
              </w:rPr>
              <w:t>počet</w:t>
            </w:r>
          </w:p>
        </w:tc>
        <w:tc>
          <w:tcPr>
            <w:tcW w:w="922" w:type="dxa"/>
            <w:vAlign w:val="center"/>
          </w:tcPr>
          <w:p w14:paraId="3A87C5DE" w14:textId="77777777" w:rsidR="00861A65" w:rsidRPr="00CC7A2E" w:rsidRDefault="00861A65" w:rsidP="00D42F1A">
            <w:pPr>
              <w:jc w:val="center"/>
              <w:rPr>
                <w:rFonts w:cs="Tahoma"/>
                <w:color w:val="000000"/>
              </w:rPr>
            </w:pPr>
            <w:r w:rsidRPr="007C385C">
              <w:rPr>
                <w:rFonts w:asciiTheme="minorHAnsi" w:hAnsiTheme="minorHAnsi" w:cstheme="minorHAnsi"/>
                <w:color w:val="000000"/>
                <w:sz w:val="22"/>
              </w:rPr>
              <w:t>0</w:t>
            </w:r>
          </w:p>
        </w:tc>
        <w:tc>
          <w:tcPr>
            <w:tcW w:w="992" w:type="dxa"/>
            <w:vAlign w:val="center"/>
          </w:tcPr>
          <w:p w14:paraId="05BEA2C1" w14:textId="77777777" w:rsidR="00861A65" w:rsidRPr="00CC7A2E" w:rsidRDefault="00861A65" w:rsidP="00D42F1A">
            <w:pPr>
              <w:jc w:val="center"/>
              <w:rPr>
                <w:rFonts w:cs="Tahoma"/>
                <w:color w:val="000000"/>
              </w:rPr>
            </w:pPr>
            <w:r>
              <w:rPr>
                <w:rFonts w:asciiTheme="minorHAnsi" w:hAnsiTheme="minorHAnsi" w:cstheme="minorHAnsi"/>
                <w:color w:val="000000"/>
                <w:sz w:val="22"/>
              </w:rPr>
              <w:t>30</w:t>
            </w:r>
          </w:p>
        </w:tc>
      </w:tr>
    </w:tbl>
    <w:p w14:paraId="449C4D9B" w14:textId="77777777" w:rsidR="00861A65" w:rsidRDefault="00861A65" w:rsidP="00861A65">
      <w:pPr>
        <w:spacing w:after="160" w:line="259" w:lineRule="auto"/>
        <w:jc w:val="both"/>
        <w:rPr>
          <w:rFonts w:asciiTheme="minorHAnsi" w:hAnsiTheme="minorHAnsi" w:cstheme="minorHAnsi"/>
          <w:sz w:val="22"/>
          <w:szCs w:val="22"/>
        </w:rPr>
      </w:pPr>
    </w:p>
    <w:tbl>
      <w:tblPr>
        <w:tblStyle w:val="Mkatabulky"/>
        <w:tblW w:w="9013" w:type="dxa"/>
        <w:tblInd w:w="108" w:type="dxa"/>
        <w:tblLayout w:type="fixed"/>
        <w:tblLook w:val="04A0" w:firstRow="1" w:lastRow="0" w:firstColumn="1" w:lastColumn="0" w:noHBand="0" w:noVBand="1"/>
      </w:tblPr>
      <w:tblGrid>
        <w:gridCol w:w="1077"/>
        <w:gridCol w:w="5101"/>
        <w:gridCol w:w="921"/>
        <w:gridCol w:w="922"/>
        <w:gridCol w:w="992"/>
      </w:tblGrid>
      <w:tr w:rsidR="00861A65" w:rsidRPr="003B3A5B" w14:paraId="08F0B9E5" w14:textId="77777777" w:rsidTr="00D42F1A">
        <w:trPr>
          <w:trHeight w:val="340"/>
        </w:trPr>
        <w:tc>
          <w:tcPr>
            <w:tcW w:w="9013" w:type="dxa"/>
            <w:gridSpan w:val="5"/>
            <w:shd w:val="clear" w:color="auto" w:fill="FFDE75"/>
            <w:vAlign w:val="center"/>
          </w:tcPr>
          <w:p w14:paraId="3B5A0EA6" w14:textId="77777777" w:rsidR="00861A65" w:rsidRPr="003B3A5B" w:rsidRDefault="00861A65" w:rsidP="00D42F1A">
            <w:pPr>
              <w:keepNext/>
              <w:jc w:val="both"/>
              <w:rPr>
                <w:rFonts w:cs="Tahoma"/>
                <w:b/>
                <w:color w:val="000000"/>
                <w:sz w:val="20"/>
                <w:szCs w:val="20"/>
              </w:rPr>
            </w:pPr>
            <w:r w:rsidRPr="005C60F9">
              <w:rPr>
                <w:rFonts w:asciiTheme="minorHAnsi" w:hAnsiTheme="minorHAnsi" w:cstheme="minorHAnsi"/>
                <w:b/>
                <w:bCs/>
                <w:color w:val="000000"/>
                <w:szCs w:val="22"/>
              </w:rPr>
              <w:t>Opatření: 2.1.2 Zemědělské podnikání</w:t>
            </w:r>
          </w:p>
        </w:tc>
      </w:tr>
      <w:tr w:rsidR="00861A65" w:rsidRPr="003B3A5B" w14:paraId="397D7166" w14:textId="77777777" w:rsidTr="00D42F1A">
        <w:tc>
          <w:tcPr>
            <w:tcW w:w="9013" w:type="dxa"/>
            <w:gridSpan w:val="5"/>
            <w:vAlign w:val="center"/>
          </w:tcPr>
          <w:p w14:paraId="16183387" w14:textId="77777777" w:rsidR="00861A65" w:rsidRPr="005C60F9" w:rsidRDefault="00861A65" w:rsidP="00D42F1A">
            <w:pPr>
              <w:rPr>
                <w:rFonts w:cs="Tahoma"/>
                <w:color w:val="000000"/>
                <w:sz w:val="20"/>
                <w:szCs w:val="20"/>
              </w:rPr>
            </w:pPr>
            <w:r w:rsidRPr="009E1D34">
              <w:rPr>
                <w:rFonts w:asciiTheme="minorHAnsi" w:hAnsiTheme="minorHAnsi" w:cstheme="minorHAnsi"/>
                <w:color w:val="000000"/>
                <w:sz w:val="22"/>
              </w:rPr>
              <w:t xml:space="preserve">Rozvojová potřeba: </w:t>
            </w:r>
            <w:r w:rsidRPr="005C60F9">
              <w:rPr>
                <w:rFonts w:asciiTheme="minorHAnsi" w:hAnsiTheme="minorHAnsi" w:cstheme="minorHAnsi"/>
                <w:color w:val="000000"/>
                <w:sz w:val="22"/>
              </w:rPr>
              <w:t>M. Rozvoj zemědělského podnikání</w:t>
            </w:r>
          </w:p>
        </w:tc>
      </w:tr>
      <w:tr w:rsidR="00861A65" w:rsidRPr="003B3A5B" w14:paraId="2DE5A455" w14:textId="77777777" w:rsidTr="00D42F1A">
        <w:tc>
          <w:tcPr>
            <w:tcW w:w="9013" w:type="dxa"/>
            <w:gridSpan w:val="5"/>
            <w:vAlign w:val="center"/>
          </w:tcPr>
          <w:p w14:paraId="1C74281B" w14:textId="77777777" w:rsidR="00861A65" w:rsidRDefault="00861A65" w:rsidP="00D42F1A">
            <w:pPr>
              <w:spacing w:after="160" w:line="259" w:lineRule="auto"/>
              <w:jc w:val="both"/>
              <w:rPr>
                <w:rFonts w:asciiTheme="minorHAnsi" w:hAnsiTheme="minorHAnsi" w:cstheme="minorHAnsi"/>
                <w:sz w:val="22"/>
                <w:szCs w:val="22"/>
              </w:rPr>
            </w:pPr>
            <w:r w:rsidRPr="00A063EB">
              <w:rPr>
                <w:rFonts w:asciiTheme="minorHAnsi" w:hAnsiTheme="minorHAnsi" w:cstheme="minorHAnsi"/>
                <w:sz w:val="22"/>
                <w:szCs w:val="22"/>
              </w:rPr>
              <w:t>O</w:t>
            </w:r>
            <w:r>
              <w:rPr>
                <w:rFonts w:asciiTheme="minorHAnsi" w:hAnsiTheme="minorHAnsi" w:cstheme="minorHAnsi"/>
                <w:sz w:val="22"/>
                <w:szCs w:val="22"/>
              </w:rPr>
              <w:t xml:space="preserve">patření </w:t>
            </w:r>
            <w:r w:rsidRPr="00A063EB">
              <w:rPr>
                <w:rFonts w:asciiTheme="minorHAnsi" w:hAnsiTheme="minorHAnsi" w:cstheme="minorHAnsi"/>
                <w:sz w:val="22"/>
                <w:szCs w:val="22"/>
              </w:rPr>
              <w:t xml:space="preserve">zahrnuje plnou škálu opatření směřujících k rozvoji zemědělského </w:t>
            </w:r>
            <w:r>
              <w:rPr>
                <w:rFonts w:asciiTheme="minorHAnsi" w:hAnsiTheme="minorHAnsi" w:cstheme="minorHAnsi"/>
                <w:sz w:val="22"/>
                <w:szCs w:val="22"/>
              </w:rPr>
              <w:t>podnikání. O</w:t>
            </w:r>
            <w:r w:rsidRPr="00A063EB">
              <w:rPr>
                <w:rFonts w:asciiTheme="minorHAnsi" w:hAnsiTheme="minorHAnsi" w:cstheme="minorHAnsi"/>
                <w:sz w:val="22"/>
                <w:szCs w:val="22"/>
              </w:rPr>
              <w:t xml:space="preserve">bsahuje </w:t>
            </w:r>
            <w:r>
              <w:rPr>
                <w:rFonts w:asciiTheme="minorHAnsi" w:hAnsiTheme="minorHAnsi" w:cstheme="minorHAnsi"/>
                <w:sz w:val="22"/>
                <w:szCs w:val="22"/>
              </w:rPr>
              <w:t>výstavbu a rekonstrukce objektů a</w:t>
            </w:r>
            <w:r w:rsidRPr="00A063EB">
              <w:rPr>
                <w:rFonts w:asciiTheme="minorHAnsi" w:hAnsiTheme="minorHAnsi" w:cstheme="minorHAnsi"/>
                <w:sz w:val="22"/>
                <w:szCs w:val="22"/>
              </w:rPr>
              <w:t xml:space="preserve"> budov, dále nákupy strojů a vybavení, obnovu tradičních sadů, zahrad, či podporu ekologicky šetrné výroby a technologií. Spadají sem i</w:t>
            </w:r>
            <w:r>
              <w:rPr>
                <w:rFonts w:asciiTheme="minorHAnsi" w:hAnsiTheme="minorHAnsi" w:cstheme="minorHAnsi"/>
                <w:sz w:val="22"/>
                <w:szCs w:val="22"/>
              </w:rPr>
              <w:t xml:space="preserve"> technologické inovace podniků. Nelze opomenout an</w:t>
            </w:r>
            <w:r w:rsidRPr="00650B8B">
              <w:rPr>
                <w:rFonts w:asciiTheme="minorHAnsi" w:hAnsiTheme="minorHAnsi" w:cstheme="minorHAnsi"/>
                <w:sz w:val="22"/>
                <w:szCs w:val="22"/>
              </w:rPr>
              <w:t>i nové trendy jako jsou např. zpracování rostlinné výroby přímo v místě na krmivo živočišné výroby nebo na výrobu potravin pro lidskou spotřebu, prodej ze dvora, komunitní moštárny, komunitní energetika, apod.</w:t>
            </w:r>
          </w:p>
          <w:p w14:paraId="2F334351" w14:textId="77777777" w:rsidR="00861A65" w:rsidRDefault="00861A65" w:rsidP="00D42F1A">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V rámci opatření bude podporován </w:t>
            </w:r>
            <w:r w:rsidRPr="00A063EB">
              <w:rPr>
                <w:rFonts w:asciiTheme="minorHAnsi" w:hAnsiTheme="minorHAnsi" w:cstheme="minorHAnsi"/>
                <w:sz w:val="22"/>
                <w:szCs w:val="22"/>
              </w:rPr>
              <w:t xml:space="preserve">rozvoj agroturistiky a dále konzultační a poradenská činnost pro zemědělské subjekty včetně vytvoření poradenských center. </w:t>
            </w:r>
          </w:p>
          <w:p w14:paraId="5CAA340B" w14:textId="77777777" w:rsidR="00861A65" w:rsidRPr="00152D65" w:rsidRDefault="00861A65" w:rsidP="00D42F1A">
            <w:pPr>
              <w:spacing w:after="160" w:line="259" w:lineRule="auto"/>
              <w:jc w:val="both"/>
              <w:rPr>
                <w:rFonts w:asciiTheme="minorHAnsi" w:hAnsiTheme="minorHAnsi" w:cstheme="minorHAnsi"/>
                <w:sz w:val="22"/>
                <w:szCs w:val="22"/>
              </w:rPr>
            </w:pPr>
            <w:r w:rsidRPr="00152D65">
              <w:rPr>
                <w:rFonts w:asciiTheme="minorHAnsi" w:hAnsiTheme="minorHAnsi" w:cstheme="minorHAnsi"/>
                <w:sz w:val="22"/>
                <w:szCs w:val="22"/>
              </w:rPr>
              <w:t>P</w:t>
            </w:r>
            <w:r>
              <w:rPr>
                <w:rFonts w:asciiTheme="minorHAnsi" w:hAnsiTheme="minorHAnsi" w:cstheme="minorHAnsi"/>
                <w:sz w:val="22"/>
                <w:szCs w:val="22"/>
              </w:rPr>
              <w:t>říklady podporovaných</w:t>
            </w:r>
            <w:r w:rsidRPr="00152D65">
              <w:rPr>
                <w:rFonts w:asciiTheme="minorHAnsi" w:hAnsiTheme="minorHAnsi" w:cstheme="minorHAnsi"/>
                <w:sz w:val="22"/>
                <w:szCs w:val="22"/>
              </w:rPr>
              <w:t xml:space="preserve"> aktivit: </w:t>
            </w:r>
          </w:p>
          <w:p w14:paraId="089B7DFD" w14:textId="77777777" w:rsidR="00861A65" w:rsidRPr="00152D65" w:rsidRDefault="00861A65" w:rsidP="007A6E53">
            <w:pPr>
              <w:pStyle w:val="Odstavecseseznamem"/>
              <w:numPr>
                <w:ilvl w:val="0"/>
                <w:numId w:val="11"/>
              </w:numPr>
              <w:ind w:left="459"/>
              <w:jc w:val="both"/>
              <w:rPr>
                <w:rFonts w:cstheme="minorHAnsi"/>
                <w:i/>
                <w:sz w:val="21"/>
                <w:szCs w:val="21"/>
              </w:rPr>
            </w:pPr>
            <w:r w:rsidRPr="00152D65">
              <w:rPr>
                <w:rFonts w:cstheme="minorHAnsi"/>
                <w:i/>
                <w:sz w:val="21"/>
                <w:szCs w:val="21"/>
              </w:rPr>
              <w:t>Investice do zemědělských podniků na zlepšení výkonnosti a udržitelnosti, zvýšení efektivity, snížení výrobních nákladů, modernizaci, získání nových technologií nebo zvýšení kvality produktů</w:t>
            </w:r>
          </w:p>
          <w:p w14:paraId="503D0D47" w14:textId="77777777" w:rsidR="00861A65" w:rsidRPr="00152D65" w:rsidRDefault="00861A65" w:rsidP="007A6E53">
            <w:pPr>
              <w:pStyle w:val="Odstavecseseznamem"/>
              <w:numPr>
                <w:ilvl w:val="0"/>
                <w:numId w:val="11"/>
              </w:numPr>
              <w:ind w:left="459"/>
              <w:jc w:val="both"/>
              <w:rPr>
                <w:rFonts w:cstheme="minorHAnsi"/>
                <w:i/>
                <w:sz w:val="21"/>
                <w:szCs w:val="21"/>
              </w:rPr>
            </w:pPr>
            <w:r w:rsidRPr="00152D65">
              <w:rPr>
                <w:rFonts w:cstheme="minorHAnsi"/>
                <w:i/>
                <w:sz w:val="21"/>
                <w:szCs w:val="21"/>
              </w:rPr>
              <w:t>Investice do podniků, které zvyšují výkonnost a udržitelnost podniku, týkají se zpracování, uvádění na trh nebo vývoje zemědělských produktů.</w:t>
            </w:r>
          </w:p>
          <w:p w14:paraId="513349BD" w14:textId="77777777" w:rsidR="00861A65" w:rsidRPr="00152D65" w:rsidRDefault="00861A65" w:rsidP="007A6E53">
            <w:pPr>
              <w:pStyle w:val="Odstavecseseznamem"/>
              <w:numPr>
                <w:ilvl w:val="0"/>
                <w:numId w:val="11"/>
              </w:numPr>
              <w:ind w:left="459"/>
              <w:jc w:val="both"/>
              <w:rPr>
                <w:rFonts w:cstheme="minorHAnsi"/>
                <w:i/>
                <w:sz w:val="21"/>
                <w:szCs w:val="21"/>
              </w:rPr>
            </w:pPr>
            <w:r w:rsidRPr="00152D65">
              <w:rPr>
                <w:rFonts w:cstheme="minorHAnsi"/>
                <w:i/>
                <w:sz w:val="21"/>
                <w:szCs w:val="21"/>
              </w:rPr>
              <w:t>Investice do zemědělských staveb a technologií pro živočišnou a rostlinnou výrobu (včetně nákupu zemědělských nemovitostí)</w:t>
            </w:r>
          </w:p>
          <w:p w14:paraId="37A0B58C" w14:textId="77777777" w:rsidR="00861A65" w:rsidRPr="00152D65" w:rsidRDefault="00861A65" w:rsidP="007A6E53">
            <w:pPr>
              <w:pStyle w:val="Odstavecseseznamem"/>
              <w:numPr>
                <w:ilvl w:val="0"/>
                <w:numId w:val="11"/>
              </w:numPr>
              <w:ind w:left="459"/>
              <w:jc w:val="both"/>
              <w:rPr>
                <w:rFonts w:cstheme="minorHAnsi"/>
                <w:i/>
                <w:sz w:val="21"/>
                <w:szCs w:val="21"/>
              </w:rPr>
            </w:pPr>
            <w:r w:rsidRPr="00152D65">
              <w:rPr>
                <w:rFonts w:cstheme="minorHAnsi"/>
                <w:i/>
                <w:sz w:val="21"/>
                <w:szCs w:val="21"/>
              </w:rPr>
              <w:t>Investice do staveb a technologií pro podniky v oblasti zpracování, uvádění na trh nebo vývoje zemědělských produktů</w:t>
            </w:r>
          </w:p>
          <w:p w14:paraId="2B618631" w14:textId="77777777" w:rsidR="00861A65" w:rsidRPr="00152D65" w:rsidRDefault="00861A65" w:rsidP="007A6E53">
            <w:pPr>
              <w:pStyle w:val="Odstavecseseznamem"/>
              <w:numPr>
                <w:ilvl w:val="0"/>
                <w:numId w:val="11"/>
              </w:numPr>
              <w:ind w:left="459"/>
              <w:jc w:val="both"/>
              <w:rPr>
                <w:rFonts w:cstheme="minorHAnsi"/>
                <w:i/>
                <w:sz w:val="21"/>
                <w:szCs w:val="21"/>
              </w:rPr>
            </w:pPr>
            <w:r w:rsidRPr="00152D65">
              <w:rPr>
                <w:rFonts w:cstheme="minorHAnsi"/>
                <w:i/>
                <w:sz w:val="21"/>
                <w:szCs w:val="21"/>
              </w:rPr>
              <w:t>Pořízení strojního vybavení (včetně mobilních strojů).</w:t>
            </w:r>
          </w:p>
          <w:p w14:paraId="5765C078" w14:textId="77777777" w:rsidR="00861A65" w:rsidRPr="00152D65" w:rsidRDefault="00861A65" w:rsidP="007A6E53">
            <w:pPr>
              <w:pStyle w:val="Odstavecseseznamem"/>
              <w:numPr>
                <w:ilvl w:val="0"/>
                <w:numId w:val="11"/>
              </w:numPr>
              <w:ind w:left="459"/>
              <w:jc w:val="both"/>
              <w:rPr>
                <w:rFonts w:cstheme="minorHAnsi"/>
                <w:i/>
                <w:sz w:val="21"/>
                <w:szCs w:val="21"/>
              </w:rPr>
            </w:pPr>
            <w:r w:rsidRPr="00152D65">
              <w:rPr>
                <w:rFonts w:cstheme="minorHAnsi"/>
                <w:i/>
                <w:sz w:val="21"/>
                <w:szCs w:val="21"/>
              </w:rPr>
              <w:t>U nově vznikajících zem. subjektů preferovat výrobu a provozy ohleduplné k životnímu prostředí a u stávajících podnikatelů podporovat zavádění ekologicky čistých technologií (důraz na nezávadné ukládání produktů živočišné výroby a welfare chovu zvířat, podpora využívání obnovitelných zdrojů energie, apod.).</w:t>
            </w:r>
          </w:p>
          <w:p w14:paraId="75959E0C" w14:textId="77777777" w:rsidR="00861A65" w:rsidRPr="00152D65" w:rsidRDefault="00861A65" w:rsidP="007A6E53">
            <w:pPr>
              <w:pStyle w:val="Odstavecseseznamem"/>
              <w:numPr>
                <w:ilvl w:val="0"/>
                <w:numId w:val="11"/>
              </w:numPr>
              <w:ind w:left="459"/>
              <w:jc w:val="both"/>
              <w:rPr>
                <w:rFonts w:cstheme="minorHAnsi"/>
                <w:i/>
                <w:sz w:val="21"/>
                <w:szCs w:val="21"/>
              </w:rPr>
            </w:pPr>
            <w:r w:rsidRPr="00152D65">
              <w:rPr>
                <w:rFonts w:cstheme="minorHAnsi"/>
                <w:i/>
                <w:sz w:val="21"/>
                <w:szCs w:val="21"/>
              </w:rPr>
              <w:t>Podpora na zahájení činnosti mladých zemědělců</w:t>
            </w:r>
          </w:p>
          <w:p w14:paraId="07DD2621" w14:textId="77777777" w:rsidR="00861A65" w:rsidRPr="00152D65" w:rsidRDefault="00861A65" w:rsidP="007A6E53">
            <w:pPr>
              <w:pStyle w:val="Odstavecseseznamem"/>
              <w:numPr>
                <w:ilvl w:val="0"/>
                <w:numId w:val="11"/>
              </w:numPr>
              <w:ind w:left="459"/>
              <w:jc w:val="both"/>
              <w:rPr>
                <w:rFonts w:cstheme="minorHAnsi"/>
                <w:i/>
                <w:sz w:val="21"/>
                <w:szCs w:val="21"/>
              </w:rPr>
            </w:pPr>
            <w:r w:rsidRPr="00152D65">
              <w:rPr>
                <w:rFonts w:cstheme="minorHAnsi"/>
                <w:i/>
                <w:sz w:val="21"/>
                <w:szCs w:val="21"/>
              </w:rPr>
              <w:t>Diverzifikace zemědělského podnikání.</w:t>
            </w:r>
          </w:p>
          <w:p w14:paraId="4A0C6587" w14:textId="77777777" w:rsidR="00861A65" w:rsidRPr="00152D65" w:rsidRDefault="00861A65" w:rsidP="007A6E53">
            <w:pPr>
              <w:pStyle w:val="Odstavecseseznamem"/>
              <w:numPr>
                <w:ilvl w:val="0"/>
                <w:numId w:val="11"/>
              </w:numPr>
              <w:ind w:left="459"/>
              <w:jc w:val="both"/>
              <w:rPr>
                <w:rFonts w:cstheme="minorHAnsi"/>
                <w:i/>
                <w:sz w:val="21"/>
                <w:szCs w:val="21"/>
              </w:rPr>
            </w:pPr>
            <w:r w:rsidRPr="00152D65">
              <w:rPr>
                <w:rFonts w:cstheme="minorHAnsi"/>
                <w:i/>
                <w:sz w:val="21"/>
                <w:szCs w:val="21"/>
              </w:rPr>
              <w:t>Investice na založení a rozvoj nezemědělských činností.</w:t>
            </w:r>
          </w:p>
          <w:p w14:paraId="589FC5F5" w14:textId="77777777" w:rsidR="00861A65" w:rsidRPr="00152D65" w:rsidRDefault="00861A65" w:rsidP="007A6E53">
            <w:pPr>
              <w:pStyle w:val="Odstavecseseznamem"/>
              <w:numPr>
                <w:ilvl w:val="0"/>
                <w:numId w:val="11"/>
              </w:numPr>
              <w:ind w:left="459"/>
              <w:jc w:val="both"/>
              <w:rPr>
                <w:rFonts w:cstheme="minorHAnsi"/>
                <w:i/>
                <w:sz w:val="21"/>
                <w:szCs w:val="21"/>
              </w:rPr>
            </w:pPr>
            <w:r w:rsidRPr="00152D65">
              <w:rPr>
                <w:rFonts w:cstheme="minorHAnsi"/>
                <w:i/>
                <w:sz w:val="21"/>
                <w:szCs w:val="21"/>
              </w:rPr>
              <w:t>Rozvoj agroturistiky.</w:t>
            </w:r>
          </w:p>
          <w:p w14:paraId="047A20A6" w14:textId="77777777" w:rsidR="00861A65" w:rsidRPr="00152D65" w:rsidRDefault="00861A65" w:rsidP="007A6E53">
            <w:pPr>
              <w:pStyle w:val="Odstavecseseznamem"/>
              <w:numPr>
                <w:ilvl w:val="0"/>
                <w:numId w:val="11"/>
              </w:numPr>
              <w:ind w:left="459"/>
              <w:jc w:val="both"/>
              <w:rPr>
                <w:rFonts w:cstheme="minorHAnsi"/>
                <w:i/>
                <w:sz w:val="21"/>
                <w:szCs w:val="21"/>
              </w:rPr>
            </w:pPr>
            <w:r w:rsidRPr="00152D65">
              <w:rPr>
                <w:rFonts w:cstheme="minorHAnsi"/>
                <w:i/>
                <w:sz w:val="21"/>
                <w:szCs w:val="21"/>
              </w:rPr>
              <w:t>Činnosti směřované ve prospěch adaptace na změnu klimatu v oblasti zemědělství.</w:t>
            </w:r>
          </w:p>
          <w:p w14:paraId="5C432F35" w14:textId="77777777" w:rsidR="00861A65" w:rsidRDefault="00861A65" w:rsidP="007A6E53">
            <w:pPr>
              <w:pStyle w:val="Odstavecseseznamem"/>
              <w:numPr>
                <w:ilvl w:val="0"/>
                <w:numId w:val="11"/>
              </w:numPr>
              <w:ind w:left="459"/>
              <w:jc w:val="both"/>
              <w:rPr>
                <w:rFonts w:cstheme="minorHAnsi"/>
                <w:i/>
                <w:sz w:val="21"/>
                <w:szCs w:val="21"/>
              </w:rPr>
            </w:pPr>
            <w:r w:rsidRPr="00152D65">
              <w:rPr>
                <w:rFonts w:cstheme="minorHAnsi"/>
                <w:i/>
                <w:sz w:val="21"/>
                <w:szCs w:val="21"/>
              </w:rPr>
              <w:t xml:space="preserve">Podpora obnovy tradičních sadů, zahrad, rozvoj zahradnických služeb. </w:t>
            </w:r>
          </w:p>
          <w:p w14:paraId="1876F938" w14:textId="77777777" w:rsidR="00861A65" w:rsidRPr="00977511" w:rsidRDefault="00861A65" w:rsidP="007A6E53">
            <w:pPr>
              <w:pStyle w:val="Odstavecseseznamem"/>
              <w:numPr>
                <w:ilvl w:val="0"/>
                <w:numId w:val="11"/>
              </w:numPr>
              <w:ind w:left="459"/>
              <w:jc w:val="both"/>
              <w:rPr>
                <w:rFonts w:cstheme="minorHAnsi"/>
                <w:i/>
                <w:sz w:val="21"/>
                <w:szCs w:val="21"/>
              </w:rPr>
            </w:pPr>
            <w:r w:rsidRPr="00977511">
              <w:rPr>
                <w:rFonts w:cstheme="minorHAnsi"/>
                <w:i/>
                <w:sz w:val="21"/>
                <w:szCs w:val="21"/>
              </w:rPr>
              <w:t>Podpora budování a obnovy polních cest.</w:t>
            </w:r>
          </w:p>
          <w:p w14:paraId="2743A194" w14:textId="77777777" w:rsidR="00861A65" w:rsidRDefault="00861A65" w:rsidP="007A6E53">
            <w:pPr>
              <w:pStyle w:val="Odstavecseseznamem"/>
              <w:numPr>
                <w:ilvl w:val="0"/>
                <w:numId w:val="11"/>
              </w:numPr>
              <w:ind w:left="459"/>
              <w:jc w:val="both"/>
              <w:rPr>
                <w:rFonts w:cstheme="minorHAnsi"/>
                <w:i/>
                <w:sz w:val="21"/>
                <w:szCs w:val="21"/>
              </w:rPr>
            </w:pPr>
            <w:r w:rsidRPr="00152D65">
              <w:rPr>
                <w:rFonts w:cstheme="minorHAnsi"/>
                <w:i/>
                <w:sz w:val="21"/>
                <w:szCs w:val="21"/>
              </w:rPr>
              <w:t>Podpora inovativní spolupráce a nových postupů i výrobků a služeb.</w:t>
            </w:r>
          </w:p>
          <w:p w14:paraId="689A6223" w14:textId="77777777" w:rsidR="00861A65" w:rsidRPr="0057708F" w:rsidRDefault="00861A65" w:rsidP="007A6E53">
            <w:pPr>
              <w:pStyle w:val="Odstavecseseznamem"/>
              <w:numPr>
                <w:ilvl w:val="0"/>
                <w:numId w:val="11"/>
              </w:numPr>
              <w:ind w:left="459"/>
              <w:jc w:val="both"/>
              <w:rPr>
                <w:rFonts w:cstheme="minorHAnsi"/>
                <w:i/>
                <w:sz w:val="21"/>
                <w:szCs w:val="21"/>
              </w:rPr>
            </w:pPr>
            <w:r w:rsidRPr="0057708F">
              <w:rPr>
                <w:rFonts w:cstheme="minorHAnsi"/>
                <w:i/>
                <w:sz w:val="21"/>
                <w:szCs w:val="21"/>
              </w:rPr>
              <w:t>Podpora technologické inovace podniků (stroje a technologie pro výrobu a služby, automatizace, robotizace, inovace výrobního, organizačního a zabezpečovacího softwaru).</w:t>
            </w:r>
          </w:p>
          <w:p w14:paraId="05B3BB79" w14:textId="77777777" w:rsidR="00861A65" w:rsidRPr="00152D65" w:rsidRDefault="00861A65" w:rsidP="007A6E53">
            <w:pPr>
              <w:pStyle w:val="Odstavecseseznamem"/>
              <w:numPr>
                <w:ilvl w:val="0"/>
                <w:numId w:val="11"/>
              </w:numPr>
              <w:ind w:left="459"/>
              <w:jc w:val="both"/>
              <w:rPr>
                <w:rFonts w:cstheme="minorHAnsi"/>
                <w:i/>
                <w:sz w:val="21"/>
                <w:szCs w:val="21"/>
              </w:rPr>
            </w:pPr>
            <w:r w:rsidRPr="00152D65">
              <w:rPr>
                <w:rFonts w:cstheme="minorHAnsi"/>
                <w:i/>
                <w:sz w:val="21"/>
                <w:szCs w:val="21"/>
              </w:rPr>
              <w:t xml:space="preserve">Rozvoj nových trendů v zemědělské výrobě - např. zpracování rostlinné výroby přímo v místě na </w:t>
            </w:r>
            <w:r w:rsidRPr="00152D65">
              <w:rPr>
                <w:rFonts w:cstheme="minorHAnsi"/>
                <w:i/>
                <w:sz w:val="21"/>
                <w:szCs w:val="21"/>
              </w:rPr>
              <w:lastRenderedPageBreak/>
              <w:t>krmivo živočišné výroby nebo na výrobu potravin pro lidskou spotřebu, prodej ze dvora, komunitní moštárny, komunitní energetika, apod.</w:t>
            </w:r>
          </w:p>
          <w:p w14:paraId="5B2BD3DE" w14:textId="77777777" w:rsidR="00861A65" w:rsidRPr="00152D65" w:rsidRDefault="00861A65" w:rsidP="007A6E53">
            <w:pPr>
              <w:pStyle w:val="Odstavecseseznamem"/>
              <w:numPr>
                <w:ilvl w:val="0"/>
                <w:numId w:val="11"/>
              </w:numPr>
              <w:ind w:left="459"/>
              <w:jc w:val="both"/>
              <w:rPr>
                <w:rFonts w:cstheme="minorHAnsi"/>
                <w:i/>
                <w:sz w:val="21"/>
                <w:szCs w:val="21"/>
              </w:rPr>
            </w:pPr>
            <w:r w:rsidRPr="00152D65">
              <w:rPr>
                <w:rFonts w:cstheme="minorHAnsi"/>
                <w:i/>
                <w:sz w:val="21"/>
                <w:szCs w:val="21"/>
              </w:rPr>
              <w:t>Zlepšení uplatnění přenosu výzkumu a vývoje do praxe v zemědělství.</w:t>
            </w:r>
          </w:p>
          <w:p w14:paraId="3B6BCD5B" w14:textId="77777777" w:rsidR="00861A65" w:rsidRPr="00152D65" w:rsidRDefault="00861A65" w:rsidP="007A6E53">
            <w:pPr>
              <w:pStyle w:val="Odstavecseseznamem"/>
              <w:numPr>
                <w:ilvl w:val="0"/>
                <w:numId w:val="11"/>
              </w:numPr>
              <w:ind w:left="459"/>
              <w:jc w:val="both"/>
              <w:rPr>
                <w:rFonts w:cstheme="minorHAnsi"/>
                <w:i/>
                <w:sz w:val="21"/>
                <w:szCs w:val="21"/>
              </w:rPr>
            </w:pPr>
            <w:r w:rsidRPr="00152D65">
              <w:rPr>
                <w:rFonts w:cstheme="minorHAnsi"/>
                <w:i/>
                <w:sz w:val="21"/>
                <w:szCs w:val="21"/>
              </w:rPr>
              <w:t>Vznik, vybudování a vybavení konzultačních a poradenských center pro zemědělské subjekty (informace z oblasti legislativy, účetnictví, využívání moderních technologií, přenos zkušeností a znalostí, příklady dobré praxe).</w:t>
            </w:r>
          </w:p>
          <w:p w14:paraId="31B1F081" w14:textId="77777777" w:rsidR="00861A65" w:rsidRPr="00152D65" w:rsidRDefault="00861A65" w:rsidP="007A6E53">
            <w:pPr>
              <w:pStyle w:val="Odstavecseseznamem"/>
              <w:numPr>
                <w:ilvl w:val="0"/>
                <w:numId w:val="11"/>
              </w:numPr>
              <w:ind w:left="459"/>
              <w:jc w:val="both"/>
              <w:rPr>
                <w:rFonts w:cstheme="minorHAnsi"/>
                <w:i/>
                <w:sz w:val="21"/>
                <w:szCs w:val="21"/>
              </w:rPr>
            </w:pPr>
            <w:r w:rsidRPr="00152D65">
              <w:rPr>
                <w:rFonts w:cstheme="minorHAnsi"/>
                <w:i/>
                <w:sz w:val="21"/>
                <w:szCs w:val="21"/>
              </w:rPr>
              <w:t>Školení a výchova kvalitních zaměstnanců.</w:t>
            </w:r>
          </w:p>
          <w:p w14:paraId="1264538B" w14:textId="77777777" w:rsidR="00861A65" w:rsidRPr="003B3A5B" w:rsidRDefault="00861A65" w:rsidP="007A6E53">
            <w:pPr>
              <w:pStyle w:val="Odstavecseseznamem"/>
              <w:numPr>
                <w:ilvl w:val="0"/>
                <w:numId w:val="11"/>
              </w:numPr>
              <w:ind w:left="459"/>
              <w:jc w:val="both"/>
              <w:rPr>
                <w:rFonts w:cs="Tahoma"/>
                <w:color w:val="000000"/>
                <w:sz w:val="20"/>
                <w:szCs w:val="20"/>
              </w:rPr>
            </w:pPr>
            <w:r w:rsidRPr="00152D65">
              <w:rPr>
                <w:rFonts w:cstheme="minorHAnsi"/>
                <w:i/>
                <w:sz w:val="21"/>
                <w:szCs w:val="21"/>
              </w:rPr>
              <w:t>Projektová příprava akcí - stavební projektové dokumentace všech stupňů, analýzy a expertízy, studie.</w:t>
            </w:r>
          </w:p>
        </w:tc>
      </w:tr>
      <w:tr w:rsidR="00861A65" w:rsidRPr="003B3A5B" w14:paraId="2F1106E8" w14:textId="77777777" w:rsidTr="00D42F1A">
        <w:trPr>
          <w:trHeight w:val="340"/>
        </w:trPr>
        <w:tc>
          <w:tcPr>
            <w:tcW w:w="9013" w:type="dxa"/>
            <w:gridSpan w:val="5"/>
            <w:vAlign w:val="center"/>
          </w:tcPr>
          <w:p w14:paraId="5DDE2A7E" w14:textId="77777777" w:rsidR="00861A65" w:rsidRPr="003B3A5B" w:rsidRDefault="00861A65" w:rsidP="00D42F1A">
            <w:pPr>
              <w:rPr>
                <w:rFonts w:cs="Tahoma"/>
                <w:color w:val="000000"/>
                <w:sz w:val="20"/>
                <w:szCs w:val="20"/>
              </w:rPr>
            </w:pPr>
            <w:r w:rsidRPr="00152D65">
              <w:rPr>
                <w:rFonts w:asciiTheme="minorHAnsi" w:hAnsiTheme="minorHAnsi" w:cstheme="minorHAnsi"/>
                <w:b/>
                <w:color w:val="000000"/>
                <w:sz w:val="22"/>
                <w:szCs w:val="20"/>
              </w:rPr>
              <w:lastRenderedPageBreak/>
              <w:t>Indikátor plnění:</w:t>
            </w:r>
          </w:p>
        </w:tc>
      </w:tr>
      <w:tr w:rsidR="00861A65" w:rsidRPr="003B3A5B" w14:paraId="0F296FBC" w14:textId="77777777" w:rsidTr="00D42F1A">
        <w:tc>
          <w:tcPr>
            <w:tcW w:w="1077" w:type="dxa"/>
            <w:vAlign w:val="center"/>
          </w:tcPr>
          <w:p w14:paraId="3B42B1AC" w14:textId="77777777" w:rsidR="00861A65" w:rsidRPr="003B3A5B" w:rsidRDefault="00861A65" w:rsidP="00D42F1A">
            <w:pPr>
              <w:jc w:val="center"/>
              <w:rPr>
                <w:rFonts w:cs="Tahoma"/>
                <w:color w:val="000000"/>
                <w:sz w:val="20"/>
                <w:szCs w:val="20"/>
              </w:rPr>
            </w:pPr>
            <w:r w:rsidRPr="00D42B71">
              <w:rPr>
                <w:rFonts w:asciiTheme="minorHAnsi" w:hAnsiTheme="minorHAnsi" w:cstheme="minorHAnsi"/>
                <w:color w:val="000000"/>
                <w:sz w:val="20"/>
                <w:szCs w:val="20"/>
              </w:rPr>
              <w:t>Kód indikátoru</w:t>
            </w:r>
          </w:p>
        </w:tc>
        <w:tc>
          <w:tcPr>
            <w:tcW w:w="5101" w:type="dxa"/>
            <w:vAlign w:val="center"/>
          </w:tcPr>
          <w:p w14:paraId="08A6E097" w14:textId="77777777" w:rsidR="00861A65" w:rsidRPr="003B3A5B" w:rsidRDefault="00861A65" w:rsidP="00D42F1A">
            <w:pPr>
              <w:jc w:val="center"/>
              <w:rPr>
                <w:rFonts w:cs="Tahoma"/>
                <w:color w:val="000000"/>
                <w:sz w:val="20"/>
                <w:szCs w:val="20"/>
              </w:rPr>
            </w:pPr>
            <w:r w:rsidRPr="00D42B71">
              <w:rPr>
                <w:rFonts w:asciiTheme="minorHAnsi" w:hAnsiTheme="minorHAnsi" w:cstheme="minorHAnsi"/>
                <w:color w:val="000000"/>
                <w:sz w:val="20"/>
                <w:szCs w:val="20"/>
              </w:rPr>
              <w:t>Název indikátoru</w:t>
            </w:r>
          </w:p>
        </w:tc>
        <w:tc>
          <w:tcPr>
            <w:tcW w:w="921" w:type="dxa"/>
            <w:vAlign w:val="center"/>
          </w:tcPr>
          <w:p w14:paraId="0502B0D0" w14:textId="77777777" w:rsidR="00861A65" w:rsidRPr="003B3A5B" w:rsidRDefault="00861A65" w:rsidP="00D42F1A">
            <w:pPr>
              <w:ind w:left="-49" w:right="-97"/>
              <w:jc w:val="center"/>
              <w:rPr>
                <w:rFonts w:cs="Tahoma"/>
                <w:color w:val="000000"/>
                <w:sz w:val="20"/>
                <w:szCs w:val="20"/>
              </w:rPr>
            </w:pPr>
            <w:r w:rsidRPr="00D42B71">
              <w:rPr>
                <w:rFonts w:asciiTheme="minorHAnsi" w:hAnsiTheme="minorHAnsi" w:cstheme="minorHAnsi"/>
                <w:color w:val="000000"/>
                <w:sz w:val="20"/>
                <w:szCs w:val="20"/>
              </w:rPr>
              <w:t>Měrná jednotka</w:t>
            </w:r>
          </w:p>
        </w:tc>
        <w:tc>
          <w:tcPr>
            <w:tcW w:w="922" w:type="dxa"/>
            <w:vAlign w:val="center"/>
          </w:tcPr>
          <w:p w14:paraId="5345D8A1" w14:textId="77777777" w:rsidR="00861A65" w:rsidRPr="003B3A5B" w:rsidRDefault="00861A65" w:rsidP="00D42F1A">
            <w:pPr>
              <w:jc w:val="center"/>
              <w:rPr>
                <w:rFonts w:cs="Tahoma"/>
                <w:color w:val="000000"/>
                <w:sz w:val="20"/>
                <w:szCs w:val="20"/>
              </w:rPr>
            </w:pPr>
            <w:r w:rsidRPr="00D42B71">
              <w:rPr>
                <w:rFonts w:asciiTheme="minorHAnsi" w:hAnsiTheme="minorHAnsi" w:cstheme="minorHAnsi"/>
                <w:color w:val="000000"/>
                <w:sz w:val="20"/>
                <w:szCs w:val="20"/>
              </w:rPr>
              <w:t>Výchozí hodnota</w:t>
            </w:r>
          </w:p>
        </w:tc>
        <w:tc>
          <w:tcPr>
            <w:tcW w:w="992" w:type="dxa"/>
            <w:vAlign w:val="center"/>
          </w:tcPr>
          <w:p w14:paraId="399473C0" w14:textId="77777777" w:rsidR="00861A65" w:rsidRPr="003B3A5B" w:rsidRDefault="00861A65" w:rsidP="00D42F1A">
            <w:pPr>
              <w:jc w:val="center"/>
              <w:rPr>
                <w:rFonts w:cs="Tahoma"/>
                <w:color w:val="000000"/>
                <w:sz w:val="20"/>
                <w:szCs w:val="20"/>
              </w:rPr>
            </w:pPr>
            <w:r w:rsidRPr="00D42B71">
              <w:rPr>
                <w:rFonts w:asciiTheme="minorHAnsi" w:hAnsiTheme="minorHAnsi" w:cstheme="minorHAnsi"/>
                <w:color w:val="000000"/>
                <w:sz w:val="20"/>
                <w:szCs w:val="20"/>
              </w:rPr>
              <w:t>Cílová hodnota</w:t>
            </w:r>
          </w:p>
        </w:tc>
      </w:tr>
      <w:tr w:rsidR="00861A65" w:rsidRPr="003B3A5B" w14:paraId="128F4FD7" w14:textId="77777777" w:rsidTr="00D42F1A">
        <w:tc>
          <w:tcPr>
            <w:tcW w:w="1077" w:type="dxa"/>
            <w:vAlign w:val="center"/>
          </w:tcPr>
          <w:p w14:paraId="43B030C0" w14:textId="77777777" w:rsidR="00861A65" w:rsidRPr="00CC7A2E" w:rsidRDefault="00861A65" w:rsidP="00D42F1A">
            <w:r w:rsidRPr="007C385C">
              <w:rPr>
                <w:rFonts w:asciiTheme="minorHAnsi" w:hAnsiTheme="minorHAnsi" w:cstheme="minorHAnsi"/>
                <w:color w:val="000000"/>
                <w:sz w:val="22"/>
                <w:szCs w:val="22"/>
              </w:rPr>
              <w:t>vlastní</w:t>
            </w:r>
          </w:p>
        </w:tc>
        <w:tc>
          <w:tcPr>
            <w:tcW w:w="5101" w:type="dxa"/>
            <w:vAlign w:val="center"/>
          </w:tcPr>
          <w:p w14:paraId="594B0B18" w14:textId="77777777" w:rsidR="00861A65" w:rsidRPr="00CC7A2E" w:rsidRDefault="00861A65" w:rsidP="00D42F1A">
            <w:r w:rsidRPr="007C385C">
              <w:rPr>
                <w:rFonts w:asciiTheme="minorHAnsi" w:hAnsiTheme="minorHAnsi" w:cstheme="minorHAnsi"/>
                <w:color w:val="000000"/>
                <w:sz w:val="22"/>
                <w:szCs w:val="22"/>
              </w:rPr>
              <w:t xml:space="preserve">Počet </w:t>
            </w:r>
            <w:r>
              <w:rPr>
                <w:rFonts w:asciiTheme="minorHAnsi" w:hAnsiTheme="minorHAnsi" w:cstheme="minorHAnsi"/>
                <w:color w:val="000000"/>
                <w:sz w:val="22"/>
                <w:szCs w:val="22"/>
              </w:rPr>
              <w:t>z</w:t>
            </w:r>
            <w:r w:rsidRPr="007C385C">
              <w:rPr>
                <w:rFonts w:asciiTheme="minorHAnsi" w:hAnsiTheme="minorHAnsi" w:cstheme="minorHAnsi"/>
                <w:color w:val="000000"/>
                <w:sz w:val="22"/>
                <w:szCs w:val="22"/>
              </w:rPr>
              <w:t>realizovaných projektů v rámci opatření</w:t>
            </w:r>
          </w:p>
        </w:tc>
        <w:tc>
          <w:tcPr>
            <w:tcW w:w="921" w:type="dxa"/>
            <w:vAlign w:val="center"/>
          </w:tcPr>
          <w:p w14:paraId="2EF56D4A" w14:textId="77777777" w:rsidR="00861A65" w:rsidRPr="00CC7A2E" w:rsidRDefault="00861A65" w:rsidP="00D42F1A">
            <w:pPr>
              <w:jc w:val="center"/>
              <w:rPr>
                <w:rFonts w:cs="Tahoma"/>
                <w:color w:val="000000"/>
              </w:rPr>
            </w:pPr>
            <w:r w:rsidRPr="007C385C">
              <w:rPr>
                <w:rFonts w:asciiTheme="minorHAnsi" w:hAnsiTheme="minorHAnsi" w:cstheme="minorHAnsi"/>
                <w:color w:val="000000"/>
                <w:sz w:val="22"/>
              </w:rPr>
              <w:t>počet</w:t>
            </w:r>
          </w:p>
        </w:tc>
        <w:tc>
          <w:tcPr>
            <w:tcW w:w="922" w:type="dxa"/>
            <w:vAlign w:val="center"/>
          </w:tcPr>
          <w:p w14:paraId="186E73FF" w14:textId="77777777" w:rsidR="00861A65" w:rsidRPr="00CC7A2E" w:rsidRDefault="00861A65" w:rsidP="00D42F1A">
            <w:pPr>
              <w:jc w:val="center"/>
              <w:rPr>
                <w:rFonts w:cs="Tahoma"/>
                <w:color w:val="000000"/>
              </w:rPr>
            </w:pPr>
            <w:r w:rsidRPr="007C385C">
              <w:rPr>
                <w:rFonts w:asciiTheme="minorHAnsi" w:hAnsiTheme="minorHAnsi" w:cstheme="minorHAnsi"/>
                <w:color w:val="000000"/>
                <w:sz w:val="22"/>
              </w:rPr>
              <w:t>0</w:t>
            </w:r>
          </w:p>
        </w:tc>
        <w:tc>
          <w:tcPr>
            <w:tcW w:w="992" w:type="dxa"/>
            <w:vAlign w:val="center"/>
          </w:tcPr>
          <w:p w14:paraId="6064B562" w14:textId="77777777" w:rsidR="00861A65" w:rsidRPr="00CC7A2E" w:rsidRDefault="00861A65" w:rsidP="00D42F1A">
            <w:pPr>
              <w:jc w:val="center"/>
              <w:rPr>
                <w:rFonts w:cs="Tahoma"/>
                <w:color w:val="000000"/>
              </w:rPr>
            </w:pPr>
            <w:r>
              <w:rPr>
                <w:rFonts w:asciiTheme="minorHAnsi" w:hAnsiTheme="minorHAnsi" w:cstheme="minorHAnsi"/>
                <w:color w:val="000000"/>
                <w:sz w:val="22"/>
              </w:rPr>
              <w:t>30</w:t>
            </w:r>
          </w:p>
        </w:tc>
      </w:tr>
    </w:tbl>
    <w:p w14:paraId="1EF6996A" w14:textId="77777777" w:rsidR="00861A65" w:rsidRDefault="00861A65" w:rsidP="00861A65">
      <w:pPr>
        <w:spacing w:after="160" w:line="259" w:lineRule="auto"/>
        <w:jc w:val="both"/>
        <w:rPr>
          <w:rFonts w:asciiTheme="minorHAnsi" w:hAnsiTheme="minorHAnsi" w:cstheme="minorHAnsi"/>
          <w:sz w:val="22"/>
          <w:szCs w:val="22"/>
        </w:rPr>
      </w:pPr>
    </w:p>
    <w:tbl>
      <w:tblPr>
        <w:tblStyle w:val="Mkatabulky"/>
        <w:tblW w:w="9013" w:type="dxa"/>
        <w:tblInd w:w="108" w:type="dxa"/>
        <w:tblLayout w:type="fixed"/>
        <w:tblLook w:val="04A0" w:firstRow="1" w:lastRow="0" w:firstColumn="1" w:lastColumn="0" w:noHBand="0" w:noVBand="1"/>
      </w:tblPr>
      <w:tblGrid>
        <w:gridCol w:w="1077"/>
        <w:gridCol w:w="5101"/>
        <w:gridCol w:w="921"/>
        <w:gridCol w:w="922"/>
        <w:gridCol w:w="992"/>
      </w:tblGrid>
      <w:tr w:rsidR="00861A65" w:rsidRPr="00FA6213" w14:paraId="39BB8668" w14:textId="77777777" w:rsidTr="00D42F1A">
        <w:trPr>
          <w:trHeight w:val="340"/>
        </w:trPr>
        <w:tc>
          <w:tcPr>
            <w:tcW w:w="9013" w:type="dxa"/>
            <w:gridSpan w:val="5"/>
            <w:shd w:val="clear" w:color="auto" w:fill="FFDE75"/>
            <w:vAlign w:val="center"/>
          </w:tcPr>
          <w:p w14:paraId="756834B9" w14:textId="77777777" w:rsidR="00861A65" w:rsidRPr="00FA6213" w:rsidRDefault="00861A65" w:rsidP="00D42F1A">
            <w:pPr>
              <w:keepNext/>
              <w:jc w:val="both"/>
              <w:rPr>
                <w:rFonts w:cs="Tahoma"/>
                <w:b/>
                <w:color w:val="000000"/>
                <w:sz w:val="20"/>
                <w:szCs w:val="20"/>
              </w:rPr>
            </w:pPr>
            <w:r w:rsidRPr="00247823">
              <w:rPr>
                <w:rFonts w:asciiTheme="minorHAnsi" w:hAnsiTheme="minorHAnsi" w:cstheme="minorHAnsi"/>
                <w:b/>
                <w:bCs/>
                <w:color w:val="000000"/>
                <w:szCs w:val="22"/>
              </w:rPr>
              <w:t>Opatření: 2.1.3 Lesní hospodaření</w:t>
            </w:r>
          </w:p>
        </w:tc>
      </w:tr>
      <w:tr w:rsidR="00861A65" w:rsidRPr="00FA6213" w14:paraId="6D3FACE1" w14:textId="77777777" w:rsidTr="00D42F1A">
        <w:tc>
          <w:tcPr>
            <w:tcW w:w="9013" w:type="dxa"/>
            <w:gridSpan w:val="5"/>
            <w:vAlign w:val="center"/>
          </w:tcPr>
          <w:p w14:paraId="6A201E84" w14:textId="77777777" w:rsidR="00861A65" w:rsidRPr="00977511" w:rsidRDefault="00861A65" w:rsidP="00D42F1A">
            <w:pPr>
              <w:keepNext/>
              <w:rPr>
                <w:rFonts w:cs="Tahoma"/>
                <w:sz w:val="20"/>
                <w:szCs w:val="20"/>
              </w:rPr>
            </w:pPr>
            <w:r w:rsidRPr="009E1D34">
              <w:rPr>
                <w:rFonts w:asciiTheme="minorHAnsi" w:hAnsiTheme="minorHAnsi" w:cstheme="minorHAnsi"/>
                <w:color w:val="000000"/>
                <w:sz w:val="22"/>
              </w:rPr>
              <w:t xml:space="preserve">Rozvojová potřeba: </w:t>
            </w:r>
            <w:r w:rsidRPr="00977511">
              <w:rPr>
                <w:rFonts w:asciiTheme="minorHAnsi" w:hAnsiTheme="minorHAnsi" w:cstheme="minorHAnsi"/>
                <w:color w:val="000000"/>
                <w:sz w:val="22"/>
              </w:rPr>
              <w:t>N. Rozvoj lesního hospodaření</w:t>
            </w:r>
          </w:p>
        </w:tc>
      </w:tr>
      <w:tr w:rsidR="00861A65" w:rsidRPr="00FA6213" w14:paraId="5CEAB2B6" w14:textId="77777777" w:rsidTr="00D42F1A">
        <w:tc>
          <w:tcPr>
            <w:tcW w:w="9013" w:type="dxa"/>
            <w:gridSpan w:val="5"/>
            <w:vAlign w:val="center"/>
          </w:tcPr>
          <w:p w14:paraId="3ED82867" w14:textId="77777777" w:rsidR="00861A65" w:rsidRDefault="00861A65" w:rsidP="00D42F1A">
            <w:pPr>
              <w:spacing w:after="160" w:line="259" w:lineRule="auto"/>
              <w:jc w:val="both"/>
              <w:rPr>
                <w:rFonts w:asciiTheme="minorHAnsi" w:hAnsiTheme="minorHAnsi" w:cstheme="minorHAnsi"/>
                <w:sz w:val="22"/>
                <w:szCs w:val="22"/>
              </w:rPr>
            </w:pPr>
            <w:r w:rsidRPr="00A063EB">
              <w:rPr>
                <w:rFonts w:asciiTheme="minorHAnsi" w:hAnsiTheme="minorHAnsi" w:cstheme="minorHAnsi"/>
                <w:sz w:val="22"/>
                <w:szCs w:val="22"/>
              </w:rPr>
              <w:t>O</w:t>
            </w:r>
            <w:r>
              <w:rPr>
                <w:rFonts w:asciiTheme="minorHAnsi" w:hAnsiTheme="minorHAnsi" w:cstheme="minorHAnsi"/>
                <w:sz w:val="22"/>
                <w:szCs w:val="22"/>
              </w:rPr>
              <w:t xml:space="preserve">patření </w:t>
            </w:r>
            <w:r w:rsidRPr="00A063EB">
              <w:rPr>
                <w:rFonts w:asciiTheme="minorHAnsi" w:hAnsiTheme="minorHAnsi" w:cstheme="minorHAnsi"/>
                <w:sz w:val="22"/>
                <w:szCs w:val="22"/>
              </w:rPr>
              <w:t>zahrnuje plnou škálu opatření směřujících k rozvoji lesního hospodářství</w:t>
            </w:r>
            <w:r>
              <w:rPr>
                <w:rFonts w:asciiTheme="minorHAnsi" w:hAnsiTheme="minorHAnsi" w:cstheme="minorHAnsi"/>
                <w:sz w:val="22"/>
                <w:szCs w:val="22"/>
              </w:rPr>
              <w:t xml:space="preserve"> včetně přidružené dřevozpracující výroby. O</w:t>
            </w:r>
            <w:r w:rsidRPr="00A063EB">
              <w:rPr>
                <w:rFonts w:asciiTheme="minorHAnsi" w:hAnsiTheme="minorHAnsi" w:cstheme="minorHAnsi"/>
                <w:sz w:val="22"/>
                <w:szCs w:val="22"/>
              </w:rPr>
              <w:t xml:space="preserve">bsahuje </w:t>
            </w:r>
            <w:r>
              <w:rPr>
                <w:rFonts w:asciiTheme="minorHAnsi" w:hAnsiTheme="minorHAnsi" w:cstheme="minorHAnsi"/>
                <w:sz w:val="22"/>
                <w:szCs w:val="22"/>
              </w:rPr>
              <w:t>výstavbu a rekonstrukce provozoven</w:t>
            </w:r>
            <w:r w:rsidRPr="00A063EB">
              <w:rPr>
                <w:rFonts w:asciiTheme="minorHAnsi" w:hAnsiTheme="minorHAnsi" w:cstheme="minorHAnsi"/>
                <w:sz w:val="22"/>
                <w:szCs w:val="22"/>
              </w:rPr>
              <w:t>, dále nákupy strojů a vybavení</w:t>
            </w:r>
            <w:r>
              <w:rPr>
                <w:rFonts w:asciiTheme="minorHAnsi" w:hAnsiTheme="minorHAnsi" w:cstheme="minorHAnsi"/>
                <w:sz w:val="22"/>
                <w:szCs w:val="22"/>
              </w:rPr>
              <w:t xml:space="preserve">. </w:t>
            </w:r>
            <w:r w:rsidRPr="00A063EB">
              <w:rPr>
                <w:rFonts w:asciiTheme="minorHAnsi" w:hAnsiTheme="minorHAnsi" w:cstheme="minorHAnsi"/>
                <w:sz w:val="22"/>
                <w:szCs w:val="22"/>
              </w:rPr>
              <w:t xml:space="preserve">Spadají sem i opatření pro </w:t>
            </w:r>
            <w:r>
              <w:rPr>
                <w:rFonts w:asciiTheme="minorHAnsi" w:hAnsiTheme="minorHAnsi" w:cstheme="minorHAnsi"/>
                <w:sz w:val="22"/>
                <w:szCs w:val="22"/>
              </w:rPr>
              <w:t>zvýšení rekreační funkce lesa.</w:t>
            </w:r>
          </w:p>
          <w:p w14:paraId="0592CA38" w14:textId="77777777" w:rsidR="00861A65" w:rsidRDefault="00861A65" w:rsidP="00D42F1A">
            <w:pPr>
              <w:spacing w:after="160" w:line="259" w:lineRule="auto"/>
              <w:jc w:val="both"/>
              <w:rPr>
                <w:rFonts w:asciiTheme="minorHAnsi" w:hAnsiTheme="minorHAnsi" w:cstheme="minorHAnsi"/>
                <w:sz w:val="22"/>
                <w:szCs w:val="22"/>
              </w:rPr>
            </w:pPr>
            <w:r w:rsidRPr="00A063EB">
              <w:rPr>
                <w:rFonts w:asciiTheme="minorHAnsi" w:hAnsiTheme="minorHAnsi" w:cstheme="minorHAnsi"/>
                <w:sz w:val="22"/>
                <w:szCs w:val="22"/>
              </w:rPr>
              <w:t xml:space="preserve">Bude preferována výroba a provoz ohleduplný k životnímu prostředí a </w:t>
            </w:r>
            <w:r>
              <w:rPr>
                <w:rFonts w:asciiTheme="minorHAnsi" w:hAnsiTheme="minorHAnsi" w:cstheme="minorHAnsi"/>
                <w:sz w:val="22"/>
                <w:szCs w:val="22"/>
              </w:rPr>
              <w:t xml:space="preserve">využití technologických inovací podniků. V rámci opatření bude podporována i </w:t>
            </w:r>
            <w:r w:rsidRPr="00A063EB">
              <w:rPr>
                <w:rFonts w:asciiTheme="minorHAnsi" w:hAnsiTheme="minorHAnsi" w:cstheme="minorHAnsi"/>
                <w:sz w:val="22"/>
                <w:szCs w:val="22"/>
              </w:rPr>
              <w:t xml:space="preserve">konzultační a poradenská činnost pro zemědělské subjekty včetně vytvoření poradenských center. </w:t>
            </w:r>
          </w:p>
          <w:p w14:paraId="6B646ECD" w14:textId="77777777" w:rsidR="00861A65" w:rsidRPr="00152D65" w:rsidRDefault="00861A65" w:rsidP="00D42F1A">
            <w:pPr>
              <w:spacing w:after="160" w:line="259" w:lineRule="auto"/>
              <w:jc w:val="both"/>
              <w:rPr>
                <w:rFonts w:asciiTheme="minorHAnsi" w:hAnsiTheme="minorHAnsi" w:cstheme="minorHAnsi"/>
                <w:sz w:val="22"/>
                <w:szCs w:val="22"/>
              </w:rPr>
            </w:pPr>
            <w:r w:rsidRPr="00152D65">
              <w:rPr>
                <w:rFonts w:asciiTheme="minorHAnsi" w:hAnsiTheme="minorHAnsi" w:cstheme="minorHAnsi"/>
                <w:sz w:val="22"/>
                <w:szCs w:val="22"/>
              </w:rPr>
              <w:t>P</w:t>
            </w:r>
            <w:r>
              <w:rPr>
                <w:rFonts w:asciiTheme="minorHAnsi" w:hAnsiTheme="minorHAnsi" w:cstheme="minorHAnsi"/>
                <w:sz w:val="22"/>
                <w:szCs w:val="22"/>
              </w:rPr>
              <w:t>říklady podporovaných</w:t>
            </w:r>
            <w:r w:rsidRPr="00152D65">
              <w:rPr>
                <w:rFonts w:asciiTheme="minorHAnsi" w:hAnsiTheme="minorHAnsi" w:cstheme="minorHAnsi"/>
                <w:sz w:val="22"/>
                <w:szCs w:val="22"/>
              </w:rPr>
              <w:t xml:space="preserve"> aktivit: </w:t>
            </w:r>
          </w:p>
          <w:p w14:paraId="06FBB1FA" w14:textId="77777777" w:rsidR="00861A65" w:rsidRPr="00977511" w:rsidRDefault="00861A65" w:rsidP="007A6E53">
            <w:pPr>
              <w:pStyle w:val="Odstavecseseznamem"/>
              <w:numPr>
                <w:ilvl w:val="0"/>
                <w:numId w:val="11"/>
              </w:numPr>
              <w:ind w:left="459"/>
              <w:jc w:val="both"/>
              <w:rPr>
                <w:rFonts w:cstheme="minorHAnsi"/>
                <w:i/>
                <w:sz w:val="21"/>
                <w:szCs w:val="21"/>
              </w:rPr>
            </w:pPr>
            <w:r w:rsidRPr="00977511">
              <w:rPr>
                <w:rFonts w:cstheme="minorHAnsi"/>
                <w:i/>
                <w:sz w:val="21"/>
                <w:szCs w:val="21"/>
              </w:rPr>
              <w:t>Investice do lesnických technologií a zpracování lesnických produktů, jejich mobilizace a uvádění na trh.</w:t>
            </w:r>
          </w:p>
          <w:p w14:paraId="00E76EE9" w14:textId="77777777" w:rsidR="00861A65" w:rsidRPr="00977511" w:rsidRDefault="00861A65" w:rsidP="007A6E53">
            <w:pPr>
              <w:pStyle w:val="Odstavecseseznamem"/>
              <w:numPr>
                <w:ilvl w:val="0"/>
                <w:numId w:val="11"/>
              </w:numPr>
              <w:ind w:left="459"/>
              <w:jc w:val="both"/>
              <w:rPr>
                <w:rFonts w:cstheme="minorHAnsi"/>
                <w:i/>
                <w:sz w:val="21"/>
                <w:szCs w:val="21"/>
              </w:rPr>
            </w:pPr>
            <w:r w:rsidRPr="00977511">
              <w:rPr>
                <w:rFonts w:cstheme="minorHAnsi"/>
                <w:i/>
                <w:sz w:val="21"/>
                <w:szCs w:val="21"/>
              </w:rPr>
              <w:t>Stroje a technologie pro lesní hospodářství.</w:t>
            </w:r>
          </w:p>
          <w:p w14:paraId="49967EC4" w14:textId="77777777" w:rsidR="00861A65" w:rsidRPr="00977511" w:rsidRDefault="00861A65" w:rsidP="007A6E53">
            <w:pPr>
              <w:pStyle w:val="Odstavecseseznamem"/>
              <w:numPr>
                <w:ilvl w:val="0"/>
                <w:numId w:val="11"/>
              </w:numPr>
              <w:ind w:left="459"/>
              <w:jc w:val="both"/>
              <w:rPr>
                <w:rFonts w:cstheme="minorHAnsi"/>
                <w:i/>
                <w:sz w:val="21"/>
                <w:szCs w:val="21"/>
              </w:rPr>
            </w:pPr>
            <w:r w:rsidRPr="00977511">
              <w:rPr>
                <w:rFonts w:cstheme="minorHAnsi"/>
                <w:i/>
                <w:sz w:val="21"/>
                <w:szCs w:val="21"/>
              </w:rPr>
              <w:t>Oprava, rekonstrukce, výstavba a vybavení provozoven přidružené lesní výroby (včetně nákupu pozemků).</w:t>
            </w:r>
          </w:p>
          <w:p w14:paraId="2D89FFCB" w14:textId="77777777" w:rsidR="00861A65" w:rsidRPr="00977511" w:rsidRDefault="00861A65" w:rsidP="007A6E53">
            <w:pPr>
              <w:pStyle w:val="Odstavecseseznamem"/>
              <w:numPr>
                <w:ilvl w:val="0"/>
                <w:numId w:val="11"/>
              </w:numPr>
              <w:ind w:left="459"/>
              <w:jc w:val="both"/>
              <w:rPr>
                <w:rFonts w:cstheme="minorHAnsi"/>
                <w:i/>
                <w:sz w:val="21"/>
                <w:szCs w:val="21"/>
              </w:rPr>
            </w:pPr>
            <w:r w:rsidRPr="00977511">
              <w:rPr>
                <w:rFonts w:cstheme="minorHAnsi"/>
                <w:i/>
                <w:sz w:val="21"/>
                <w:szCs w:val="21"/>
              </w:rPr>
              <w:t>Technické vybavení dřevozpracujících provozoven.</w:t>
            </w:r>
          </w:p>
          <w:p w14:paraId="2226E4D7" w14:textId="77777777" w:rsidR="00861A65" w:rsidRPr="0057708F" w:rsidRDefault="00861A65" w:rsidP="007A6E53">
            <w:pPr>
              <w:pStyle w:val="Odstavecseseznamem"/>
              <w:numPr>
                <w:ilvl w:val="0"/>
                <w:numId w:val="11"/>
              </w:numPr>
              <w:ind w:left="459"/>
              <w:jc w:val="both"/>
              <w:rPr>
                <w:rFonts w:cstheme="minorHAnsi"/>
                <w:i/>
                <w:sz w:val="21"/>
                <w:szCs w:val="21"/>
              </w:rPr>
            </w:pPr>
            <w:r w:rsidRPr="0057708F">
              <w:rPr>
                <w:rFonts w:cstheme="minorHAnsi"/>
                <w:i/>
                <w:sz w:val="21"/>
                <w:szCs w:val="21"/>
              </w:rPr>
              <w:t>Podpora technologické inovace podniků (stroje a technologie pro výrobu a služby, automatizace, robotizace, inovace výrobního, organizačního a zabezpečovacího softwaru).</w:t>
            </w:r>
          </w:p>
          <w:p w14:paraId="4925DAA1" w14:textId="77777777" w:rsidR="00861A65" w:rsidRPr="00977511" w:rsidRDefault="00861A65" w:rsidP="007A6E53">
            <w:pPr>
              <w:pStyle w:val="Odstavecseseznamem"/>
              <w:numPr>
                <w:ilvl w:val="0"/>
                <w:numId w:val="11"/>
              </w:numPr>
              <w:ind w:left="459"/>
              <w:jc w:val="both"/>
              <w:rPr>
                <w:rFonts w:cstheme="minorHAnsi"/>
                <w:i/>
                <w:sz w:val="21"/>
                <w:szCs w:val="21"/>
              </w:rPr>
            </w:pPr>
            <w:r w:rsidRPr="00977511">
              <w:rPr>
                <w:rFonts w:cstheme="minorHAnsi"/>
                <w:i/>
                <w:sz w:val="21"/>
                <w:szCs w:val="21"/>
              </w:rPr>
              <w:t>Podpora výroby a provozů ohleduplných</w:t>
            </w:r>
            <w:r>
              <w:rPr>
                <w:rFonts w:cstheme="minorHAnsi"/>
                <w:i/>
                <w:sz w:val="21"/>
                <w:szCs w:val="21"/>
              </w:rPr>
              <w:t xml:space="preserve"> k životnímu prostředí.</w:t>
            </w:r>
          </w:p>
          <w:p w14:paraId="4C413A1D" w14:textId="77777777" w:rsidR="00861A65" w:rsidRPr="00977511" w:rsidRDefault="00861A65" w:rsidP="007A6E53">
            <w:pPr>
              <w:pStyle w:val="Odstavecseseznamem"/>
              <w:numPr>
                <w:ilvl w:val="0"/>
                <w:numId w:val="11"/>
              </w:numPr>
              <w:ind w:left="459"/>
              <w:jc w:val="both"/>
              <w:rPr>
                <w:rFonts w:cstheme="minorHAnsi"/>
                <w:i/>
                <w:sz w:val="21"/>
                <w:szCs w:val="21"/>
              </w:rPr>
            </w:pPr>
            <w:r w:rsidRPr="00977511">
              <w:rPr>
                <w:rFonts w:cstheme="minorHAnsi"/>
                <w:i/>
                <w:sz w:val="21"/>
                <w:szCs w:val="21"/>
              </w:rPr>
              <w:t>Podpora budování a obnovy lesních cest.</w:t>
            </w:r>
          </w:p>
          <w:p w14:paraId="4C027AB5" w14:textId="77777777" w:rsidR="00861A65" w:rsidRPr="00977511" w:rsidRDefault="00861A65" w:rsidP="007A6E53">
            <w:pPr>
              <w:pStyle w:val="Odstavecseseznamem"/>
              <w:numPr>
                <w:ilvl w:val="0"/>
                <w:numId w:val="11"/>
              </w:numPr>
              <w:ind w:left="459"/>
              <w:jc w:val="both"/>
              <w:rPr>
                <w:rFonts w:cstheme="minorHAnsi"/>
                <w:i/>
                <w:sz w:val="21"/>
                <w:szCs w:val="21"/>
              </w:rPr>
            </w:pPr>
            <w:r w:rsidRPr="00977511">
              <w:rPr>
                <w:rFonts w:cstheme="minorHAnsi"/>
                <w:i/>
                <w:sz w:val="21"/>
                <w:szCs w:val="21"/>
              </w:rPr>
              <w:t>Podpora zvyšování rekreační funkce lesa (zavedení a obnova značení, výstavba a rekonstrukce stezek pro turisty, výstavba naučných, herních a fitness prvků, zřizování odpočinkových stanovišť, přístřešků, informačních tabulí, závor aj.).</w:t>
            </w:r>
          </w:p>
          <w:p w14:paraId="162A5EA1" w14:textId="77777777" w:rsidR="00861A65" w:rsidRPr="00977511" w:rsidRDefault="00861A65" w:rsidP="007A6E53">
            <w:pPr>
              <w:pStyle w:val="Odstavecseseznamem"/>
              <w:numPr>
                <w:ilvl w:val="0"/>
                <w:numId w:val="11"/>
              </w:numPr>
              <w:ind w:left="459"/>
              <w:jc w:val="both"/>
              <w:rPr>
                <w:rFonts w:cstheme="minorHAnsi"/>
                <w:i/>
                <w:sz w:val="21"/>
                <w:szCs w:val="21"/>
              </w:rPr>
            </w:pPr>
            <w:r w:rsidRPr="00977511">
              <w:rPr>
                <w:rFonts w:cstheme="minorHAnsi"/>
                <w:i/>
                <w:sz w:val="21"/>
                <w:szCs w:val="21"/>
              </w:rPr>
              <w:t>Údržba a zvyšování čistoty lesního prostředí (zařízení pro odkládání odpadků aj.).</w:t>
            </w:r>
          </w:p>
          <w:p w14:paraId="727CF70A" w14:textId="77777777" w:rsidR="00861A65" w:rsidRDefault="00861A65" w:rsidP="007A6E53">
            <w:pPr>
              <w:pStyle w:val="Odstavecseseznamem"/>
              <w:numPr>
                <w:ilvl w:val="0"/>
                <w:numId w:val="11"/>
              </w:numPr>
              <w:ind w:left="459"/>
              <w:jc w:val="both"/>
              <w:rPr>
                <w:rFonts w:cstheme="minorHAnsi"/>
                <w:i/>
                <w:sz w:val="21"/>
                <w:szCs w:val="21"/>
              </w:rPr>
            </w:pPr>
            <w:r w:rsidRPr="00977511">
              <w:rPr>
                <w:rFonts w:cstheme="minorHAnsi"/>
                <w:i/>
                <w:sz w:val="21"/>
                <w:szCs w:val="21"/>
              </w:rPr>
              <w:t>Investice do zvýšení bezpečnosti pro návštěvníky lesa (mostky, lávky, zábradlí aj.).</w:t>
            </w:r>
          </w:p>
          <w:p w14:paraId="6373525E" w14:textId="5C21E52B" w:rsidR="002E74AB" w:rsidRPr="00977511" w:rsidRDefault="002E74AB" w:rsidP="007A6E53">
            <w:pPr>
              <w:pStyle w:val="Odstavecseseznamem"/>
              <w:numPr>
                <w:ilvl w:val="0"/>
                <w:numId w:val="11"/>
              </w:numPr>
              <w:ind w:left="459"/>
              <w:jc w:val="both"/>
              <w:rPr>
                <w:rFonts w:cstheme="minorHAnsi"/>
                <w:i/>
                <w:sz w:val="21"/>
                <w:szCs w:val="21"/>
              </w:rPr>
            </w:pPr>
            <w:r>
              <w:rPr>
                <w:rFonts w:cstheme="minorHAnsi"/>
                <w:i/>
                <w:sz w:val="21"/>
                <w:szCs w:val="21"/>
              </w:rPr>
              <w:t>Podpora zvyšování environmetálních funkcí lesa (ochrana melioračních a zpevňujících dřevin, aj.).</w:t>
            </w:r>
          </w:p>
          <w:p w14:paraId="3F1E2F72" w14:textId="77777777" w:rsidR="00861A65" w:rsidRPr="00977511" w:rsidRDefault="00861A65" w:rsidP="007A6E53">
            <w:pPr>
              <w:pStyle w:val="Odstavecseseznamem"/>
              <w:numPr>
                <w:ilvl w:val="0"/>
                <w:numId w:val="11"/>
              </w:numPr>
              <w:ind w:left="459"/>
              <w:jc w:val="both"/>
              <w:rPr>
                <w:rFonts w:cstheme="minorHAnsi"/>
                <w:i/>
                <w:sz w:val="21"/>
                <w:szCs w:val="21"/>
              </w:rPr>
            </w:pPr>
            <w:r w:rsidRPr="00977511">
              <w:rPr>
                <w:rFonts w:cstheme="minorHAnsi"/>
                <w:i/>
                <w:sz w:val="21"/>
                <w:szCs w:val="21"/>
              </w:rPr>
              <w:t>Činnosti směřované ve prospěch adaptace na změnu klimatu v oblasti lesního hospodaření.</w:t>
            </w:r>
          </w:p>
          <w:p w14:paraId="040F0927" w14:textId="77777777" w:rsidR="00861A65" w:rsidRPr="00152D65" w:rsidRDefault="00861A65" w:rsidP="007A6E53">
            <w:pPr>
              <w:pStyle w:val="Odstavecseseznamem"/>
              <w:numPr>
                <w:ilvl w:val="0"/>
                <w:numId w:val="11"/>
              </w:numPr>
              <w:ind w:left="459"/>
              <w:jc w:val="both"/>
              <w:rPr>
                <w:rFonts w:cstheme="minorHAnsi"/>
                <w:i/>
                <w:sz w:val="21"/>
                <w:szCs w:val="21"/>
              </w:rPr>
            </w:pPr>
            <w:r w:rsidRPr="00152D65">
              <w:rPr>
                <w:rFonts w:cstheme="minorHAnsi"/>
                <w:i/>
                <w:sz w:val="21"/>
                <w:szCs w:val="21"/>
              </w:rPr>
              <w:t xml:space="preserve">Zlepšení uplatnění přenosu výzkumu a vývoje do praxe </w:t>
            </w:r>
            <w:r>
              <w:rPr>
                <w:rFonts w:cstheme="minorHAnsi"/>
                <w:i/>
                <w:sz w:val="21"/>
                <w:szCs w:val="21"/>
              </w:rPr>
              <w:t>lesního hospodaření</w:t>
            </w:r>
            <w:r w:rsidRPr="00152D65">
              <w:rPr>
                <w:rFonts w:cstheme="minorHAnsi"/>
                <w:i/>
                <w:sz w:val="21"/>
                <w:szCs w:val="21"/>
              </w:rPr>
              <w:t>.</w:t>
            </w:r>
          </w:p>
          <w:p w14:paraId="4FDEBD63" w14:textId="77777777" w:rsidR="00861A65" w:rsidRPr="00152D65" w:rsidRDefault="00861A65" w:rsidP="007A6E53">
            <w:pPr>
              <w:pStyle w:val="Odstavecseseznamem"/>
              <w:numPr>
                <w:ilvl w:val="0"/>
                <w:numId w:val="11"/>
              </w:numPr>
              <w:ind w:left="459"/>
              <w:jc w:val="both"/>
              <w:rPr>
                <w:rFonts w:cstheme="minorHAnsi"/>
                <w:i/>
                <w:sz w:val="21"/>
                <w:szCs w:val="21"/>
              </w:rPr>
            </w:pPr>
            <w:r w:rsidRPr="00152D65">
              <w:rPr>
                <w:rFonts w:cstheme="minorHAnsi"/>
                <w:i/>
                <w:sz w:val="21"/>
                <w:szCs w:val="21"/>
              </w:rPr>
              <w:t xml:space="preserve">Vznik, vybudování a vybavení konzultačních a poradenských center pro </w:t>
            </w:r>
            <w:r>
              <w:rPr>
                <w:rFonts w:cstheme="minorHAnsi"/>
                <w:i/>
                <w:sz w:val="21"/>
                <w:szCs w:val="21"/>
              </w:rPr>
              <w:t>podnikatelské</w:t>
            </w:r>
            <w:r w:rsidRPr="00152D65">
              <w:rPr>
                <w:rFonts w:cstheme="minorHAnsi"/>
                <w:i/>
                <w:sz w:val="21"/>
                <w:szCs w:val="21"/>
              </w:rPr>
              <w:t xml:space="preserve"> subjekty (informace z oblasti legislativy, účetnictví, využívání moderních technologií, přenos zkušeností a znalostí, příklady dobré praxe).</w:t>
            </w:r>
          </w:p>
          <w:p w14:paraId="2F145CDA" w14:textId="77777777" w:rsidR="00861A65" w:rsidRPr="00152D65" w:rsidRDefault="00861A65" w:rsidP="007A6E53">
            <w:pPr>
              <w:pStyle w:val="Odstavecseseznamem"/>
              <w:numPr>
                <w:ilvl w:val="0"/>
                <w:numId w:val="11"/>
              </w:numPr>
              <w:ind w:left="459"/>
              <w:jc w:val="both"/>
              <w:rPr>
                <w:rFonts w:cstheme="minorHAnsi"/>
                <w:i/>
                <w:sz w:val="21"/>
                <w:szCs w:val="21"/>
              </w:rPr>
            </w:pPr>
            <w:r w:rsidRPr="00152D65">
              <w:rPr>
                <w:rFonts w:cstheme="minorHAnsi"/>
                <w:i/>
                <w:sz w:val="21"/>
                <w:szCs w:val="21"/>
              </w:rPr>
              <w:lastRenderedPageBreak/>
              <w:t>Školení a výchova kvalitních zaměstnanců.</w:t>
            </w:r>
          </w:p>
          <w:p w14:paraId="3B3AE186" w14:textId="77777777" w:rsidR="00861A65" w:rsidRPr="00FA6213" w:rsidRDefault="00861A65" w:rsidP="007A6E53">
            <w:pPr>
              <w:pStyle w:val="Odstavecseseznamem"/>
              <w:numPr>
                <w:ilvl w:val="0"/>
                <w:numId w:val="11"/>
              </w:numPr>
              <w:ind w:left="459"/>
              <w:jc w:val="both"/>
              <w:rPr>
                <w:rFonts w:cs="Tahoma"/>
                <w:sz w:val="20"/>
                <w:szCs w:val="20"/>
              </w:rPr>
            </w:pPr>
            <w:r w:rsidRPr="00977511">
              <w:rPr>
                <w:rFonts w:cstheme="minorHAnsi"/>
                <w:i/>
                <w:sz w:val="21"/>
                <w:szCs w:val="21"/>
              </w:rPr>
              <w:t>Projektová příprava akcí - stavební projektové dokumentace všech stupňů, analýzy a expertízy, studie.</w:t>
            </w:r>
          </w:p>
        </w:tc>
      </w:tr>
      <w:tr w:rsidR="00861A65" w:rsidRPr="00FA6213" w14:paraId="76591ECD" w14:textId="77777777" w:rsidTr="00D42F1A">
        <w:trPr>
          <w:trHeight w:val="340"/>
        </w:trPr>
        <w:tc>
          <w:tcPr>
            <w:tcW w:w="9013" w:type="dxa"/>
            <w:gridSpan w:val="5"/>
            <w:vAlign w:val="center"/>
          </w:tcPr>
          <w:p w14:paraId="32D6D293" w14:textId="77777777" w:rsidR="00861A65" w:rsidRPr="00FA6213" w:rsidRDefault="00861A65" w:rsidP="00D42F1A">
            <w:pPr>
              <w:rPr>
                <w:rFonts w:cs="Tahoma"/>
                <w:color w:val="000000"/>
                <w:sz w:val="20"/>
                <w:szCs w:val="20"/>
              </w:rPr>
            </w:pPr>
            <w:r w:rsidRPr="00247823">
              <w:rPr>
                <w:rFonts w:asciiTheme="minorHAnsi" w:hAnsiTheme="minorHAnsi" w:cstheme="minorHAnsi"/>
                <w:b/>
                <w:color w:val="000000"/>
                <w:sz w:val="22"/>
                <w:szCs w:val="20"/>
              </w:rPr>
              <w:lastRenderedPageBreak/>
              <w:t>Indikátor plnění:</w:t>
            </w:r>
          </w:p>
        </w:tc>
      </w:tr>
      <w:tr w:rsidR="00861A65" w:rsidRPr="00FA6213" w14:paraId="3D6C07A9" w14:textId="77777777" w:rsidTr="00D42F1A">
        <w:tc>
          <w:tcPr>
            <w:tcW w:w="1077" w:type="dxa"/>
            <w:vAlign w:val="center"/>
          </w:tcPr>
          <w:p w14:paraId="53FF90AA" w14:textId="77777777" w:rsidR="00861A65" w:rsidRPr="00FA6213" w:rsidRDefault="00861A65" w:rsidP="00D42F1A">
            <w:pPr>
              <w:jc w:val="center"/>
              <w:rPr>
                <w:rFonts w:cs="Tahoma"/>
                <w:color w:val="000000"/>
                <w:sz w:val="20"/>
                <w:szCs w:val="20"/>
              </w:rPr>
            </w:pPr>
            <w:r w:rsidRPr="00D42B71">
              <w:rPr>
                <w:rFonts w:asciiTheme="minorHAnsi" w:hAnsiTheme="minorHAnsi" w:cstheme="minorHAnsi"/>
                <w:color w:val="000000"/>
                <w:sz w:val="20"/>
                <w:szCs w:val="20"/>
              </w:rPr>
              <w:t>Kód indikátoru</w:t>
            </w:r>
          </w:p>
        </w:tc>
        <w:tc>
          <w:tcPr>
            <w:tcW w:w="5101" w:type="dxa"/>
            <w:vAlign w:val="center"/>
          </w:tcPr>
          <w:p w14:paraId="0E5D9CB5" w14:textId="77777777" w:rsidR="00861A65" w:rsidRPr="00FA6213" w:rsidRDefault="00861A65" w:rsidP="00D42F1A">
            <w:pPr>
              <w:jc w:val="center"/>
              <w:rPr>
                <w:rFonts w:cs="Tahoma"/>
                <w:color w:val="000000"/>
                <w:sz w:val="20"/>
                <w:szCs w:val="20"/>
              </w:rPr>
            </w:pPr>
            <w:r w:rsidRPr="00D42B71">
              <w:rPr>
                <w:rFonts w:asciiTheme="minorHAnsi" w:hAnsiTheme="minorHAnsi" w:cstheme="minorHAnsi"/>
                <w:color w:val="000000"/>
                <w:sz w:val="20"/>
                <w:szCs w:val="20"/>
              </w:rPr>
              <w:t>Název indikátoru</w:t>
            </w:r>
          </w:p>
        </w:tc>
        <w:tc>
          <w:tcPr>
            <w:tcW w:w="921" w:type="dxa"/>
            <w:vAlign w:val="center"/>
          </w:tcPr>
          <w:p w14:paraId="38518227" w14:textId="77777777" w:rsidR="00861A65" w:rsidRPr="00FA6213" w:rsidRDefault="00861A65" w:rsidP="00D42F1A">
            <w:pPr>
              <w:ind w:left="-49" w:right="-97"/>
              <w:jc w:val="center"/>
              <w:rPr>
                <w:rFonts w:cs="Tahoma"/>
                <w:color w:val="000000"/>
                <w:sz w:val="20"/>
                <w:szCs w:val="20"/>
              </w:rPr>
            </w:pPr>
            <w:r w:rsidRPr="00D42B71">
              <w:rPr>
                <w:rFonts w:asciiTheme="minorHAnsi" w:hAnsiTheme="minorHAnsi" w:cstheme="minorHAnsi"/>
                <w:color w:val="000000"/>
                <w:sz w:val="20"/>
                <w:szCs w:val="20"/>
              </w:rPr>
              <w:t>Měrná jednotka</w:t>
            </w:r>
          </w:p>
        </w:tc>
        <w:tc>
          <w:tcPr>
            <w:tcW w:w="922" w:type="dxa"/>
            <w:vAlign w:val="center"/>
          </w:tcPr>
          <w:p w14:paraId="29FAE710" w14:textId="77777777" w:rsidR="00861A65" w:rsidRPr="00FA6213" w:rsidRDefault="00861A65" w:rsidP="00D42F1A">
            <w:pPr>
              <w:jc w:val="center"/>
              <w:rPr>
                <w:rFonts w:cs="Tahoma"/>
                <w:color w:val="000000"/>
                <w:sz w:val="20"/>
                <w:szCs w:val="20"/>
              </w:rPr>
            </w:pPr>
            <w:r w:rsidRPr="00D42B71">
              <w:rPr>
                <w:rFonts w:asciiTheme="minorHAnsi" w:hAnsiTheme="minorHAnsi" w:cstheme="minorHAnsi"/>
                <w:color w:val="000000"/>
                <w:sz w:val="20"/>
                <w:szCs w:val="20"/>
              </w:rPr>
              <w:t>Výchozí hodnota</w:t>
            </w:r>
          </w:p>
        </w:tc>
        <w:tc>
          <w:tcPr>
            <w:tcW w:w="992" w:type="dxa"/>
            <w:vAlign w:val="center"/>
          </w:tcPr>
          <w:p w14:paraId="197F22F0" w14:textId="77777777" w:rsidR="00861A65" w:rsidRPr="00FA6213" w:rsidRDefault="00861A65" w:rsidP="00D42F1A">
            <w:pPr>
              <w:jc w:val="center"/>
              <w:rPr>
                <w:rFonts w:cs="Tahoma"/>
                <w:color w:val="000000"/>
                <w:sz w:val="20"/>
                <w:szCs w:val="20"/>
              </w:rPr>
            </w:pPr>
            <w:r w:rsidRPr="00D42B71">
              <w:rPr>
                <w:rFonts w:asciiTheme="minorHAnsi" w:hAnsiTheme="minorHAnsi" w:cstheme="minorHAnsi"/>
                <w:color w:val="000000"/>
                <w:sz w:val="20"/>
                <w:szCs w:val="20"/>
              </w:rPr>
              <w:t>Cílová hodnota</w:t>
            </w:r>
          </w:p>
        </w:tc>
      </w:tr>
      <w:tr w:rsidR="00861A65" w:rsidRPr="00FA6213" w14:paraId="1205F33B" w14:textId="77777777" w:rsidTr="00D42F1A">
        <w:tc>
          <w:tcPr>
            <w:tcW w:w="1077" w:type="dxa"/>
            <w:vAlign w:val="center"/>
          </w:tcPr>
          <w:p w14:paraId="746EBA41" w14:textId="77777777" w:rsidR="00861A65" w:rsidRPr="00CC7A2E" w:rsidRDefault="00861A65" w:rsidP="00D42F1A">
            <w:r w:rsidRPr="007C385C">
              <w:rPr>
                <w:rFonts w:asciiTheme="minorHAnsi" w:hAnsiTheme="minorHAnsi" w:cstheme="minorHAnsi"/>
                <w:color w:val="000000"/>
                <w:sz w:val="22"/>
                <w:szCs w:val="22"/>
              </w:rPr>
              <w:t>vlastní</w:t>
            </w:r>
          </w:p>
        </w:tc>
        <w:tc>
          <w:tcPr>
            <w:tcW w:w="5101" w:type="dxa"/>
            <w:vAlign w:val="center"/>
          </w:tcPr>
          <w:p w14:paraId="56EC43FA" w14:textId="77777777" w:rsidR="00861A65" w:rsidRPr="00CC7A2E" w:rsidRDefault="00861A65" w:rsidP="00D42F1A">
            <w:r w:rsidRPr="007C385C">
              <w:rPr>
                <w:rFonts w:asciiTheme="minorHAnsi" w:hAnsiTheme="minorHAnsi" w:cstheme="minorHAnsi"/>
                <w:color w:val="000000"/>
                <w:sz w:val="22"/>
                <w:szCs w:val="22"/>
              </w:rPr>
              <w:t xml:space="preserve">Počet </w:t>
            </w:r>
            <w:r>
              <w:rPr>
                <w:rFonts w:asciiTheme="minorHAnsi" w:hAnsiTheme="minorHAnsi" w:cstheme="minorHAnsi"/>
                <w:color w:val="000000"/>
                <w:sz w:val="22"/>
                <w:szCs w:val="22"/>
              </w:rPr>
              <w:t>z</w:t>
            </w:r>
            <w:r w:rsidRPr="007C385C">
              <w:rPr>
                <w:rFonts w:asciiTheme="minorHAnsi" w:hAnsiTheme="minorHAnsi" w:cstheme="minorHAnsi"/>
                <w:color w:val="000000"/>
                <w:sz w:val="22"/>
                <w:szCs w:val="22"/>
              </w:rPr>
              <w:t>realizovaných projektů v rámci opatření</w:t>
            </w:r>
          </w:p>
        </w:tc>
        <w:tc>
          <w:tcPr>
            <w:tcW w:w="921" w:type="dxa"/>
            <w:vAlign w:val="center"/>
          </w:tcPr>
          <w:p w14:paraId="40F8AB1B" w14:textId="77777777" w:rsidR="00861A65" w:rsidRPr="00CC7A2E" w:rsidRDefault="00861A65" w:rsidP="00D42F1A">
            <w:pPr>
              <w:jc w:val="center"/>
              <w:rPr>
                <w:rFonts w:cs="Tahoma"/>
                <w:color w:val="000000"/>
              </w:rPr>
            </w:pPr>
            <w:r w:rsidRPr="007C385C">
              <w:rPr>
                <w:rFonts w:asciiTheme="minorHAnsi" w:hAnsiTheme="minorHAnsi" w:cstheme="minorHAnsi"/>
                <w:color w:val="000000"/>
                <w:sz w:val="22"/>
              </w:rPr>
              <w:t>počet</w:t>
            </w:r>
          </w:p>
        </w:tc>
        <w:tc>
          <w:tcPr>
            <w:tcW w:w="922" w:type="dxa"/>
            <w:vAlign w:val="center"/>
          </w:tcPr>
          <w:p w14:paraId="1EC90A1F" w14:textId="77777777" w:rsidR="00861A65" w:rsidRPr="00CC7A2E" w:rsidRDefault="00861A65" w:rsidP="00D42F1A">
            <w:pPr>
              <w:jc w:val="center"/>
              <w:rPr>
                <w:rFonts w:cs="Tahoma"/>
                <w:color w:val="000000"/>
              </w:rPr>
            </w:pPr>
            <w:r w:rsidRPr="007C385C">
              <w:rPr>
                <w:rFonts w:asciiTheme="minorHAnsi" w:hAnsiTheme="minorHAnsi" w:cstheme="minorHAnsi"/>
                <w:color w:val="000000"/>
                <w:sz w:val="22"/>
              </w:rPr>
              <w:t>0</w:t>
            </w:r>
          </w:p>
        </w:tc>
        <w:tc>
          <w:tcPr>
            <w:tcW w:w="992" w:type="dxa"/>
            <w:vAlign w:val="center"/>
          </w:tcPr>
          <w:p w14:paraId="2195FC8A" w14:textId="77777777" w:rsidR="00861A65" w:rsidRPr="00CC7A2E" w:rsidRDefault="00861A65" w:rsidP="00D42F1A">
            <w:pPr>
              <w:jc w:val="center"/>
              <w:rPr>
                <w:rFonts w:cs="Tahoma"/>
                <w:color w:val="000000"/>
              </w:rPr>
            </w:pPr>
            <w:r>
              <w:rPr>
                <w:rFonts w:asciiTheme="minorHAnsi" w:hAnsiTheme="minorHAnsi" w:cstheme="minorHAnsi"/>
                <w:color w:val="000000"/>
                <w:sz w:val="22"/>
              </w:rPr>
              <w:t>15</w:t>
            </w:r>
          </w:p>
        </w:tc>
      </w:tr>
    </w:tbl>
    <w:p w14:paraId="0950E1A6" w14:textId="77777777" w:rsidR="00861A65" w:rsidRDefault="00861A65" w:rsidP="00861A65">
      <w:pPr>
        <w:spacing w:after="160" w:line="259" w:lineRule="auto"/>
        <w:jc w:val="both"/>
        <w:rPr>
          <w:rFonts w:asciiTheme="minorHAnsi" w:hAnsiTheme="minorHAnsi" w:cstheme="minorHAnsi"/>
          <w:sz w:val="22"/>
          <w:szCs w:val="22"/>
        </w:rPr>
      </w:pPr>
    </w:p>
    <w:tbl>
      <w:tblPr>
        <w:tblStyle w:val="Mkatabulky"/>
        <w:tblW w:w="9013" w:type="dxa"/>
        <w:tblInd w:w="108" w:type="dxa"/>
        <w:tblLayout w:type="fixed"/>
        <w:tblLook w:val="04A0" w:firstRow="1" w:lastRow="0" w:firstColumn="1" w:lastColumn="0" w:noHBand="0" w:noVBand="1"/>
      </w:tblPr>
      <w:tblGrid>
        <w:gridCol w:w="1077"/>
        <w:gridCol w:w="5101"/>
        <w:gridCol w:w="921"/>
        <w:gridCol w:w="922"/>
        <w:gridCol w:w="992"/>
      </w:tblGrid>
      <w:tr w:rsidR="00861A65" w:rsidRPr="001F5AC6" w14:paraId="70DC3EDA" w14:textId="77777777" w:rsidTr="00D42F1A">
        <w:trPr>
          <w:trHeight w:val="340"/>
        </w:trPr>
        <w:tc>
          <w:tcPr>
            <w:tcW w:w="9013" w:type="dxa"/>
            <w:gridSpan w:val="5"/>
            <w:shd w:val="clear" w:color="auto" w:fill="FFDE75"/>
            <w:vAlign w:val="center"/>
          </w:tcPr>
          <w:p w14:paraId="7EED4E28" w14:textId="77777777" w:rsidR="00861A65" w:rsidRPr="008637F4" w:rsidRDefault="00861A65" w:rsidP="00D42F1A">
            <w:pPr>
              <w:keepNext/>
              <w:jc w:val="both"/>
              <w:rPr>
                <w:rFonts w:asciiTheme="minorHAnsi" w:hAnsiTheme="minorHAnsi" w:cstheme="minorHAnsi"/>
                <w:b/>
                <w:bCs/>
                <w:color w:val="000000"/>
                <w:szCs w:val="22"/>
              </w:rPr>
            </w:pPr>
            <w:r w:rsidRPr="008637F4">
              <w:rPr>
                <w:rFonts w:asciiTheme="minorHAnsi" w:hAnsiTheme="minorHAnsi" w:cstheme="minorHAnsi"/>
                <w:b/>
                <w:bCs/>
                <w:color w:val="000000"/>
                <w:szCs w:val="22"/>
              </w:rPr>
              <w:t>Opatření: 2.1.4 Regionální produkty</w:t>
            </w:r>
          </w:p>
        </w:tc>
      </w:tr>
      <w:tr w:rsidR="00861A65" w:rsidRPr="001F5AC6" w14:paraId="3957F85B" w14:textId="77777777" w:rsidTr="00D42F1A">
        <w:trPr>
          <w:trHeight w:val="340"/>
        </w:trPr>
        <w:tc>
          <w:tcPr>
            <w:tcW w:w="9013" w:type="dxa"/>
            <w:gridSpan w:val="5"/>
            <w:vAlign w:val="center"/>
          </w:tcPr>
          <w:p w14:paraId="4C6427CE" w14:textId="77777777" w:rsidR="00861A65" w:rsidRPr="001F5AC6" w:rsidRDefault="00861A65" w:rsidP="00D42F1A">
            <w:pPr>
              <w:rPr>
                <w:rFonts w:cs="Tahoma"/>
                <w:color w:val="000000"/>
                <w:sz w:val="20"/>
                <w:szCs w:val="20"/>
              </w:rPr>
            </w:pPr>
            <w:r w:rsidRPr="009E1D34">
              <w:rPr>
                <w:rFonts w:asciiTheme="minorHAnsi" w:hAnsiTheme="minorHAnsi" w:cstheme="minorHAnsi"/>
                <w:color w:val="000000"/>
                <w:sz w:val="22"/>
              </w:rPr>
              <w:t xml:space="preserve">Rozvojová potřeba: </w:t>
            </w:r>
            <w:r w:rsidRPr="008637F4">
              <w:rPr>
                <w:rFonts w:asciiTheme="minorHAnsi" w:hAnsiTheme="minorHAnsi" w:cstheme="minorHAnsi"/>
                <w:color w:val="000000"/>
                <w:sz w:val="22"/>
              </w:rPr>
              <w:t>O. Podpora a propagace regionálních produktů a řemesel</w:t>
            </w:r>
          </w:p>
        </w:tc>
      </w:tr>
      <w:tr w:rsidR="00861A65" w:rsidRPr="001F5AC6" w14:paraId="4EDB1FE6" w14:textId="77777777" w:rsidTr="00D42F1A">
        <w:tc>
          <w:tcPr>
            <w:tcW w:w="9013" w:type="dxa"/>
            <w:gridSpan w:val="5"/>
            <w:vAlign w:val="center"/>
          </w:tcPr>
          <w:p w14:paraId="7EDF91D2" w14:textId="77777777" w:rsidR="00861A65" w:rsidRDefault="00861A65" w:rsidP="00D42F1A">
            <w:pPr>
              <w:spacing w:after="160" w:line="259" w:lineRule="auto"/>
              <w:jc w:val="both"/>
              <w:rPr>
                <w:rFonts w:asciiTheme="minorHAnsi" w:hAnsiTheme="minorHAnsi" w:cstheme="minorHAnsi"/>
                <w:sz w:val="22"/>
                <w:szCs w:val="22"/>
              </w:rPr>
            </w:pPr>
            <w:r w:rsidRPr="00933533">
              <w:rPr>
                <w:rFonts w:asciiTheme="minorHAnsi" w:hAnsiTheme="minorHAnsi" w:cstheme="minorHAnsi"/>
                <w:sz w:val="22"/>
                <w:szCs w:val="22"/>
              </w:rPr>
              <w:t xml:space="preserve">V regionu je potřeba podporovat regionální výrobce především zviditelněním jejich produktů a jejich nabídnutím místním obyvatelům, tzv. podpora lokální ekonomiky (např. certifikace výrobků, prodej ze dvora, apod.) </w:t>
            </w:r>
          </w:p>
          <w:p w14:paraId="61EA3287" w14:textId="77777777" w:rsidR="00861A65" w:rsidRDefault="00861A65" w:rsidP="00D42F1A">
            <w:pPr>
              <w:spacing w:after="160" w:line="259" w:lineRule="auto"/>
              <w:jc w:val="both"/>
              <w:rPr>
                <w:rFonts w:asciiTheme="minorHAnsi" w:hAnsiTheme="minorHAnsi" w:cstheme="minorHAnsi"/>
                <w:sz w:val="22"/>
                <w:szCs w:val="22"/>
              </w:rPr>
            </w:pPr>
            <w:r w:rsidRPr="00933533">
              <w:rPr>
                <w:rFonts w:asciiTheme="minorHAnsi" w:hAnsiTheme="minorHAnsi" w:cstheme="minorHAnsi"/>
                <w:sz w:val="22"/>
                <w:szCs w:val="22"/>
              </w:rPr>
              <w:t>Na území MAS Holicko již působí regionální značka pro označení regionálních produktů, která je členem Asociace regionálních značek: KRAJ PERNŠTEJNŮ</w:t>
            </w:r>
            <w:r>
              <w:rPr>
                <w:rFonts w:asciiTheme="minorHAnsi" w:hAnsiTheme="minorHAnsi" w:cstheme="minorHAnsi"/>
                <w:sz w:val="22"/>
                <w:szCs w:val="22"/>
              </w:rPr>
              <w:t xml:space="preserve"> -</w:t>
            </w:r>
            <w:r w:rsidRPr="00933533">
              <w:rPr>
                <w:rFonts w:asciiTheme="minorHAnsi" w:hAnsiTheme="minorHAnsi" w:cstheme="minorHAnsi"/>
                <w:sz w:val="22"/>
                <w:szCs w:val="22"/>
              </w:rPr>
              <w:t xml:space="preserve"> regionální produkt®. </w:t>
            </w:r>
            <w:r w:rsidRPr="00A063EB">
              <w:rPr>
                <w:rFonts w:asciiTheme="minorHAnsi" w:hAnsiTheme="minorHAnsi" w:cstheme="minorHAnsi"/>
                <w:sz w:val="22"/>
                <w:szCs w:val="22"/>
              </w:rPr>
              <w:t xml:space="preserve">Součástí tohoto </w:t>
            </w:r>
            <w:r>
              <w:rPr>
                <w:rFonts w:asciiTheme="minorHAnsi" w:hAnsiTheme="minorHAnsi" w:cstheme="minorHAnsi"/>
                <w:sz w:val="22"/>
                <w:szCs w:val="22"/>
              </w:rPr>
              <w:t>opatření tedy</w:t>
            </w:r>
            <w:r w:rsidRPr="00A063EB">
              <w:rPr>
                <w:rFonts w:asciiTheme="minorHAnsi" w:hAnsiTheme="minorHAnsi" w:cstheme="minorHAnsi"/>
                <w:sz w:val="22"/>
                <w:szCs w:val="22"/>
              </w:rPr>
              <w:t xml:space="preserve"> bude podpora a rozšíření této regionální značky. </w:t>
            </w:r>
          </w:p>
          <w:p w14:paraId="70A14E04" w14:textId="77777777" w:rsidR="00861A65" w:rsidRPr="00A063EB" w:rsidRDefault="00861A65" w:rsidP="00D42F1A">
            <w:pPr>
              <w:spacing w:after="160" w:line="259" w:lineRule="auto"/>
              <w:jc w:val="both"/>
              <w:rPr>
                <w:rFonts w:asciiTheme="minorHAnsi" w:hAnsiTheme="minorHAnsi" w:cstheme="minorHAnsi"/>
                <w:sz w:val="22"/>
                <w:szCs w:val="22"/>
              </w:rPr>
            </w:pPr>
            <w:r w:rsidRPr="00A063EB">
              <w:rPr>
                <w:rFonts w:asciiTheme="minorHAnsi" w:hAnsiTheme="minorHAnsi" w:cstheme="minorHAnsi"/>
                <w:sz w:val="22"/>
                <w:szCs w:val="22"/>
              </w:rPr>
              <w:t>Podporu si zaslouží i zavádění nových modelů dodavatelsko-odběratelských a tržních vztahů např. farmářské trhy, posílení postavení primárních výrobců, vybudování prodejních míst místních produktů, internetové tržiště, zavádění regionální sítě, apod.</w:t>
            </w:r>
          </w:p>
          <w:p w14:paraId="773ADBA6" w14:textId="77777777" w:rsidR="00861A65" w:rsidRPr="008637F4" w:rsidRDefault="00861A65" w:rsidP="00D42F1A">
            <w:pPr>
              <w:spacing w:after="160" w:line="259" w:lineRule="auto"/>
              <w:jc w:val="both"/>
              <w:rPr>
                <w:rFonts w:asciiTheme="minorHAnsi" w:hAnsiTheme="minorHAnsi" w:cstheme="minorHAnsi"/>
                <w:sz w:val="22"/>
                <w:szCs w:val="22"/>
              </w:rPr>
            </w:pPr>
            <w:r w:rsidRPr="008637F4">
              <w:rPr>
                <w:rFonts w:asciiTheme="minorHAnsi" w:hAnsiTheme="minorHAnsi" w:cstheme="minorHAnsi"/>
                <w:sz w:val="22"/>
                <w:szCs w:val="22"/>
              </w:rPr>
              <w:t xml:space="preserve">Příklady podporovaných aktivit: </w:t>
            </w:r>
          </w:p>
          <w:p w14:paraId="2809543C" w14:textId="77777777" w:rsidR="00861A65" w:rsidRPr="008637F4" w:rsidRDefault="00861A65" w:rsidP="007A6E53">
            <w:pPr>
              <w:pStyle w:val="Odstavecseseznamem"/>
              <w:numPr>
                <w:ilvl w:val="0"/>
                <w:numId w:val="11"/>
              </w:numPr>
              <w:ind w:left="459"/>
              <w:jc w:val="both"/>
              <w:rPr>
                <w:rFonts w:cstheme="minorHAnsi"/>
                <w:i/>
                <w:sz w:val="21"/>
                <w:szCs w:val="21"/>
              </w:rPr>
            </w:pPr>
            <w:r w:rsidRPr="008637F4">
              <w:rPr>
                <w:rFonts w:cstheme="minorHAnsi"/>
                <w:i/>
                <w:sz w:val="21"/>
                <w:szCs w:val="21"/>
              </w:rPr>
              <w:t>Výstavba, rekonstrukce a vybavení drobných výroben a podpora zpracování místních produktů (zavádění povinných hygienických standardů).</w:t>
            </w:r>
          </w:p>
          <w:p w14:paraId="08F14F0D" w14:textId="77777777" w:rsidR="00861A65" w:rsidRPr="008637F4" w:rsidRDefault="00861A65" w:rsidP="007A6E53">
            <w:pPr>
              <w:pStyle w:val="Odstavecseseznamem"/>
              <w:numPr>
                <w:ilvl w:val="0"/>
                <w:numId w:val="11"/>
              </w:numPr>
              <w:ind w:left="459"/>
              <w:jc w:val="both"/>
              <w:rPr>
                <w:rFonts w:cstheme="minorHAnsi"/>
                <w:i/>
                <w:sz w:val="21"/>
                <w:szCs w:val="21"/>
              </w:rPr>
            </w:pPr>
            <w:r w:rsidRPr="008637F4">
              <w:rPr>
                <w:rFonts w:cstheme="minorHAnsi"/>
                <w:i/>
                <w:sz w:val="21"/>
                <w:szCs w:val="21"/>
              </w:rPr>
              <w:t>Zřizování a vybavení prodejen místních produktů a podpora přímého prodeje.</w:t>
            </w:r>
          </w:p>
          <w:p w14:paraId="2C72639D" w14:textId="77777777" w:rsidR="00861A65" w:rsidRPr="008637F4" w:rsidRDefault="00861A65" w:rsidP="007A6E53">
            <w:pPr>
              <w:pStyle w:val="Odstavecseseznamem"/>
              <w:numPr>
                <w:ilvl w:val="0"/>
                <w:numId w:val="11"/>
              </w:numPr>
              <w:ind w:left="459"/>
              <w:jc w:val="both"/>
              <w:rPr>
                <w:rFonts w:cstheme="minorHAnsi"/>
                <w:i/>
                <w:sz w:val="21"/>
                <w:szCs w:val="21"/>
              </w:rPr>
            </w:pPr>
            <w:r w:rsidRPr="008637F4">
              <w:rPr>
                <w:rFonts w:cstheme="minorHAnsi"/>
                <w:i/>
                <w:sz w:val="21"/>
                <w:szCs w:val="21"/>
              </w:rPr>
              <w:t>Podpora vytváření a rozvoje krátkých dodavatelských řetězců.</w:t>
            </w:r>
          </w:p>
          <w:p w14:paraId="3B645939" w14:textId="77777777" w:rsidR="00861A65" w:rsidRPr="008637F4" w:rsidRDefault="00861A65" w:rsidP="007A6E53">
            <w:pPr>
              <w:pStyle w:val="Odstavecseseznamem"/>
              <w:numPr>
                <w:ilvl w:val="0"/>
                <w:numId w:val="11"/>
              </w:numPr>
              <w:ind w:left="459"/>
              <w:jc w:val="both"/>
              <w:rPr>
                <w:rFonts w:cstheme="minorHAnsi"/>
                <w:i/>
                <w:sz w:val="21"/>
                <w:szCs w:val="21"/>
              </w:rPr>
            </w:pPr>
            <w:r w:rsidRPr="008637F4">
              <w:rPr>
                <w:rFonts w:cstheme="minorHAnsi"/>
                <w:i/>
                <w:sz w:val="21"/>
                <w:szCs w:val="21"/>
              </w:rPr>
              <w:t>Podpora spolupráce při vytváření a rozvoji krátkých dodavatelských řetězců a místních trhů (včetně investic do strojů, technologií, vybavení, stavebních nákladů a nákladů na provoz).</w:t>
            </w:r>
          </w:p>
          <w:p w14:paraId="13BFBBB9" w14:textId="77777777" w:rsidR="00861A65" w:rsidRPr="008637F4" w:rsidRDefault="00861A65" w:rsidP="007A6E53">
            <w:pPr>
              <w:pStyle w:val="Odstavecseseznamem"/>
              <w:numPr>
                <w:ilvl w:val="0"/>
                <w:numId w:val="11"/>
              </w:numPr>
              <w:ind w:left="459"/>
              <w:jc w:val="both"/>
              <w:rPr>
                <w:rFonts w:cstheme="minorHAnsi"/>
                <w:i/>
                <w:sz w:val="21"/>
                <w:szCs w:val="21"/>
              </w:rPr>
            </w:pPr>
            <w:r w:rsidRPr="008637F4">
              <w:rPr>
                <w:rFonts w:cstheme="minorHAnsi"/>
                <w:i/>
                <w:sz w:val="21"/>
                <w:szCs w:val="21"/>
              </w:rPr>
              <w:t>Podpora zvyšování prodeje regionálních produktů či služeb ve spolupráci producentů.</w:t>
            </w:r>
          </w:p>
          <w:p w14:paraId="3D915DC8" w14:textId="77777777" w:rsidR="00861A65" w:rsidRPr="008637F4" w:rsidRDefault="00861A65" w:rsidP="007A6E53">
            <w:pPr>
              <w:pStyle w:val="Odstavecseseznamem"/>
              <w:numPr>
                <w:ilvl w:val="0"/>
                <w:numId w:val="11"/>
              </w:numPr>
              <w:ind w:left="459"/>
              <w:jc w:val="both"/>
              <w:rPr>
                <w:rFonts w:cstheme="minorHAnsi"/>
                <w:i/>
                <w:sz w:val="21"/>
                <w:szCs w:val="21"/>
              </w:rPr>
            </w:pPr>
            <w:r w:rsidRPr="008637F4">
              <w:rPr>
                <w:rFonts w:cstheme="minorHAnsi"/>
                <w:i/>
                <w:sz w:val="21"/>
                <w:szCs w:val="21"/>
              </w:rPr>
              <w:t xml:space="preserve">Podpora lokální ekonomiky - zavádění nových modelů dodavatelsko-odběratelských a tržních vztahů (např. farmářské trhy, posílení postavení primárních výrobců, vybudování prodejních míst místních produktů, internetové tržiště, zavádění regionální sítě). </w:t>
            </w:r>
          </w:p>
          <w:p w14:paraId="0CC796A1" w14:textId="77777777" w:rsidR="00861A65" w:rsidRPr="008637F4" w:rsidRDefault="00861A65" w:rsidP="007A6E53">
            <w:pPr>
              <w:pStyle w:val="Odstavecseseznamem"/>
              <w:numPr>
                <w:ilvl w:val="0"/>
                <w:numId w:val="11"/>
              </w:numPr>
              <w:ind w:left="459"/>
              <w:jc w:val="both"/>
              <w:rPr>
                <w:rFonts w:cstheme="minorHAnsi"/>
                <w:i/>
                <w:sz w:val="21"/>
                <w:szCs w:val="21"/>
              </w:rPr>
            </w:pPr>
            <w:r w:rsidRPr="008637F4">
              <w:rPr>
                <w:rFonts w:cstheme="minorHAnsi"/>
                <w:i/>
                <w:sz w:val="21"/>
                <w:szCs w:val="21"/>
              </w:rPr>
              <w:t>Podpora a rozšíření regionální značky "KRAJ PERNŠTEJNŮ regionální produkt®“.</w:t>
            </w:r>
          </w:p>
          <w:p w14:paraId="5FEA5137" w14:textId="77777777" w:rsidR="00861A65" w:rsidRPr="008637F4" w:rsidRDefault="00861A65" w:rsidP="007A6E53">
            <w:pPr>
              <w:pStyle w:val="Odstavecseseznamem"/>
              <w:numPr>
                <w:ilvl w:val="0"/>
                <w:numId w:val="11"/>
              </w:numPr>
              <w:ind w:left="459"/>
              <w:jc w:val="both"/>
              <w:rPr>
                <w:rFonts w:cstheme="minorHAnsi"/>
                <w:i/>
                <w:sz w:val="21"/>
                <w:szCs w:val="21"/>
              </w:rPr>
            </w:pPr>
            <w:r w:rsidRPr="008637F4">
              <w:rPr>
                <w:rFonts w:cstheme="minorHAnsi"/>
                <w:i/>
                <w:sz w:val="21"/>
                <w:szCs w:val="21"/>
              </w:rPr>
              <w:t>Propagace místních produktů, řemesel, služeb a certifikovaných známek na místní, regionální, národní i mezinárodní úrovni včetně účasti na prezentačních akcích a jejich pořádání (veletrhy, výstavy, ochutnávky, semináře, apod.).</w:t>
            </w:r>
          </w:p>
          <w:p w14:paraId="3B3A83B2" w14:textId="77777777" w:rsidR="00861A65" w:rsidRPr="001F5AC6" w:rsidRDefault="00861A65" w:rsidP="007A6E53">
            <w:pPr>
              <w:pStyle w:val="Odstavecseseznamem"/>
              <w:numPr>
                <w:ilvl w:val="0"/>
                <w:numId w:val="11"/>
              </w:numPr>
              <w:ind w:left="459"/>
              <w:jc w:val="both"/>
              <w:rPr>
                <w:rFonts w:cs="Tahoma"/>
                <w:sz w:val="20"/>
                <w:szCs w:val="20"/>
              </w:rPr>
            </w:pPr>
            <w:r w:rsidRPr="008637F4">
              <w:rPr>
                <w:rFonts w:cstheme="minorHAnsi"/>
                <w:i/>
                <w:sz w:val="21"/>
                <w:szCs w:val="21"/>
              </w:rPr>
              <w:t>Zpracování projektových dokumentací, marketingových studií, podnikatelských plánů a analýz legislativních předpisů v souvislosti s místními produkty a službami a účast na vytváření podmínek pro jejich vznik.</w:t>
            </w:r>
          </w:p>
        </w:tc>
      </w:tr>
      <w:tr w:rsidR="00861A65" w:rsidRPr="001F5AC6" w14:paraId="55B330A9" w14:textId="77777777" w:rsidTr="00D42F1A">
        <w:trPr>
          <w:trHeight w:val="340"/>
        </w:trPr>
        <w:tc>
          <w:tcPr>
            <w:tcW w:w="9013" w:type="dxa"/>
            <w:gridSpan w:val="5"/>
            <w:vAlign w:val="center"/>
          </w:tcPr>
          <w:p w14:paraId="4763AB66" w14:textId="77777777" w:rsidR="00861A65" w:rsidRPr="001F5AC6" w:rsidRDefault="00861A65" w:rsidP="00D42F1A">
            <w:pPr>
              <w:rPr>
                <w:rFonts w:cs="Tahoma"/>
                <w:color w:val="000000"/>
                <w:sz w:val="20"/>
                <w:szCs w:val="20"/>
              </w:rPr>
            </w:pPr>
            <w:r w:rsidRPr="008637F4">
              <w:rPr>
                <w:rFonts w:asciiTheme="minorHAnsi" w:hAnsiTheme="minorHAnsi" w:cstheme="minorHAnsi"/>
                <w:b/>
                <w:color w:val="000000"/>
                <w:sz w:val="22"/>
                <w:szCs w:val="20"/>
              </w:rPr>
              <w:t>Indikátor plnění:</w:t>
            </w:r>
          </w:p>
        </w:tc>
      </w:tr>
      <w:tr w:rsidR="00861A65" w:rsidRPr="001F5AC6" w14:paraId="5332E415" w14:textId="77777777" w:rsidTr="00D42F1A">
        <w:tc>
          <w:tcPr>
            <w:tcW w:w="1077" w:type="dxa"/>
            <w:vAlign w:val="center"/>
          </w:tcPr>
          <w:p w14:paraId="565E9D9B" w14:textId="77777777" w:rsidR="00861A65" w:rsidRPr="001F5AC6" w:rsidRDefault="00861A65" w:rsidP="00D42F1A">
            <w:pPr>
              <w:jc w:val="center"/>
              <w:rPr>
                <w:rFonts w:cs="Tahoma"/>
                <w:color w:val="000000"/>
                <w:sz w:val="20"/>
                <w:szCs w:val="20"/>
              </w:rPr>
            </w:pPr>
            <w:r w:rsidRPr="00D42B71">
              <w:rPr>
                <w:rFonts w:asciiTheme="minorHAnsi" w:hAnsiTheme="minorHAnsi" w:cstheme="minorHAnsi"/>
                <w:color w:val="000000"/>
                <w:sz w:val="20"/>
                <w:szCs w:val="20"/>
              </w:rPr>
              <w:t>Kód indikátoru</w:t>
            </w:r>
          </w:p>
        </w:tc>
        <w:tc>
          <w:tcPr>
            <w:tcW w:w="5101" w:type="dxa"/>
            <w:vAlign w:val="center"/>
          </w:tcPr>
          <w:p w14:paraId="06D137D3" w14:textId="77777777" w:rsidR="00861A65" w:rsidRPr="001F5AC6" w:rsidRDefault="00861A65" w:rsidP="00D42F1A">
            <w:pPr>
              <w:jc w:val="center"/>
              <w:rPr>
                <w:rFonts w:cs="Tahoma"/>
                <w:color w:val="000000"/>
                <w:sz w:val="20"/>
                <w:szCs w:val="20"/>
              </w:rPr>
            </w:pPr>
            <w:r w:rsidRPr="00D42B71">
              <w:rPr>
                <w:rFonts w:asciiTheme="minorHAnsi" w:hAnsiTheme="minorHAnsi" w:cstheme="minorHAnsi"/>
                <w:color w:val="000000"/>
                <w:sz w:val="20"/>
                <w:szCs w:val="20"/>
              </w:rPr>
              <w:t>Název indikátoru</w:t>
            </w:r>
          </w:p>
        </w:tc>
        <w:tc>
          <w:tcPr>
            <w:tcW w:w="921" w:type="dxa"/>
            <w:vAlign w:val="center"/>
          </w:tcPr>
          <w:p w14:paraId="23575E70" w14:textId="77777777" w:rsidR="00861A65" w:rsidRPr="001F5AC6" w:rsidRDefault="00861A65" w:rsidP="00D42F1A">
            <w:pPr>
              <w:ind w:left="-49" w:right="-97"/>
              <w:jc w:val="center"/>
              <w:rPr>
                <w:rFonts w:cs="Tahoma"/>
                <w:color w:val="000000"/>
                <w:sz w:val="20"/>
                <w:szCs w:val="20"/>
              </w:rPr>
            </w:pPr>
            <w:r w:rsidRPr="00D42B71">
              <w:rPr>
                <w:rFonts w:asciiTheme="minorHAnsi" w:hAnsiTheme="minorHAnsi" w:cstheme="minorHAnsi"/>
                <w:color w:val="000000"/>
                <w:sz w:val="20"/>
                <w:szCs w:val="20"/>
              </w:rPr>
              <w:t>Měrná jednotka</w:t>
            </w:r>
          </w:p>
        </w:tc>
        <w:tc>
          <w:tcPr>
            <w:tcW w:w="922" w:type="dxa"/>
            <w:vAlign w:val="center"/>
          </w:tcPr>
          <w:p w14:paraId="69CEBEC9" w14:textId="77777777" w:rsidR="00861A65" w:rsidRPr="001F5AC6" w:rsidRDefault="00861A65" w:rsidP="00D42F1A">
            <w:pPr>
              <w:jc w:val="center"/>
              <w:rPr>
                <w:rFonts w:cs="Tahoma"/>
                <w:color w:val="000000"/>
                <w:sz w:val="20"/>
                <w:szCs w:val="20"/>
              </w:rPr>
            </w:pPr>
            <w:r w:rsidRPr="00D42B71">
              <w:rPr>
                <w:rFonts w:asciiTheme="minorHAnsi" w:hAnsiTheme="minorHAnsi" w:cstheme="minorHAnsi"/>
                <w:color w:val="000000"/>
                <w:sz w:val="20"/>
                <w:szCs w:val="20"/>
              </w:rPr>
              <w:t>Výchozí hodnota</w:t>
            </w:r>
          </w:p>
        </w:tc>
        <w:tc>
          <w:tcPr>
            <w:tcW w:w="992" w:type="dxa"/>
            <w:vAlign w:val="center"/>
          </w:tcPr>
          <w:p w14:paraId="3B7A0587" w14:textId="77777777" w:rsidR="00861A65" w:rsidRPr="001F5AC6" w:rsidRDefault="00861A65" w:rsidP="00D42F1A">
            <w:pPr>
              <w:jc w:val="center"/>
              <w:rPr>
                <w:rFonts w:cs="Tahoma"/>
                <w:color w:val="000000"/>
                <w:sz w:val="20"/>
                <w:szCs w:val="20"/>
              </w:rPr>
            </w:pPr>
            <w:r w:rsidRPr="00D42B71">
              <w:rPr>
                <w:rFonts w:asciiTheme="minorHAnsi" w:hAnsiTheme="minorHAnsi" w:cstheme="minorHAnsi"/>
                <w:color w:val="000000"/>
                <w:sz w:val="20"/>
                <w:szCs w:val="20"/>
              </w:rPr>
              <w:t>Cílová hodnota</w:t>
            </w:r>
          </w:p>
        </w:tc>
      </w:tr>
      <w:tr w:rsidR="00861A65" w:rsidRPr="001F5AC6" w14:paraId="230DF77B" w14:textId="77777777" w:rsidTr="00D42F1A">
        <w:tc>
          <w:tcPr>
            <w:tcW w:w="1077" w:type="dxa"/>
            <w:vAlign w:val="center"/>
          </w:tcPr>
          <w:p w14:paraId="6264E3E0" w14:textId="77777777" w:rsidR="00861A65" w:rsidRPr="00CC7A2E" w:rsidRDefault="00861A65" w:rsidP="00D42F1A">
            <w:r w:rsidRPr="007C385C">
              <w:rPr>
                <w:rFonts w:asciiTheme="minorHAnsi" w:hAnsiTheme="minorHAnsi" w:cstheme="minorHAnsi"/>
                <w:color w:val="000000"/>
                <w:sz w:val="22"/>
                <w:szCs w:val="22"/>
              </w:rPr>
              <w:t>vlastní</w:t>
            </w:r>
          </w:p>
        </w:tc>
        <w:tc>
          <w:tcPr>
            <w:tcW w:w="5101" w:type="dxa"/>
            <w:vAlign w:val="center"/>
          </w:tcPr>
          <w:p w14:paraId="5386F7F1" w14:textId="77777777" w:rsidR="00861A65" w:rsidRPr="00CC7A2E" w:rsidRDefault="00861A65" w:rsidP="00D42F1A">
            <w:r w:rsidRPr="007C385C">
              <w:rPr>
                <w:rFonts w:asciiTheme="minorHAnsi" w:hAnsiTheme="minorHAnsi" w:cstheme="minorHAnsi"/>
                <w:color w:val="000000"/>
                <w:sz w:val="22"/>
                <w:szCs w:val="22"/>
              </w:rPr>
              <w:t xml:space="preserve">Počet </w:t>
            </w:r>
            <w:r>
              <w:rPr>
                <w:rFonts w:asciiTheme="minorHAnsi" w:hAnsiTheme="minorHAnsi" w:cstheme="minorHAnsi"/>
                <w:color w:val="000000"/>
                <w:sz w:val="22"/>
                <w:szCs w:val="22"/>
              </w:rPr>
              <w:t>z</w:t>
            </w:r>
            <w:r w:rsidRPr="007C385C">
              <w:rPr>
                <w:rFonts w:asciiTheme="minorHAnsi" w:hAnsiTheme="minorHAnsi" w:cstheme="minorHAnsi"/>
                <w:color w:val="000000"/>
                <w:sz w:val="22"/>
                <w:szCs w:val="22"/>
              </w:rPr>
              <w:t>realizovaných projektů v rámci opatření</w:t>
            </w:r>
          </w:p>
        </w:tc>
        <w:tc>
          <w:tcPr>
            <w:tcW w:w="921" w:type="dxa"/>
            <w:vAlign w:val="center"/>
          </w:tcPr>
          <w:p w14:paraId="7BE2C425" w14:textId="77777777" w:rsidR="00861A65" w:rsidRPr="00CC7A2E" w:rsidRDefault="00861A65" w:rsidP="00D42F1A">
            <w:pPr>
              <w:jc w:val="center"/>
              <w:rPr>
                <w:rFonts w:cs="Tahoma"/>
                <w:color w:val="000000"/>
              </w:rPr>
            </w:pPr>
            <w:r w:rsidRPr="007C385C">
              <w:rPr>
                <w:rFonts w:asciiTheme="minorHAnsi" w:hAnsiTheme="minorHAnsi" w:cstheme="minorHAnsi"/>
                <w:color w:val="000000"/>
                <w:sz w:val="22"/>
              </w:rPr>
              <w:t>počet</w:t>
            </w:r>
          </w:p>
        </w:tc>
        <w:tc>
          <w:tcPr>
            <w:tcW w:w="922" w:type="dxa"/>
            <w:vAlign w:val="center"/>
          </w:tcPr>
          <w:p w14:paraId="458BB95A" w14:textId="77777777" w:rsidR="00861A65" w:rsidRPr="00CC7A2E" w:rsidRDefault="00861A65" w:rsidP="00D42F1A">
            <w:pPr>
              <w:jc w:val="center"/>
              <w:rPr>
                <w:rFonts w:cs="Tahoma"/>
                <w:color w:val="000000"/>
              </w:rPr>
            </w:pPr>
            <w:r w:rsidRPr="007C385C">
              <w:rPr>
                <w:rFonts w:asciiTheme="minorHAnsi" w:hAnsiTheme="minorHAnsi" w:cstheme="minorHAnsi"/>
                <w:color w:val="000000"/>
                <w:sz w:val="22"/>
              </w:rPr>
              <w:t>0</w:t>
            </w:r>
          </w:p>
        </w:tc>
        <w:tc>
          <w:tcPr>
            <w:tcW w:w="992" w:type="dxa"/>
            <w:vAlign w:val="center"/>
          </w:tcPr>
          <w:p w14:paraId="1C52798E" w14:textId="77777777" w:rsidR="00861A65" w:rsidRPr="00CC7A2E" w:rsidRDefault="00861A65" w:rsidP="00D42F1A">
            <w:pPr>
              <w:jc w:val="center"/>
              <w:rPr>
                <w:rFonts w:cs="Tahoma"/>
                <w:color w:val="000000"/>
              </w:rPr>
            </w:pPr>
            <w:r>
              <w:rPr>
                <w:rFonts w:asciiTheme="minorHAnsi" w:hAnsiTheme="minorHAnsi" w:cstheme="minorHAnsi"/>
                <w:color w:val="000000"/>
                <w:sz w:val="22"/>
              </w:rPr>
              <w:t>5</w:t>
            </w:r>
          </w:p>
        </w:tc>
      </w:tr>
    </w:tbl>
    <w:p w14:paraId="69DBFAAE" w14:textId="77777777" w:rsidR="00861A65" w:rsidRDefault="00861A65" w:rsidP="00861A65">
      <w:pPr>
        <w:jc w:val="both"/>
        <w:rPr>
          <w:rFonts w:asciiTheme="minorHAnsi" w:hAnsiTheme="minorHAnsi" w:cstheme="minorHAnsi"/>
          <w:sz w:val="22"/>
          <w:szCs w:val="22"/>
        </w:rPr>
      </w:pPr>
    </w:p>
    <w:p w14:paraId="372CCC9D" w14:textId="77777777" w:rsidR="00861A65" w:rsidRDefault="00861A65" w:rsidP="00861A65">
      <w:pPr>
        <w:spacing w:after="160" w:line="259" w:lineRule="auto"/>
        <w:jc w:val="both"/>
        <w:rPr>
          <w:rFonts w:asciiTheme="minorHAnsi" w:hAnsiTheme="minorHAnsi" w:cstheme="minorHAnsi"/>
          <w:sz w:val="22"/>
          <w:szCs w:val="22"/>
        </w:rPr>
      </w:pPr>
    </w:p>
    <w:p w14:paraId="4CB26FFC" w14:textId="77777777" w:rsidR="00861A65" w:rsidRDefault="00861A65" w:rsidP="007A6E53">
      <w:pPr>
        <w:pStyle w:val="Nadpis3"/>
        <w:numPr>
          <w:ilvl w:val="2"/>
          <w:numId w:val="15"/>
        </w:numPr>
        <w:jc w:val="both"/>
      </w:pPr>
      <w:bookmarkStart w:id="50" w:name="_Toc62581430"/>
      <w:r w:rsidRPr="001D4BF7">
        <w:lastRenderedPageBreak/>
        <w:t>Specifický cíl</w:t>
      </w:r>
      <w:r>
        <w:t>: 2.2</w:t>
      </w:r>
      <w:r w:rsidRPr="001D4BF7">
        <w:t xml:space="preserve"> </w:t>
      </w:r>
      <w:r w:rsidRPr="00A063EB">
        <w:t>Podporou zaměstnanosti a rozvojem vzdělávání souvisejícího s rozvojem řemeslné výroby a podnikání zajistit stabilizaci a zvýšení pracovních míst přímo v regionu bez nutnosti dojíždění za prací</w:t>
      </w:r>
      <w:bookmarkEnd w:id="50"/>
    </w:p>
    <w:p w14:paraId="747F054A" w14:textId="77777777" w:rsidR="00861A65" w:rsidRDefault="00861A65" w:rsidP="00861A65">
      <w:pPr>
        <w:spacing w:after="160" w:line="259" w:lineRule="auto"/>
        <w:jc w:val="both"/>
        <w:rPr>
          <w:rFonts w:asciiTheme="minorHAnsi" w:hAnsiTheme="minorHAnsi" w:cstheme="minorHAnsi"/>
          <w:sz w:val="22"/>
          <w:szCs w:val="22"/>
        </w:rPr>
      </w:pPr>
      <w:r w:rsidRPr="00A063EB">
        <w:rPr>
          <w:rFonts w:asciiTheme="minorHAnsi" w:hAnsiTheme="minorHAnsi" w:cstheme="minorHAnsi"/>
          <w:sz w:val="22"/>
          <w:szCs w:val="22"/>
        </w:rPr>
        <w:t>Dlouhodobě je zapotřebí se zaměřit na snižování počtu n</w:t>
      </w:r>
      <w:r>
        <w:rPr>
          <w:rFonts w:asciiTheme="minorHAnsi" w:hAnsiTheme="minorHAnsi" w:cstheme="minorHAnsi"/>
          <w:sz w:val="22"/>
          <w:szCs w:val="22"/>
        </w:rPr>
        <w:t xml:space="preserve">ezaměstnaných obyvatel regionu. </w:t>
      </w:r>
      <w:r w:rsidRPr="00A063EB">
        <w:rPr>
          <w:rFonts w:asciiTheme="minorHAnsi" w:hAnsiTheme="minorHAnsi" w:cstheme="minorHAnsi"/>
          <w:sz w:val="22"/>
          <w:szCs w:val="22"/>
        </w:rPr>
        <w:t xml:space="preserve">Nezaměstnanými jsou nejčastěji obyvatelé bez praxe, ženy po mateřské dovolené, lidé po padesátce a etnické menšiny. Tyto skupiny je třeba podporovat a celkově snižovat dlouhodobou nezaměstnanost, se kterou se pojí řada negativních efektů. </w:t>
      </w:r>
    </w:p>
    <w:p w14:paraId="47FAD38E" w14:textId="77777777" w:rsidR="00861A65" w:rsidRPr="00442F99" w:rsidRDefault="00861A65" w:rsidP="00861A65">
      <w:pPr>
        <w:spacing w:after="160" w:line="259" w:lineRule="auto"/>
        <w:jc w:val="both"/>
        <w:rPr>
          <w:rFonts w:asciiTheme="minorHAnsi" w:hAnsiTheme="minorHAnsi" w:cstheme="minorHAnsi"/>
          <w:sz w:val="22"/>
          <w:szCs w:val="22"/>
        </w:rPr>
      </w:pPr>
      <w:r w:rsidRPr="00A063EB">
        <w:rPr>
          <w:rFonts w:asciiTheme="minorHAnsi" w:hAnsiTheme="minorHAnsi" w:cstheme="minorHAnsi"/>
          <w:sz w:val="22"/>
          <w:szCs w:val="22"/>
        </w:rPr>
        <w:t xml:space="preserve">Tento specifický cíl je také zaměřen na rozvoj a udržení multifunkčního základního </w:t>
      </w:r>
      <w:r>
        <w:rPr>
          <w:rFonts w:asciiTheme="minorHAnsi" w:hAnsiTheme="minorHAnsi" w:cstheme="minorHAnsi"/>
          <w:sz w:val="22"/>
          <w:szCs w:val="22"/>
        </w:rPr>
        <w:t xml:space="preserve">a středního </w:t>
      </w:r>
      <w:r w:rsidRPr="00A063EB">
        <w:rPr>
          <w:rFonts w:asciiTheme="minorHAnsi" w:hAnsiTheme="minorHAnsi" w:cstheme="minorHAnsi"/>
          <w:sz w:val="22"/>
          <w:szCs w:val="22"/>
        </w:rPr>
        <w:t>školství v regionu ve vazbě na zaměstnatelnost a rozvoj místního podnikatelského prostoru. Podpora vzdělávání souvi</w:t>
      </w:r>
      <w:r>
        <w:rPr>
          <w:rFonts w:asciiTheme="minorHAnsi" w:hAnsiTheme="minorHAnsi" w:cstheme="minorHAnsi"/>
          <w:sz w:val="22"/>
          <w:szCs w:val="22"/>
        </w:rPr>
        <w:t>sí</w:t>
      </w:r>
      <w:r w:rsidRPr="00A063EB">
        <w:rPr>
          <w:rFonts w:asciiTheme="minorHAnsi" w:hAnsiTheme="minorHAnsi" w:cstheme="minorHAnsi"/>
          <w:sz w:val="22"/>
          <w:szCs w:val="22"/>
        </w:rPr>
        <w:t xml:space="preserve"> s rozvojem řemeslné výroby, malého a střed</w:t>
      </w:r>
      <w:r>
        <w:rPr>
          <w:rFonts w:asciiTheme="minorHAnsi" w:hAnsiTheme="minorHAnsi" w:cstheme="minorHAnsi"/>
          <w:sz w:val="22"/>
          <w:szCs w:val="22"/>
        </w:rPr>
        <w:t>ního podnikání</w:t>
      </w:r>
      <w:r w:rsidRPr="00933533">
        <w:rPr>
          <w:rFonts w:asciiTheme="minorHAnsi" w:hAnsiTheme="minorHAnsi" w:cstheme="minorHAnsi"/>
          <w:sz w:val="22"/>
          <w:szCs w:val="22"/>
        </w:rPr>
        <w:t>, čímž ve svém důsledku dojde ke stabilizaci a zvýšení pracovních míst přímo v regionu bez nutnosti dojíždění za prací</w:t>
      </w:r>
      <w:r>
        <w:rPr>
          <w:rFonts w:asciiTheme="minorHAnsi" w:hAnsiTheme="minorHAnsi" w:cstheme="minorHAnsi"/>
          <w:sz w:val="22"/>
          <w:szCs w:val="22"/>
        </w:rPr>
        <w:t>.</w:t>
      </w:r>
    </w:p>
    <w:p w14:paraId="7C92C92C" w14:textId="77777777" w:rsidR="00861A65" w:rsidRDefault="00861A65" w:rsidP="00861A65">
      <w:pPr>
        <w:spacing w:after="160" w:line="259" w:lineRule="auto"/>
        <w:jc w:val="both"/>
      </w:pPr>
    </w:p>
    <w:tbl>
      <w:tblPr>
        <w:tblStyle w:val="Mkatabulky"/>
        <w:tblW w:w="9013" w:type="dxa"/>
        <w:tblInd w:w="108" w:type="dxa"/>
        <w:tblLayout w:type="fixed"/>
        <w:tblLook w:val="04A0" w:firstRow="1" w:lastRow="0" w:firstColumn="1" w:lastColumn="0" w:noHBand="0" w:noVBand="1"/>
      </w:tblPr>
      <w:tblGrid>
        <w:gridCol w:w="1077"/>
        <w:gridCol w:w="5101"/>
        <w:gridCol w:w="921"/>
        <w:gridCol w:w="922"/>
        <w:gridCol w:w="992"/>
      </w:tblGrid>
      <w:tr w:rsidR="00861A65" w:rsidRPr="00F31AEC" w14:paraId="7C1F865C" w14:textId="77777777" w:rsidTr="00D42F1A">
        <w:trPr>
          <w:trHeight w:val="340"/>
        </w:trPr>
        <w:tc>
          <w:tcPr>
            <w:tcW w:w="9013" w:type="dxa"/>
            <w:gridSpan w:val="5"/>
            <w:shd w:val="clear" w:color="auto" w:fill="FFF1C5"/>
            <w:vAlign w:val="center"/>
          </w:tcPr>
          <w:p w14:paraId="263C8DFA" w14:textId="77777777" w:rsidR="00861A65" w:rsidRPr="00F31AEC" w:rsidRDefault="00861A65" w:rsidP="00D42F1A">
            <w:pPr>
              <w:keepNext/>
              <w:jc w:val="both"/>
              <w:rPr>
                <w:rFonts w:cs="Tahoma"/>
                <w:b/>
                <w:color w:val="000000"/>
                <w:sz w:val="20"/>
                <w:szCs w:val="20"/>
              </w:rPr>
            </w:pPr>
            <w:r w:rsidRPr="006E6FA6">
              <w:rPr>
                <w:rFonts w:asciiTheme="minorHAnsi" w:hAnsiTheme="minorHAnsi" w:cstheme="minorHAnsi"/>
                <w:b/>
                <w:bCs/>
                <w:color w:val="000000"/>
                <w:szCs w:val="22"/>
              </w:rPr>
              <w:t>Opatření: 2.2.1 Zaměstnanost</w:t>
            </w:r>
          </w:p>
        </w:tc>
      </w:tr>
      <w:tr w:rsidR="00861A65" w:rsidRPr="00F31AEC" w14:paraId="21363461" w14:textId="77777777" w:rsidTr="00D42F1A">
        <w:trPr>
          <w:trHeight w:val="340"/>
        </w:trPr>
        <w:tc>
          <w:tcPr>
            <w:tcW w:w="9013" w:type="dxa"/>
            <w:gridSpan w:val="5"/>
            <w:vAlign w:val="center"/>
          </w:tcPr>
          <w:p w14:paraId="60726FC1" w14:textId="77777777" w:rsidR="00861A65" w:rsidRPr="00F31AEC" w:rsidRDefault="00861A65" w:rsidP="00D42F1A">
            <w:pPr>
              <w:rPr>
                <w:rFonts w:cs="Tahoma"/>
                <w:color w:val="000000"/>
                <w:sz w:val="20"/>
                <w:szCs w:val="20"/>
              </w:rPr>
            </w:pPr>
            <w:r w:rsidRPr="009E1D34">
              <w:rPr>
                <w:rFonts w:asciiTheme="minorHAnsi" w:hAnsiTheme="minorHAnsi" w:cstheme="minorHAnsi"/>
                <w:color w:val="000000"/>
                <w:sz w:val="22"/>
              </w:rPr>
              <w:t xml:space="preserve">Rozvojová potřeba: </w:t>
            </w:r>
            <w:r w:rsidRPr="006E6FA6">
              <w:rPr>
                <w:rFonts w:asciiTheme="minorHAnsi" w:hAnsiTheme="minorHAnsi" w:cstheme="minorHAnsi"/>
                <w:color w:val="000000"/>
                <w:sz w:val="22"/>
              </w:rPr>
              <w:t>P. Podpora zaměstnanosti a rozvoj vzdělanosti v souladu s potřebami regionu</w:t>
            </w:r>
          </w:p>
        </w:tc>
      </w:tr>
      <w:tr w:rsidR="00861A65" w:rsidRPr="00F31AEC" w14:paraId="699D136A" w14:textId="77777777" w:rsidTr="00D42F1A">
        <w:tc>
          <w:tcPr>
            <w:tcW w:w="9013" w:type="dxa"/>
            <w:gridSpan w:val="5"/>
            <w:vAlign w:val="center"/>
          </w:tcPr>
          <w:p w14:paraId="37842AFB" w14:textId="77777777" w:rsidR="00861A65" w:rsidRPr="00933533" w:rsidRDefault="00861A65" w:rsidP="00D42F1A">
            <w:pPr>
              <w:spacing w:after="160" w:line="259" w:lineRule="auto"/>
              <w:jc w:val="both"/>
              <w:rPr>
                <w:rFonts w:asciiTheme="minorHAnsi" w:hAnsiTheme="minorHAnsi" w:cstheme="minorHAnsi"/>
                <w:sz w:val="22"/>
                <w:szCs w:val="22"/>
              </w:rPr>
            </w:pPr>
            <w:r w:rsidRPr="00A063EB">
              <w:rPr>
                <w:rFonts w:asciiTheme="minorHAnsi" w:hAnsiTheme="minorHAnsi" w:cstheme="minorHAnsi"/>
                <w:sz w:val="22"/>
                <w:szCs w:val="22"/>
              </w:rPr>
              <w:t>T</w:t>
            </w:r>
            <w:r>
              <w:rPr>
                <w:rFonts w:asciiTheme="minorHAnsi" w:hAnsiTheme="minorHAnsi" w:cstheme="minorHAnsi"/>
                <w:sz w:val="22"/>
                <w:szCs w:val="22"/>
              </w:rPr>
              <w:t>oto opatření</w:t>
            </w:r>
            <w:r w:rsidRPr="00A063EB">
              <w:rPr>
                <w:rFonts w:asciiTheme="minorHAnsi" w:hAnsiTheme="minorHAnsi" w:cstheme="minorHAnsi"/>
                <w:sz w:val="22"/>
                <w:szCs w:val="22"/>
              </w:rPr>
              <w:t xml:space="preserve"> je zaměřen</w:t>
            </w:r>
            <w:r>
              <w:rPr>
                <w:rFonts w:asciiTheme="minorHAnsi" w:hAnsiTheme="minorHAnsi" w:cstheme="minorHAnsi"/>
                <w:sz w:val="22"/>
                <w:szCs w:val="22"/>
              </w:rPr>
              <w:t>o</w:t>
            </w:r>
            <w:r w:rsidRPr="00A063EB">
              <w:rPr>
                <w:rFonts w:asciiTheme="minorHAnsi" w:hAnsiTheme="minorHAnsi" w:cstheme="minorHAnsi"/>
                <w:sz w:val="22"/>
                <w:szCs w:val="22"/>
              </w:rPr>
              <w:t xml:space="preserve"> na </w:t>
            </w:r>
            <w:r>
              <w:rPr>
                <w:rFonts w:asciiTheme="minorHAnsi" w:hAnsiTheme="minorHAnsi" w:cstheme="minorHAnsi"/>
                <w:sz w:val="22"/>
                <w:szCs w:val="22"/>
              </w:rPr>
              <w:t>zvyšování počtu pracovních míst přímo v regionu bez nutnosti dojíždění za prací.</w:t>
            </w:r>
            <w:r w:rsidRPr="00A063EB">
              <w:rPr>
                <w:rFonts w:asciiTheme="minorHAnsi" w:hAnsiTheme="minorHAnsi" w:cstheme="minorHAnsi"/>
                <w:sz w:val="22"/>
                <w:szCs w:val="22"/>
              </w:rPr>
              <w:t xml:space="preserve"> </w:t>
            </w:r>
            <w:r w:rsidRPr="00933533">
              <w:rPr>
                <w:rFonts w:asciiTheme="minorHAnsi" w:hAnsiTheme="minorHAnsi" w:cstheme="minorHAnsi"/>
                <w:sz w:val="22"/>
                <w:szCs w:val="22"/>
              </w:rPr>
              <w:t>Nezaměstnanými jsou nejčastěji obyvatelé bez praxe, ženy po mateřské dovolené, lidé po padesátce a etnické menšiny. Tyto skupiny je třeba podporovat a celkově snižovat dlouhodobou nezaměstnanost, se kterou se pojí řada negativních efektů. Jednou z možností je sdílení pracovníků, prostor a pomůcek, flexibilní formy zaměstnávání, tréninková pracovní místa, stáže, prostupné zaměstnávání, pracovní mentoring, apod.</w:t>
            </w:r>
          </w:p>
          <w:p w14:paraId="6471AC6F" w14:textId="77777777" w:rsidR="00861A65" w:rsidRPr="00A063EB" w:rsidRDefault="00861A65" w:rsidP="00D42F1A">
            <w:pPr>
              <w:spacing w:after="160" w:line="259" w:lineRule="auto"/>
              <w:jc w:val="both"/>
              <w:rPr>
                <w:rFonts w:asciiTheme="minorHAnsi" w:hAnsiTheme="minorHAnsi" w:cstheme="minorHAnsi"/>
                <w:sz w:val="22"/>
                <w:szCs w:val="22"/>
              </w:rPr>
            </w:pPr>
            <w:r w:rsidRPr="00A063EB">
              <w:rPr>
                <w:rFonts w:asciiTheme="minorHAnsi" w:hAnsiTheme="minorHAnsi" w:cstheme="minorHAnsi"/>
                <w:sz w:val="22"/>
                <w:szCs w:val="22"/>
              </w:rPr>
              <w:t xml:space="preserve">Vhodné je vytvořit platformu pro spolupráci mezi obecními úřady, úřadem práce a potenciálními zaměstnavateli. Žádoucí je zvýšení kvalifikace pracovních sil v regionu skrze školící a vzdělávací projekty, a to v oblastech jako IT, jazykové či odborné dovednosti. Nabízí se možnost zřízení výukových center pro potřeby služeb v regionu. Podpořena by měla být spolupráce mezi podnikateli a školami za účelem zvýšení uplatnitelnosti žáků, především se jedná o středoškolské odborné obory. </w:t>
            </w:r>
          </w:p>
          <w:p w14:paraId="77F10293" w14:textId="77777777" w:rsidR="00861A65" w:rsidRPr="00442F99" w:rsidRDefault="00861A65" w:rsidP="00D42F1A">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Příklady podporovaných aktivit:</w:t>
            </w:r>
          </w:p>
          <w:p w14:paraId="73FCC2F3" w14:textId="77777777" w:rsidR="00861A65" w:rsidRPr="00442F99" w:rsidRDefault="00861A65" w:rsidP="007A6E53">
            <w:pPr>
              <w:pStyle w:val="Odstavecseseznamem"/>
              <w:numPr>
                <w:ilvl w:val="0"/>
                <w:numId w:val="11"/>
              </w:numPr>
              <w:ind w:left="459"/>
              <w:jc w:val="both"/>
              <w:rPr>
                <w:rFonts w:cstheme="minorHAnsi"/>
                <w:i/>
                <w:sz w:val="21"/>
                <w:szCs w:val="21"/>
              </w:rPr>
            </w:pPr>
            <w:r w:rsidRPr="00442F99">
              <w:rPr>
                <w:rFonts w:cstheme="minorHAnsi"/>
                <w:i/>
                <w:sz w:val="21"/>
                <w:szCs w:val="21"/>
              </w:rPr>
              <w:t>Specifikace deficitních služeb v obcích regionu a oslovení potenciálních poskytovatelů (vytvoření nabídky a požadavků).</w:t>
            </w:r>
          </w:p>
          <w:p w14:paraId="42CFE6BA" w14:textId="77777777" w:rsidR="00861A65" w:rsidRPr="00442F99" w:rsidRDefault="00861A65" w:rsidP="007A6E53">
            <w:pPr>
              <w:pStyle w:val="Odstavecseseznamem"/>
              <w:numPr>
                <w:ilvl w:val="0"/>
                <w:numId w:val="11"/>
              </w:numPr>
              <w:ind w:left="459"/>
              <w:jc w:val="both"/>
              <w:rPr>
                <w:rFonts w:cstheme="minorHAnsi"/>
                <w:i/>
                <w:sz w:val="21"/>
                <w:szCs w:val="21"/>
              </w:rPr>
            </w:pPr>
            <w:r w:rsidRPr="00442F99">
              <w:rPr>
                <w:rFonts w:cstheme="minorHAnsi"/>
                <w:i/>
                <w:sz w:val="21"/>
                <w:szCs w:val="21"/>
              </w:rPr>
              <w:t>Podpora spolupráce potenciálních zaměstnavatelů a obcí s úřady práce při vytváření pracovních příležitostí pro nezaměstnané.</w:t>
            </w:r>
          </w:p>
          <w:p w14:paraId="3CD3508D" w14:textId="77777777" w:rsidR="00861A65" w:rsidRPr="00442F99" w:rsidRDefault="00861A65" w:rsidP="007A6E53">
            <w:pPr>
              <w:pStyle w:val="Odstavecseseznamem"/>
              <w:numPr>
                <w:ilvl w:val="0"/>
                <w:numId w:val="11"/>
              </w:numPr>
              <w:ind w:left="459"/>
              <w:jc w:val="both"/>
              <w:rPr>
                <w:rFonts w:cstheme="minorHAnsi"/>
                <w:i/>
                <w:sz w:val="21"/>
                <w:szCs w:val="21"/>
              </w:rPr>
            </w:pPr>
            <w:r w:rsidRPr="00442F99">
              <w:rPr>
                <w:rFonts w:cstheme="minorHAnsi"/>
                <w:i/>
                <w:sz w:val="21"/>
                <w:szCs w:val="21"/>
              </w:rPr>
              <w:t>Podpora uplatnění znevýhodněných skupin (matky, absolventi, předdůchodový věk, nízká kvalifikace, etnické menšiny, apod.) - sdílení pracovníků, prostor a pomůcek, flexibilní formy zaměstnávání, tréninková pracovní místa, stáže, prostupné zaměstnávání, pracovní mentoring, apod.</w:t>
            </w:r>
          </w:p>
          <w:p w14:paraId="11C6090B" w14:textId="77777777" w:rsidR="00861A65" w:rsidRPr="00442F99" w:rsidRDefault="00861A65" w:rsidP="007A6E53">
            <w:pPr>
              <w:pStyle w:val="Odstavecseseznamem"/>
              <w:numPr>
                <w:ilvl w:val="0"/>
                <w:numId w:val="11"/>
              </w:numPr>
              <w:ind w:left="459"/>
              <w:jc w:val="both"/>
              <w:rPr>
                <w:rFonts w:cstheme="minorHAnsi"/>
                <w:i/>
                <w:sz w:val="21"/>
                <w:szCs w:val="21"/>
              </w:rPr>
            </w:pPr>
            <w:r w:rsidRPr="00442F99">
              <w:rPr>
                <w:rFonts w:cstheme="minorHAnsi"/>
                <w:i/>
                <w:sz w:val="21"/>
                <w:szCs w:val="21"/>
              </w:rPr>
              <w:t xml:space="preserve">Podpora snižování počtu dlouhodobě nezaměstnaných v regionu a zvyšování možnosti jejich uplatnění na trhu práce. </w:t>
            </w:r>
          </w:p>
          <w:p w14:paraId="755599F9" w14:textId="77777777" w:rsidR="00861A65" w:rsidRPr="00442F99" w:rsidRDefault="00861A65" w:rsidP="007A6E53">
            <w:pPr>
              <w:pStyle w:val="Odstavecseseznamem"/>
              <w:numPr>
                <w:ilvl w:val="0"/>
                <w:numId w:val="11"/>
              </w:numPr>
              <w:ind w:left="459"/>
              <w:jc w:val="both"/>
              <w:rPr>
                <w:rFonts w:cstheme="minorHAnsi"/>
                <w:i/>
                <w:sz w:val="21"/>
                <w:szCs w:val="21"/>
              </w:rPr>
            </w:pPr>
            <w:r w:rsidRPr="00442F99">
              <w:rPr>
                <w:rFonts w:cstheme="minorHAnsi"/>
                <w:i/>
                <w:sz w:val="21"/>
                <w:szCs w:val="21"/>
              </w:rPr>
              <w:t>Vznik a aktualizace databáze ploch a objektů pro podnikání, u nichž je předpoklad pronájmu či prodeje.</w:t>
            </w:r>
          </w:p>
          <w:p w14:paraId="7000E163" w14:textId="77777777" w:rsidR="00861A65" w:rsidRPr="00442F99" w:rsidRDefault="00861A65" w:rsidP="007A6E53">
            <w:pPr>
              <w:pStyle w:val="Odstavecseseznamem"/>
              <w:numPr>
                <w:ilvl w:val="0"/>
                <w:numId w:val="11"/>
              </w:numPr>
              <w:ind w:left="459"/>
              <w:jc w:val="both"/>
              <w:rPr>
                <w:rFonts w:cstheme="minorHAnsi"/>
                <w:i/>
                <w:sz w:val="21"/>
                <w:szCs w:val="21"/>
              </w:rPr>
            </w:pPr>
            <w:r w:rsidRPr="00442F99">
              <w:rPr>
                <w:rFonts w:cstheme="minorHAnsi"/>
                <w:i/>
                <w:sz w:val="21"/>
                <w:szCs w:val="21"/>
              </w:rPr>
              <w:t>Podpora systému dostatečné podpory pro začínající podnikatele (např. podnikatelské inkubátory, podnikání na zkoušku, apod.).</w:t>
            </w:r>
          </w:p>
          <w:p w14:paraId="6CD37D6F" w14:textId="77777777" w:rsidR="00861A65" w:rsidRPr="00442F99" w:rsidRDefault="00861A65" w:rsidP="007A6E53">
            <w:pPr>
              <w:pStyle w:val="Odstavecseseznamem"/>
              <w:numPr>
                <w:ilvl w:val="0"/>
                <w:numId w:val="11"/>
              </w:numPr>
              <w:ind w:left="459"/>
              <w:jc w:val="both"/>
              <w:rPr>
                <w:rFonts w:cstheme="minorHAnsi"/>
                <w:i/>
                <w:sz w:val="21"/>
                <w:szCs w:val="21"/>
              </w:rPr>
            </w:pPr>
            <w:r w:rsidRPr="00442F99">
              <w:rPr>
                <w:rFonts w:cstheme="minorHAnsi"/>
                <w:i/>
                <w:sz w:val="21"/>
                <w:szCs w:val="21"/>
              </w:rPr>
              <w:t>Zřizování výukových center pro potřeby služeb v regionu (příprava kvalifikovaných pracovníků).</w:t>
            </w:r>
          </w:p>
          <w:p w14:paraId="08800FE0" w14:textId="77777777" w:rsidR="00861A65" w:rsidRPr="00442F99" w:rsidRDefault="00861A65" w:rsidP="007A6E53">
            <w:pPr>
              <w:pStyle w:val="Odstavecseseznamem"/>
              <w:numPr>
                <w:ilvl w:val="0"/>
                <w:numId w:val="11"/>
              </w:numPr>
              <w:ind w:left="459"/>
              <w:jc w:val="both"/>
              <w:rPr>
                <w:rFonts w:cstheme="minorHAnsi"/>
                <w:i/>
                <w:sz w:val="21"/>
                <w:szCs w:val="21"/>
              </w:rPr>
            </w:pPr>
            <w:r w:rsidRPr="00442F99">
              <w:rPr>
                <w:rFonts w:cstheme="minorHAnsi"/>
                <w:i/>
                <w:sz w:val="21"/>
                <w:szCs w:val="21"/>
              </w:rPr>
              <w:lastRenderedPageBreak/>
              <w:t xml:space="preserve">Podpora a organizační zajišťování vzdělávacích akcí pro nezaměstnané. </w:t>
            </w:r>
          </w:p>
          <w:p w14:paraId="33EDC44A" w14:textId="77777777" w:rsidR="00861A65" w:rsidRPr="00442F99" w:rsidRDefault="00861A65" w:rsidP="007A6E53">
            <w:pPr>
              <w:pStyle w:val="Odstavecseseznamem"/>
              <w:numPr>
                <w:ilvl w:val="0"/>
                <w:numId w:val="11"/>
              </w:numPr>
              <w:ind w:left="459"/>
              <w:jc w:val="both"/>
              <w:rPr>
                <w:rFonts w:cstheme="minorHAnsi"/>
                <w:i/>
                <w:sz w:val="21"/>
                <w:szCs w:val="21"/>
              </w:rPr>
            </w:pPr>
            <w:r w:rsidRPr="00442F99">
              <w:rPr>
                <w:rFonts w:cstheme="minorHAnsi"/>
                <w:i/>
                <w:sz w:val="21"/>
                <w:szCs w:val="21"/>
              </w:rPr>
              <w:t>Propojení nabídky vzdělávání s podnikateli a aktuálními požadavky – flexibilně reagující systém.</w:t>
            </w:r>
          </w:p>
          <w:p w14:paraId="43902266" w14:textId="77777777" w:rsidR="00861A65" w:rsidRPr="00442F99" w:rsidRDefault="00861A65" w:rsidP="007A6E53">
            <w:pPr>
              <w:pStyle w:val="Odstavecseseznamem"/>
              <w:numPr>
                <w:ilvl w:val="0"/>
                <w:numId w:val="11"/>
              </w:numPr>
              <w:ind w:left="459"/>
              <w:jc w:val="both"/>
              <w:rPr>
                <w:rFonts w:cstheme="minorHAnsi"/>
                <w:i/>
                <w:sz w:val="21"/>
                <w:szCs w:val="21"/>
              </w:rPr>
            </w:pPr>
            <w:r w:rsidRPr="00442F99">
              <w:rPr>
                <w:rFonts w:cstheme="minorHAnsi"/>
                <w:i/>
                <w:sz w:val="21"/>
                <w:szCs w:val="21"/>
              </w:rPr>
              <w:t>Rozvoj nabídky celoživotního vzdělávání pro osobní rozvoj, posílení zručnosti, samostatnosti a dalšího uplatnění.</w:t>
            </w:r>
          </w:p>
          <w:p w14:paraId="0B8482E4" w14:textId="77777777" w:rsidR="00861A65" w:rsidRPr="00442F99" w:rsidRDefault="00861A65" w:rsidP="007A6E53">
            <w:pPr>
              <w:pStyle w:val="Odstavecseseznamem"/>
              <w:numPr>
                <w:ilvl w:val="0"/>
                <w:numId w:val="11"/>
              </w:numPr>
              <w:ind w:left="459"/>
              <w:jc w:val="both"/>
              <w:rPr>
                <w:rFonts w:cstheme="minorHAnsi"/>
                <w:i/>
                <w:sz w:val="21"/>
                <w:szCs w:val="21"/>
              </w:rPr>
            </w:pPr>
            <w:r w:rsidRPr="00442F99">
              <w:rPr>
                <w:rFonts w:cstheme="minorHAnsi"/>
                <w:i/>
                <w:sz w:val="21"/>
                <w:szCs w:val="21"/>
              </w:rPr>
              <w:t>Zajištění IT vzdělávání v regionu.</w:t>
            </w:r>
          </w:p>
          <w:p w14:paraId="759E2484" w14:textId="77777777" w:rsidR="00861A65" w:rsidRPr="00442F99" w:rsidRDefault="00861A65" w:rsidP="007A6E53">
            <w:pPr>
              <w:pStyle w:val="Odstavecseseznamem"/>
              <w:numPr>
                <w:ilvl w:val="0"/>
                <w:numId w:val="11"/>
              </w:numPr>
              <w:ind w:left="459"/>
              <w:jc w:val="both"/>
              <w:rPr>
                <w:rFonts w:cstheme="minorHAnsi"/>
                <w:i/>
                <w:sz w:val="21"/>
                <w:szCs w:val="21"/>
              </w:rPr>
            </w:pPr>
            <w:r w:rsidRPr="00442F99">
              <w:rPr>
                <w:rFonts w:cstheme="minorHAnsi"/>
                <w:i/>
                <w:sz w:val="21"/>
                <w:szCs w:val="21"/>
              </w:rPr>
              <w:t xml:space="preserve">Zvýšení jazykové a odborné vzdělanosti formou jazykových kurzů v regionu a zahraničních praxí. </w:t>
            </w:r>
          </w:p>
          <w:p w14:paraId="4EEBC4ED" w14:textId="77777777" w:rsidR="00861A65" w:rsidRPr="00442F99" w:rsidRDefault="00861A65" w:rsidP="007A6E53">
            <w:pPr>
              <w:pStyle w:val="Odstavecseseznamem"/>
              <w:numPr>
                <w:ilvl w:val="0"/>
                <w:numId w:val="11"/>
              </w:numPr>
              <w:ind w:left="459"/>
              <w:jc w:val="both"/>
              <w:rPr>
                <w:rFonts w:cstheme="minorHAnsi"/>
                <w:i/>
                <w:sz w:val="21"/>
                <w:szCs w:val="21"/>
              </w:rPr>
            </w:pPr>
            <w:r w:rsidRPr="00442F99">
              <w:rPr>
                <w:rFonts w:cstheme="minorHAnsi"/>
                <w:i/>
                <w:sz w:val="21"/>
                <w:szCs w:val="21"/>
              </w:rPr>
              <w:t>Podpora zainteresovanosti podniků na oblasti odborného školství (podpora škol a stipendia).</w:t>
            </w:r>
          </w:p>
          <w:p w14:paraId="45EEA45E" w14:textId="77777777" w:rsidR="00861A65" w:rsidRPr="00442F99" w:rsidRDefault="00861A65" w:rsidP="007A6E53">
            <w:pPr>
              <w:pStyle w:val="Odstavecseseznamem"/>
              <w:numPr>
                <w:ilvl w:val="0"/>
                <w:numId w:val="11"/>
              </w:numPr>
              <w:ind w:left="459"/>
              <w:jc w:val="both"/>
              <w:rPr>
                <w:rFonts w:cstheme="minorHAnsi"/>
                <w:i/>
                <w:sz w:val="21"/>
                <w:szCs w:val="21"/>
              </w:rPr>
            </w:pPr>
            <w:r w:rsidRPr="00442F99">
              <w:rPr>
                <w:rFonts w:cstheme="minorHAnsi"/>
                <w:i/>
                <w:sz w:val="21"/>
                <w:szCs w:val="21"/>
              </w:rPr>
              <w:t>Podpora dalších funkcí základního a středního školství v regionu při zvyšování vzdělanosti dalších skupin obyvatel.</w:t>
            </w:r>
          </w:p>
          <w:p w14:paraId="6F24960B" w14:textId="77777777" w:rsidR="00861A65" w:rsidRPr="00F31AEC" w:rsidRDefault="00861A65" w:rsidP="007A6E53">
            <w:pPr>
              <w:pStyle w:val="Odstavecseseznamem"/>
              <w:numPr>
                <w:ilvl w:val="0"/>
                <w:numId w:val="11"/>
              </w:numPr>
              <w:ind w:left="459"/>
              <w:jc w:val="both"/>
              <w:rPr>
                <w:rFonts w:cs="Tahoma"/>
                <w:color w:val="000000"/>
                <w:sz w:val="20"/>
                <w:szCs w:val="20"/>
              </w:rPr>
            </w:pPr>
            <w:r w:rsidRPr="00442F99">
              <w:rPr>
                <w:rFonts w:cstheme="minorHAnsi"/>
                <w:i/>
                <w:sz w:val="21"/>
                <w:szCs w:val="21"/>
              </w:rPr>
              <w:t>Zřizování učňovských pracovních míst u místních řemeslníků – vybavení.</w:t>
            </w:r>
          </w:p>
        </w:tc>
      </w:tr>
      <w:tr w:rsidR="00861A65" w:rsidRPr="00F31AEC" w14:paraId="4962D847" w14:textId="77777777" w:rsidTr="00D42F1A">
        <w:trPr>
          <w:trHeight w:val="340"/>
        </w:trPr>
        <w:tc>
          <w:tcPr>
            <w:tcW w:w="9013" w:type="dxa"/>
            <w:gridSpan w:val="5"/>
            <w:vAlign w:val="center"/>
          </w:tcPr>
          <w:p w14:paraId="49FEA73E" w14:textId="77777777" w:rsidR="00861A65" w:rsidRPr="00F31AEC" w:rsidRDefault="00861A65" w:rsidP="00D42F1A">
            <w:pPr>
              <w:rPr>
                <w:rFonts w:cs="Tahoma"/>
                <w:color w:val="000000"/>
                <w:sz w:val="20"/>
                <w:szCs w:val="20"/>
              </w:rPr>
            </w:pPr>
            <w:r w:rsidRPr="00442F99">
              <w:rPr>
                <w:rFonts w:asciiTheme="minorHAnsi" w:hAnsiTheme="minorHAnsi" w:cstheme="minorHAnsi"/>
                <w:b/>
                <w:color w:val="000000"/>
                <w:sz w:val="22"/>
                <w:szCs w:val="20"/>
              </w:rPr>
              <w:lastRenderedPageBreak/>
              <w:t>Indikátor plnění:</w:t>
            </w:r>
          </w:p>
        </w:tc>
      </w:tr>
      <w:tr w:rsidR="00861A65" w:rsidRPr="00F31AEC" w14:paraId="2CEB2AB6" w14:textId="77777777" w:rsidTr="00D42F1A">
        <w:tc>
          <w:tcPr>
            <w:tcW w:w="1077" w:type="dxa"/>
            <w:vAlign w:val="center"/>
          </w:tcPr>
          <w:p w14:paraId="70100511" w14:textId="77777777" w:rsidR="00861A65" w:rsidRPr="00F31AEC" w:rsidRDefault="00861A65" w:rsidP="00D42F1A">
            <w:pPr>
              <w:jc w:val="center"/>
              <w:rPr>
                <w:rFonts w:cs="Tahoma"/>
                <w:color w:val="000000"/>
                <w:sz w:val="20"/>
                <w:szCs w:val="20"/>
              </w:rPr>
            </w:pPr>
            <w:r w:rsidRPr="00D42B71">
              <w:rPr>
                <w:rFonts w:asciiTheme="minorHAnsi" w:hAnsiTheme="minorHAnsi" w:cstheme="minorHAnsi"/>
                <w:color w:val="000000"/>
                <w:sz w:val="20"/>
                <w:szCs w:val="20"/>
              </w:rPr>
              <w:t>Kód indikátoru</w:t>
            </w:r>
          </w:p>
        </w:tc>
        <w:tc>
          <w:tcPr>
            <w:tcW w:w="5101" w:type="dxa"/>
            <w:vAlign w:val="center"/>
          </w:tcPr>
          <w:p w14:paraId="319F3EE2" w14:textId="77777777" w:rsidR="00861A65" w:rsidRPr="00F31AEC" w:rsidRDefault="00861A65" w:rsidP="00D42F1A">
            <w:pPr>
              <w:jc w:val="center"/>
              <w:rPr>
                <w:rFonts w:cs="Tahoma"/>
                <w:color w:val="000000"/>
                <w:sz w:val="20"/>
                <w:szCs w:val="20"/>
              </w:rPr>
            </w:pPr>
            <w:r w:rsidRPr="00D42B71">
              <w:rPr>
                <w:rFonts w:asciiTheme="minorHAnsi" w:hAnsiTheme="minorHAnsi" w:cstheme="minorHAnsi"/>
                <w:color w:val="000000"/>
                <w:sz w:val="20"/>
                <w:szCs w:val="20"/>
              </w:rPr>
              <w:t>Název indikátoru</w:t>
            </w:r>
          </w:p>
        </w:tc>
        <w:tc>
          <w:tcPr>
            <w:tcW w:w="921" w:type="dxa"/>
            <w:vAlign w:val="center"/>
          </w:tcPr>
          <w:p w14:paraId="453C388C" w14:textId="77777777" w:rsidR="00861A65" w:rsidRPr="00F31AEC" w:rsidRDefault="00861A65" w:rsidP="00D42F1A">
            <w:pPr>
              <w:ind w:left="-49" w:right="-97"/>
              <w:jc w:val="center"/>
              <w:rPr>
                <w:rFonts w:cs="Tahoma"/>
                <w:color w:val="000000"/>
                <w:sz w:val="20"/>
                <w:szCs w:val="20"/>
              </w:rPr>
            </w:pPr>
            <w:r w:rsidRPr="00D42B71">
              <w:rPr>
                <w:rFonts w:asciiTheme="minorHAnsi" w:hAnsiTheme="minorHAnsi" w:cstheme="minorHAnsi"/>
                <w:color w:val="000000"/>
                <w:sz w:val="20"/>
                <w:szCs w:val="20"/>
              </w:rPr>
              <w:t>Měrná jednotka</w:t>
            </w:r>
          </w:p>
        </w:tc>
        <w:tc>
          <w:tcPr>
            <w:tcW w:w="922" w:type="dxa"/>
            <w:vAlign w:val="center"/>
          </w:tcPr>
          <w:p w14:paraId="32522189" w14:textId="77777777" w:rsidR="00861A65" w:rsidRPr="00F31AEC" w:rsidRDefault="00861A65" w:rsidP="00D42F1A">
            <w:pPr>
              <w:jc w:val="center"/>
              <w:rPr>
                <w:rFonts w:cs="Tahoma"/>
                <w:color w:val="000000"/>
                <w:sz w:val="20"/>
                <w:szCs w:val="20"/>
              </w:rPr>
            </w:pPr>
            <w:r w:rsidRPr="00D42B71">
              <w:rPr>
                <w:rFonts w:asciiTheme="minorHAnsi" w:hAnsiTheme="minorHAnsi" w:cstheme="minorHAnsi"/>
                <w:color w:val="000000"/>
                <w:sz w:val="20"/>
                <w:szCs w:val="20"/>
              </w:rPr>
              <w:t>Výchozí hodnota</w:t>
            </w:r>
          </w:p>
        </w:tc>
        <w:tc>
          <w:tcPr>
            <w:tcW w:w="992" w:type="dxa"/>
            <w:vAlign w:val="center"/>
          </w:tcPr>
          <w:p w14:paraId="13DD53F9" w14:textId="77777777" w:rsidR="00861A65" w:rsidRPr="00F31AEC" w:rsidRDefault="00861A65" w:rsidP="00D42F1A">
            <w:pPr>
              <w:jc w:val="center"/>
              <w:rPr>
                <w:rFonts w:cs="Tahoma"/>
                <w:color w:val="000000"/>
                <w:sz w:val="20"/>
                <w:szCs w:val="20"/>
              </w:rPr>
            </w:pPr>
            <w:r w:rsidRPr="00D42B71">
              <w:rPr>
                <w:rFonts w:asciiTheme="minorHAnsi" w:hAnsiTheme="minorHAnsi" w:cstheme="minorHAnsi"/>
                <w:color w:val="000000"/>
                <w:sz w:val="20"/>
                <w:szCs w:val="20"/>
              </w:rPr>
              <w:t>Cílová hodnota</w:t>
            </w:r>
          </w:p>
        </w:tc>
      </w:tr>
      <w:tr w:rsidR="00861A65" w:rsidRPr="00F31AEC" w14:paraId="7299291F" w14:textId="77777777" w:rsidTr="00D42F1A">
        <w:tc>
          <w:tcPr>
            <w:tcW w:w="1077" w:type="dxa"/>
            <w:vAlign w:val="center"/>
          </w:tcPr>
          <w:p w14:paraId="54D244E2" w14:textId="77777777" w:rsidR="00861A65" w:rsidRPr="00CC7A2E" w:rsidRDefault="00861A65" w:rsidP="00D42F1A">
            <w:r w:rsidRPr="007C385C">
              <w:rPr>
                <w:rFonts w:asciiTheme="minorHAnsi" w:hAnsiTheme="minorHAnsi" w:cstheme="minorHAnsi"/>
                <w:color w:val="000000"/>
                <w:sz w:val="22"/>
                <w:szCs w:val="22"/>
              </w:rPr>
              <w:t>vlastní</w:t>
            </w:r>
          </w:p>
        </w:tc>
        <w:tc>
          <w:tcPr>
            <w:tcW w:w="5101" w:type="dxa"/>
            <w:vAlign w:val="center"/>
          </w:tcPr>
          <w:p w14:paraId="21A977DB" w14:textId="77777777" w:rsidR="00861A65" w:rsidRPr="00CC7A2E" w:rsidRDefault="00861A65" w:rsidP="00D42F1A">
            <w:r w:rsidRPr="007C385C">
              <w:rPr>
                <w:rFonts w:asciiTheme="minorHAnsi" w:hAnsiTheme="minorHAnsi" w:cstheme="minorHAnsi"/>
                <w:color w:val="000000"/>
                <w:sz w:val="22"/>
                <w:szCs w:val="22"/>
              </w:rPr>
              <w:t xml:space="preserve">Počet </w:t>
            </w:r>
            <w:r>
              <w:rPr>
                <w:rFonts w:asciiTheme="minorHAnsi" w:hAnsiTheme="minorHAnsi" w:cstheme="minorHAnsi"/>
                <w:color w:val="000000"/>
                <w:sz w:val="22"/>
                <w:szCs w:val="22"/>
              </w:rPr>
              <w:t>z</w:t>
            </w:r>
            <w:r w:rsidRPr="007C385C">
              <w:rPr>
                <w:rFonts w:asciiTheme="minorHAnsi" w:hAnsiTheme="minorHAnsi" w:cstheme="minorHAnsi"/>
                <w:color w:val="000000"/>
                <w:sz w:val="22"/>
                <w:szCs w:val="22"/>
              </w:rPr>
              <w:t>realizovaných projektů v rámci opatření</w:t>
            </w:r>
          </w:p>
        </w:tc>
        <w:tc>
          <w:tcPr>
            <w:tcW w:w="921" w:type="dxa"/>
            <w:vAlign w:val="center"/>
          </w:tcPr>
          <w:p w14:paraId="7D67D9A8" w14:textId="77777777" w:rsidR="00861A65" w:rsidRPr="00CC7A2E" w:rsidRDefault="00861A65" w:rsidP="00D42F1A">
            <w:pPr>
              <w:jc w:val="center"/>
              <w:rPr>
                <w:rFonts w:cs="Tahoma"/>
                <w:color w:val="000000"/>
              </w:rPr>
            </w:pPr>
            <w:r w:rsidRPr="007C385C">
              <w:rPr>
                <w:rFonts w:asciiTheme="minorHAnsi" w:hAnsiTheme="minorHAnsi" w:cstheme="minorHAnsi"/>
                <w:color w:val="000000"/>
                <w:sz w:val="22"/>
              </w:rPr>
              <w:t>počet</w:t>
            </w:r>
          </w:p>
        </w:tc>
        <w:tc>
          <w:tcPr>
            <w:tcW w:w="922" w:type="dxa"/>
            <w:vAlign w:val="center"/>
          </w:tcPr>
          <w:p w14:paraId="1415FEB7" w14:textId="77777777" w:rsidR="00861A65" w:rsidRPr="00CC7A2E" w:rsidRDefault="00861A65" w:rsidP="00D42F1A">
            <w:pPr>
              <w:jc w:val="center"/>
              <w:rPr>
                <w:rFonts w:cs="Tahoma"/>
                <w:color w:val="000000"/>
              </w:rPr>
            </w:pPr>
            <w:r w:rsidRPr="007C385C">
              <w:rPr>
                <w:rFonts w:asciiTheme="minorHAnsi" w:hAnsiTheme="minorHAnsi" w:cstheme="minorHAnsi"/>
                <w:color w:val="000000"/>
                <w:sz w:val="22"/>
              </w:rPr>
              <w:t>0</w:t>
            </w:r>
          </w:p>
        </w:tc>
        <w:tc>
          <w:tcPr>
            <w:tcW w:w="992" w:type="dxa"/>
            <w:vAlign w:val="center"/>
          </w:tcPr>
          <w:p w14:paraId="2AD96F8C" w14:textId="77777777" w:rsidR="00861A65" w:rsidRPr="00CC7A2E" w:rsidRDefault="00861A65" w:rsidP="00D42F1A">
            <w:pPr>
              <w:jc w:val="center"/>
              <w:rPr>
                <w:rFonts w:cs="Tahoma"/>
                <w:color w:val="000000"/>
              </w:rPr>
            </w:pPr>
            <w:r w:rsidRPr="00653ECA">
              <w:rPr>
                <w:rFonts w:asciiTheme="minorHAnsi" w:hAnsiTheme="minorHAnsi" w:cstheme="minorHAnsi"/>
                <w:color w:val="000000"/>
                <w:sz w:val="22"/>
              </w:rPr>
              <w:t>1</w:t>
            </w:r>
            <w:r>
              <w:rPr>
                <w:rFonts w:asciiTheme="minorHAnsi" w:hAnsiTheme="minorHAnsi" w:cstheme="minorHAnsi"/>
                <w:color w:val="000000"/>
                <w:sz w:val="22"/>
              </w:rPr>
              <w:t>0</w:t>
            </w:r>
          </w:p>
        </w:tc>
      </w:tr>
    </w:tbl>
    <w:p w14:paraId="78CB6D3D" w14:textId="77777777" w:rsidR="00861A65" w:rsidRPr="00442F99" w:rsidRDefault="00861A65" w:rsidP="00861A65">
      <w:pPr>
        <w:spacing w:after="160" w:line="259" w:lineRule="auto"/>
        <w:jc w:val="both"/>
        <w:rPr>
          <w:rFonts w:asciiTheme="minorHAnsi" w:hAnsiTheme="minorHAnsi" w:cstheme="minorHAnsi"/>
          <w:sz w:val="22"/>
          <w:szCs w:val="22"/>
        </w:rPr>
      </w:pPr>
    </w:p>
    <w:p w14:paraId="2F2ABB6A" w14:textId="77777777" w:rsidR="00861A65" w:rsidRPr="00442F99" w:rsidRDefault="00861A65" w:rsidP="00861A65">
      <w:pPr>
        <w:spacing w:after="160" w:line="259" w:lineRule="auto"/>
        <w:jc w:val="both"/>
        <w:rPr>
          <w:rFonts w:asciiTheme="minorHAnsi" w:hAnsiTheme="minorHAnsi" w:cstheme="minorHAnsi"/>
          <w:sz w:val="22"/>
          <w:szCs w:val="22"/>
        </w:rPr>
      </w:pPr>
    </w:p>
    <w:p w14:paraId="1564ADE6" w14:textId="77777777" w:rsidR="00861A65" w:rsidRDefault="00861A65" w:rsidP="007A6E53">
      <w:pPr>
        <w:pStyle w:val="Nadpis2"/>
        <w:numPr>
          <w:ilvl w:val="1"/>
          <w:numId w:val="15"/>
        </w:numPr>
      </w:pPr>
      <w:bookmarkStart w:id="51" w:name="_Toc62581431"/>
      <w:r>
        <w:t>PŘITAŽLIVÝ REGION</w:t>
      </w:r>
      <w:bookmarkEnd w:id="51"/>
    </w:p>
    <w:p w14:paraId="5270029B" w14:textId="77777777" w:rsidR="00861A65" w:rsidRPr="00723954" w:rsidRDefault="00861A65" w:rsidP="00861A65">
      <w:pPr>
        <w:spacing w:after="160" w:line="259" w:lineRule="auto"/>
        <w:jc w:val="both"/>
        <w:rPr>
          <w:rFonts w:asciiTheme="minorHAnsi" w:hAnsiTheme="minorHAnsi" w:cstheme="minorHAnsi"/>
          <w:b/>
          <w:sz w:val="22"/>
          <w:szCs w:val="22"/>
        </w:rPr>
      </w:pPr>
      <w:r w:rsidRPr="00723954">
        <w:rPr>
          <w:rFonts w:asciiTheme="minorHAnsi" w:hAnsiTheme="minorHAnsi" w:cstheme="minorHAnsi"/>
          <w:b/>
          <w:sz w:val="22"/>
          <w:szCs w:val="22"/>
        </w:rPr>
        <w:t xml:space="preserve">STRATEGICKÝ CÍL 3. </w:t>
      </w:r>
      <w:r>
        <w:rPr>
          <w:rFonts w:asciiTheme="minorHAnsi" w:hAnsiTheme="minorHAnsi" w:cstheme="minorHAnsi"/>
          <w:b/>
          <w:sz w:val="22"/>
          <w:szCs w:val="22"/>
        </w:rPr>
        <w:t xml:space="preserve">PŘITAŽLIVÝ REGION - </w:t>
      </w:r>
      <w:r w:rsidRPr="00723954">
        <w:rPr>
          <w:rFonts w:asciiTheme="minorHAnsi" w:hAnsiTheme="minorHAnsi" w:cstheme="minorHAnsi"/>
          <w:b/>
          <w:sz w:val="22"/>
          <w:szCs w:val="22"/>
        </w:rPr>
        <w:t>Podporou a tvorbou potřebného zázemí cestovního ruchu a ucelené nabídky produktů zvýšit návštěvnost Holicka</w:t>
      </w:r>
    </w:p>
    <w:p w14:paraId="69719BE7" w14:textId="77777777" w:rsidR="00861A65" w:rsidRDefault="00861A65" w:rsidP="00861A65">
      <w:pPr>
        <w:spacing w:after="160" w:line="259" w:lineRule="auto"/>
        <w:jc w:val="both"/>
        <w:rPr>
          <w:rFonts w:asciiTheme="minorHAnsi" w:hAnsiTheme="minorHAnsi" w:cstheme="minorHAnsi"/>
          <w:sz w:val="22"/>
          <w:szCs w:val="22"/>
        </w:rPr>
      </w:pPr>
    </w:p>
    <w:p w14:paraId="01E71C5F" w14:textId="6B4A84FC" w:rsidR="00861A65" w:rsidRDefault="006B38B9" w:rsidP="00861A65">
      <w:pPr>
        <w:spacing w:after="160" w:line="259" w:lineRule="auto"/>
        <w:jc w:val="both"/>
        <w:rPr>
          <w:rFonts w:asciiTheme="minorHAnsi" w:hAnsiTheme="minorHAnsi" w:cstheme="minorHAnsi"/>
          <w:sz w:val="22"/>
          <w:szCs w:val="22"/>
        </w:rPr>
      </w:pPr>
      <w:r w:rsidRPr="006B38B9">
        <w:rPr>
          <w:rFonts w:asciiTheme="minorHAnsi" w:hAnsiTheme="minorHAnsi" w:cstheme="minorHAnsi"/>
          <w:noProof/>
          <w:sz w:val="22"/>
          <w:szCs w:val="22"/>
        </w:rPr>
        <w:drawing>
          <wp:inline distT="0" distB="0" distL="0" distR="0" wp14:anchorId="0F1F86D9" wp14:editId="2C8C4429">
            <wp:extent cx="5760720" cy="4073212"/>
            <wp:effectExtent l="19050" t="19050" r="11430" b="22860"/>
            <wp:docPr id="5" name="Obrázek 5" descr="C:\Users\mkova\Desktop\SYNC DATA\SCLLD 2021-2027\Strategický rámec\3. Přitažlivý reg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kova\Desktop\SYNC DATA\SCLLD 2021-2027\Strategický rámec\3. Přitažlivý region.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4073212"/>
                    </a:xfrm>
                    <a:prstGeom prst="rect">
                      <a:avLst/>
                    </a:prstGeom>
                    <a:noFill/>
                    <a:ln>
                      <a:solidFill>
                        <a:schemeClr val="tx1"/>
                      </a:solidFill>
                    </a:ln>
                  </pic:spPr>
                </pic:pic>
              </a:graphicData>
            </a:graphic>
          </wp:inline>
        </w:drawing>
      </w:r>
    </w:p>
    <w:p w14:paraId="1A1A6419" w14:textId="77777777" w:rsidR="00DD3328" w:rsidRDefault="00DD3328" w:rsidP="00DD3328">
      <w:pPr>
        <w:spacing w:after="160" w:line="259" w:lineRule="auto"/>
        <w:jc w:val="both"/>
        <w:rPr>
          <w:rFonts w:asciiTheme="minorHAnsi" w:hAnsiTheme="minorHAnsi" w:cstheme="minorHAnsi"/>
          <w:sz w:val="22"/>
          <w:szCs w:val="22"/>
        </w:rPr>
      </w:pPr>
    </w:p>
    <w:p w14:paraId="43AE8B14" w14:textId="77777777" w:rsidR="00DD3328" w:rsidRDefault="00DD3328" w:rsidP="00DD3328">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lastRenderedPageBreak/>
        <w:t>Tento strategický cíl je zaměřen na</w:t>
      </w:r>
      <w:r w:rsidRPr="00E67F8A">
        <w:rPr>
          <w:rFonts w:asciiTheme="minorHAnsi" w:hAnsiTheme="minorHAnsi" w:cstheme="minorHAnsi"/>
          <w:sz w:val="22"/>
          <w:szCs w:val="22"/>
        </w:rPr>
        <w:t xml:space="preserve"> vytvoření turisticky atraktivního území s nabídkou krátkodobé i dlouhodobé rekreace a aktivního vyžití s dostatkem kapacit. </w:t>
      </w:r>
      <w:r>
        <w:rPr>
          <w:rFonts w:asciiTheme="minorHAnsi" w:hAnsiTheme="minorHAnsi" w:cstheme="minorHAnsi"/>
          <w:sz w:val="22"/>
          <w:szCs w:val="22"/>
        </w:rPr>
        <w:t>Proto, aby se region stal přitažlivým, j</w:t>
      </w:r>
      <w:r w:rsidRPr="00E67F8A">
        <w:rPr>
          <w:rFonts w:asciiTheme="minorHAnsi" w:hAnsiTheme="minorHAnsi" w:cstheme="minorHAnsi"/>
          <w:sz w:val="22"/>
          <w:szCs w:val="22"/>
        </w:rPr>
        <w:t>e zapotřebí se zaměřit na rozvoj poskytovaných služeb a na kvalitu těchto poskytovaných služeb. Vybudování kvalitních a rozmanitých ubytovacích a stravovacích zařízení, případné zlepšení stávajících zařízení. Další rozšiřování a úprava stávajících cyklostezek a budování cyklostezek nových. Udržování a zatraktivnění turistických zajímavostí pro všechny věkové kategorie návštěvníků. Vytvoření nové komerční značky regionu, pod kterou by se do budoucna profiloval nový image Holicka.</w:t>
      </w:r>
    </w:p>
    <w:p w14:paraId="1A381373" w14:textId="77777777" w:rsidR="00861A65" w:rsidRDefault="00861A65" w:rsidP="00861A65">
      <w:pPr>
        <w:spacing w:after="160" w:line="259" w:lineRule="auto"/>
        <w:jc w:val="both"/>
        <w:rPr>
          <w:rFonts w:asciiTheme="minorHAnsi" w:hAnsiTheme="minorHAnsi" w:cstheme="minorHAnsi"/>
          <w:sz w:val="22"/>
          <w:szCs w:val="22"/>
        </w:rPr>
      </w:pPr>
    </w:p>
    <w:p w14:paraId="744ED953" w14:textId="77777777" w:rsidR="00861A65" w:rsidRPr="00ED0AA4" w:rsidRDefault="00861A65" w:rsidP="007A6E53">
      <w:pPr>
        <w:pStyle w:val="Nadpis3"/>
        <w:numPr>
          <w:ilvl w:val="2"/>
          <w:numId w:val="15"/>
        </w:numPr>
        <w:jc w:val="both"/>
      </w:pPr>
      <w:bookmarkStart w:id="52" w:name="_Toc62581432"/>
      <w:r w:rsidRPr="001D4BF7">
        <w:t>Specifický cíl</w:t>
      </w:r>
      <w:r>
        <w:t>: 3</w:t>
      </w:r>
      <w:r w:rsidRPr="001D4BF7">
        <w:t xml:space="preserve">.1 </w:t>
      </w:r>
      <w:r w:rsidRPr="00ED0AA4">
        <w:t>Vytvoření potřebného zázemí pro rozvoj cestovního ruchu</w:t>
      </w:r>
      <w:bookmarkEnd w:id="52"/>
    </w:p>
    <w:p w14:paraId="0FF43EFD" w14:textId="0729DE72" w:rsidR="00861A65" w:rsidRDefault="00861A65" w:rsidP="00861A65">
      <w:pPr>
        <w:spacing w:after="160" w:line="259" w:lineRule="auto"/>
        <w:jc w:val="both"/>
        <w:rPr>
          <w:rFonts w:asciiTheme="minorHAnsi" w:hAnsiTheme="minorHAnsi" w:cstheme="minorHAnsi"/>
          <w:sz w:val="22"/>
          <w:szCs w:val="22"/>
        </w:rPr>
      </w:pPr>
      <w:r w:rsidRPr="00ED0AA4">
        <w:rPr>
          <w:rFonts w:asciiTheme="minorHAnsi" w:hAnsiTheme="minorHAnsi" w:cstheme="minorHAnsi"/>
          <w:sz w:val="22"/>
          <w:szCs w:val="22"/>
        </w:rPr>
        <w:t xml:space="preserve">Tento </w:t>
      </w:r>
      <w:r>
        <w:rPr>
          <w:rFonts w:asciiTheme="minorHAnsi" w:hAnsiTheme="minorHAnsi" w:cstheme="minorHAnsi"/>
          <w:sz w:val="22"/>
          <w:szCs w:val="22"/>
        </w:rPr>
        <w:t xml:space="preserve">specifický </w:t>
      </w:r>
      <w:r w:rsidRPr="00ED0AA4">
        <w:rPr>
          <w:rFonts w:asciiTheme="minorHAnsi" w:hAnsiTheme="minorHAnsi" w:cstheme="minorHAnsi"/>
          <w:sz w:val="22"/>
          <w:szCs w:val="22"/>
        </w:rPr>
        <w:t>cíl obsahuje vybudování infrastruktury pro cestovní ruch. Zaměřen je jak na turisticky hodnotné objekty</w:t>
      </w:r>
      <w:r>
        <w:rPr>
          <w:rFonts w:asciiTheme="minorHAnsi" w:hAnsiTheme="minorHAnsi" w:cstheme="minorHAnsi"/>
          <w:sz w:val="22"/>
          <w:szCs w:val="22"/>
        </w:rPr>
        <w:t xml:space="preserve">, tak na </w:t>
      </w:r>
      <w:r w:rsidRPr="00ED0AA4">
        <w:rPr>
          <w:rFonts w:asciiTheme="minorHAnsi" w:hAnsiTheme="minorHAnsi" w:cstheme="minorHAnsi"/>
          <w:sz w:val="22"/>
          <w:szCs w:val="22"/>
        </w:rPr>
        <w:t>objekty sloužící pro ubytovací a strav</w:t>
      </w:r>
      <w:r>
        <w:rPr>
          <w:rFonts w:asciiTheme="minorHAnsi" w:hAnsiTheme="minorHAnsi" w:cstheme="minorHAnsi"/>
          <w:sz w:val="22"/>
          <w:szCs w:val="22"/>
        </w:rPr>
        <w:t xml:space="preserve">ovací účely, půjčovny a servisy. V neposlední řadě řeší i </w:t>
      </w:r>
      <w:r w:rsidRPr="00ED0AA4">
        <w:rPr>
          <w:rFonts w:asciiTheme="minorHAnsi" w:hAnsiTheme="minorHAnsi" w:cstheme="minorHAnsi"/>
          <w:sz w:val="22"/>
          <w:szCs w:val="22"/>
        </w:rPr>
        <w:t>dopravní infrastrukturu</w:t>
      </w:r>
      <w:r>
        <w:rPr>
          <w:rFonts w:asciiTheme="minorHAnsi" w:hAnsiTheme="minorHAnsi" w:cstheme="minorHAnsi"/>
          <w:sz w:val="22"/>
          <w:szCs w:val="22"/>
        </w:rPr>
        <w:t xml:space="preserve"> - </w:t>
      </w:r>
      <w:r w:rsidRPr="00ED0AA4">
        <w:rPr>
          <w:rFonts w:asciiTheme="minorHAnsi" w:hAnsiTheme="minorHAnsi" w:cstheme="minorHAnsi"/>
          <w:sz w:val="22"/>
          <w:szCs w:val="22"/>
        </w:rPr>
        <w:t xml:space="preserve">realizace či oprava cyklostezek, cyklotras, hippostezek, pěších cest, parkovacích ploch apod. včetně jejich doprovodného vybavení (dopravní značení a jiné ukazatele). Důraz bude kladen zejména na cyklostezky, jelikož region je </w:t>
      </w:r>
      <w:r w:rsidR="002E74AB">
        <w:rPr>
          <w:rFonts w:asciiTheme="minorHAnsi" w:hAnsiTheme="minorHAnsi" w:cstheme="minorHAnsi"/>
          <w:sz w:val="22"/>
          <w:szCs w:val="22"/>
        </w:rPr>
        <w:t>zatížen</w:t>
      </w:r>
      <w:r w:rsidRPr="00ED0AA4">
        <w:rPr>
          <w:rFonts w:asciiTheme="minorHAnsi" w:hAnsiTheme="minorHAnsi" w:cstheme="minorHAnsi"/>
          <w:sz w:val="22"/>
          <w:szCs w:val="22"/>
        </w:rPr>
        <w:t xml:space="preserve"> hustou dopravou na hlavních komunikačních tazích (zvláště silnice I/35). Podél nich se proto plánuje vybudování sítě cyklostezek, které by jednak přinesly rozvoj cykloturistiky a také zvýšily potenciál pro cestovní ruch. </w:t>
      </w:r>
    </w:p>
    <w:p w14:paraId="282130BA" w14:textId="77777777" w:rsidR="00861A65" w:rsidRPr="00ED0AA4" w:rsidRDefault="00861A65" w:rsidP="00861A65">
      <w:pPr>
        <w:spacing w:after="160" w:line="259" w:lineRule="auto"/>
        <w:jc w:val="both"/>
        <w:rPr>
          <w:rFonts w:asciiTheme="minorHAnsi" w:hAnsiTheme="minorHAnsi" w:cstheme="minorHAnsi"/>
          <w:sz w:val="22"/>
          <w:szCs w:val="22"/>
        </w:rPr>
      </w:pPr>
    </w:p>
    <w:tbl>
      <w:tblPr>
        <w:tblStyle w:val="Mkatabulky"/>
        <w:tblW w:w="9013" w:type="dxa"/>
        <w:tblInd w:w="108" w:type="dxa"/>
        <w:tblLayout w:type="fixed"/>
        <w:tblLook w:val="04A0" w:firstRow="1" w:lastRow="0" w:firstColumn="1" w:lastColumn="0" w:noHBand="0" w:noVBand="1"/>
      </w:tblPr>
      <w:tblGrid>
        <w:gridCol w:w="1077"/>
        <w:gridCol w:w="5101"/>
        <w:gridCol w:w="921"/>
        <w:gridCol w:w="922"/>
        <w:gridCol w:w="992"/>
      </w:tblGrid>
      <w:tr w:rsidR="00861A65" w:rsidRPr="00451B85" w14:paraId="51CC0D24" w14:textId="77777777" w:rsidTr="00D42F1A">
        <w:trPr>
          <w:trHeight w:val="340"/>
        </w:trPr>
        <w:tc>
          <w:tcPr>
            <w:tcW w:w="9013" w:type="dxa"/>
            <w:gridSpan w:val="5"/>
            <w:shd w:val="clear" w:color="auto" w:fill="FFAFAF"/>
            <w:vAlign w:val="center"/>
          </w:tcPr>
          <w:p w14:paraId="1C57079F" w14:textId="77777777" w:rsidR="00861A65" w:rsidRPr="00451B85" w:rsidRDefault="00861A65" w:rsidP="00D42F1A">
            <w:pPr>
              <w:keepNext/>
              <w:jc w:val="both"/>
              <w:rPr>
                <w:rFonts w:cs="Tahoma"/>
                <w:b/>
                <w:color w:val="000000"/>
                <w:sz w:val="20"/>
                <w:szCs w:val="20"/>
              </w:rPr>
            </w:pPr>
            <w:r w:rsidRPr="001457E7">
              <w:rPr>
                <w:rFonts w:asciiTheme="minorHAnsi" w:hAnsiTheme="minorHAnsi" w:cstheme="minorHAnsi"/>
                <w:b/>
                <w:bCs/>
                <w:color w:val="000000"/>
                <w:szCs w:val="22"/>
              </w:rPr>
              <w:t>Opatření: 3.1.1 Infrastruktura pro cestovní ruch</w:t>
            </w:r>
            <w:r w:rsidRPr="00451B85">
              <w:rPr>
                <w:rFonts w:cs="Tahoma"/>
                <w:b/>
                <w:color w:val="000000"/>
              </w:rPr>
              <w:t xml:space="preserve"> </w:t>
            </w:r>
          </w:p>
        </w:tc>
      </w:tr>
      <w:tr w:rsidR="00861A65" w:rsidRPr="00451B85" w14:paraId="3A54C734" w14:textId="77777777" w:rsidTr="00D42F1A">
        <w:trPr>
          <w:trHeight w:val="340"/>
        </w:trPr>
        <w:tc>
          <w:tcPr>
            <w:tcW w:w="9013" w:type="dxa"/>
            <w:gridSpan w:val="5"/>
            <w:vAlign w:val="center"/>
          </w:tcPr>
          <w:p w14:paraId="1C2108A1" w14:textId="77777777" w:rsidR="00861A65" w:rsidRPr="001457E7" w:rsidRDefault="00861A65" w:rsidP="00D42F1A">
            <w:pPr>
              <w:rPr>
                <w:rFonts w:asciiTheme="minorHAnsi" w:hAnsiTheme="minorHAnsi" w:cstheme="minorHAnsi"/>
                <w:color w:val="000000"/>
                <w:sz w:val="22"/>
              </w:rPr>
            </w:pPr>
            <w:r w:rsidRPr="009E1D34">
              <w:rPr>
                <w:rFonts w:asciiTheme="minorHAnsi" w:hAnsiTheme="minorHAnsi" w:cstheme="minorHAnsi"/>
                <w:color w:val="000000"/>
                <w:sz w:val="22"/>
              </w:rPr>
              <w:t xml:space="preserve">Rozvojová potřeba: </w:t>
            </w:r>
            <w:r w:rsidRPr="001457E7">
              <w:rPr>
                <w:rFonts w:asciiTheme="minorHAnsi" w:hAnsiTheme="minorHAnsi" w:cstheme="minorHAnsi"/>
                <w:color w:val="000000"/>
                <w:sz w:val="22"/>
              </w:rPr>
              <w:t>Q. Zlepšení vybavenosti území pro potřeby cestovního ruchu</w:t>
            </w:r>
          </w:p>
        </w:tc>
      </w:tr>
      <w:tr w:rsidR="00861A65" w:rsidRPr="00451B85" w14:paraId="656E9598" w14:textId="77777777" w:rsidTr="00D42F1A">
        <w:tc>
          <w:tcPr>
            <w:tcW w:w="9013" w:type="dxa"/>
            <w:gridSpan w:val="5"/>
            <w:vAlign w:val="center"/>
          </w:tcPr>
          <w:p w14:paraId="616AF100" w14:textId="77777777" w:rsidR="00861A65" w:rsidRPr="00ED0AA4" w:rsidRDefault="00861A65" w:rsidP="00D42F1A">
            <w:pPr>
              <w:spacing w:after="160" w:line="259" w:lineRule="auto"/>
              <w:jc w:val="both"/>
              <w:rPr>
                <w:rFonts w:asciiTheme="minorHAnsi" w:hAnsiTheme="minorHAnsi" w:cstheme="minorHAnsi"/>
                <w:sz w:val="22"/>
                <w:szCs w:val="22"/>
              </w:rPr>
            </w:pPr>
            <w:r w:rsidRPr="00ED0AA4">
              <w:rPr>
                <w:rFonts w:asciiTheme="minorHAnsi" w:hAnsiTheme="minorHAnsi" w:cstheme="minorHAnsi"/>
                <w:sz w:val="22"/>
                <w:szCs w:val="22"/>
              </w:rPr>
              <w:t>Aby se rozvíjel turismus v regionu je zapotřebí se zaměřit především na využití jeho potenciálu, ať již vybudováním potřebné infrastruktury (pěší stezky, naučné stezky, hippostezky, rozhledny, sportoviště, půjčovny sportovních potřeb, apod.), tak i podporou turisticky a historicky významných objektů (muzea, galerie, apod.)</w:t>
            </w:r>
            <w:r>
              <w:rPr>
                <w:rFonts w:asciiTheme="minorHAnsi" w:hAnsiTheme="minorHAnsi" w:cstheme="minorHAnsi"/>
                <w:sz w:val="22"/>
                <w:szCs w:val="22"/>
              </w:rPr>
              <w:t>. Nelze opomenout ani jejich propagaci.</w:t>
            </w:r>
          </w:p>
          <w:p w14:paraId="5EAC8868" w14:textId="77777777" w:rsidR="00861A65" w:rsidRPr="00B61362" w:rsidRDefault="00861A65" w:rsidP="00D42F1A">
            <w:pPr>
              <w:spacing w:after="160" w:line="259" w:lineRule="auto"/>
              <w:jc w:val="both"/>
              <w:rPr>
                <w:rFonts w:asciiTheme="minorHAnsi" w:hAnsiTheme="minorHAnsi" w:cstheme="minorHAnsi"/>
                <w:sz w:val="22"/>
                <w:szCs w:val="22"/>
              </w:rPr>
            </w:pPr>
            <w:r w:rsidRPr="00B61362">
              <w:rPr>
                <w:rFonts w:asciiTheme="minorHAnsi" w:hAnsiTheme="minorHAnsi" w:cstheme="minorHAnsi"/>
                <w:sz w:val="22"/>
                <w:szCs w:val="22"/>
              </w:rPr>
              <w:t xml:space="preserve">Příklady podporovaných aktivit: </w:t>
            </w:r>
          </w:p>
          <w:p w14:paraId="1BF9DDD8" w14:textId="77777777" w:rsidR="00861A65" w:rsidRPr="00B61362" w:rsidRDefault="00861A65" w:rsidP="007A6E53">
            <w:pPr>
              <w:pStyle w:val="Odstavecseseznamem"/>
              <w:numPr>
                <w:ilvl w:val="0"/>
                <w:numId w:val="11"/>
              </w:numPr>
              <w:ind w:left="459"/>
              <w:jc w:val="both"/>
              <w:rPr>
                <w:rFonts w:cstheme="minorHAnsi"/>
                <w:i/>
                <w:sz w:val="21"/>
                <w:szCs w:val="21"/>
              </w:rPr>
            </w:pPr>
            <w:r w:rsidRPr="00B61362">
              <w:rPr>
                <w:rFonts w:cstheme="minorHAnsi"/>
                <w:i/>
                <w:sz w:val="21"/>
                <w:szCs w:val="21"/>
              </w:rPr>
              <w:t>Podpora oprav historicky a turisticky zajímavých objektů.</w:t>
            </w:r>
          </w:p>
          <w:p w14:paraId="5BC055B3" w14:textId="77777777" w:rsidR="00861A65" w:rsidRPr="00B61362" w:rsidRDefault="00861A65" w:rsidP="007A6E53">
            <w:pPr>
              <w:pStyle w:val="Odstavecseseznamem"/>
              <w:numPr>
                <w:ilvl w:val="0"/>
                <w:numId w:val="11"/>
              </w:numPr>
              <w:ind w:left="459"/>
              <w:jc w:val="both"/>
              <w:rPr>
                <w:rFonts w:cstheme="minorHAnsi"/>
                <w:i/>
                <w:sz w:val="21"/>
                <w:szCs w:val="21"/>
              </w:rPr>
            </w:pPr>
            <w:r w:rsidRPr="00B61362">
              <w:rPr>
                <w:rFonts w:cstheme="minorHAnsi"/>
                <w:i/>
                <w:sz w:val="21"/>
                <w:szCs w:val="21"/>
              </w:rPr>
              <w:t>Šetrné nasvícení významných objektů.</w:t>
            </w:r>
          </w:p>
          <w:p w14:paraId="7CA490A3" w14:textId="77777777" w:rsidR="00861A65" w:rsidRPr="00B61362" w:rsidRDefault="00861A65" w:rsidP="007A6E53">
            <w:pPr>
              <w:pStyle w:val="Odstavecseseznamem"/>
              <w:numPr>
                <w:ilvl w:val="0"/>
                <w:numId w:val="11"/>
              </w:numPr>
              <w:ind w:left="459"/>
              <w:jc w:val="both"/>
              <w:rPr>
                <w:rFonts w:cstheme="minorHAnsi"/>
                <w:i/>
                <w:sz w:val="21"/>
                <w:szCs w:val="21"/>
              </w:rPr>
            </w:pPr>
            <w:r w:rsidRPr="00B61362">
              <w:rPr>
                <w:rFonts w:cstheme="minorHAnsi"/>
                <w:i/>
                <w:sz w:val="21"/>
                <w:szCs w:val="21"/>
              </w:rPr>
              <w:t xml:space="preserve">Obnova technických památek s možností zřízení muzejních expozic (mlýny, historické manufaktury či továrny, hospodářské stavby – statky apod.). </w:t>
            </w:r>
          </w:p>
          <w:p w14:paraId="504DAA89" w14:textId="77777777" w:rsidR="00861A65" w:rsidRPr="00B61362" w:rsidRDefault="00861A65" w:rsidP="007A6E53">
            <w:pPr>
              <w:pStyle w:val="Odstavecseseznamem"/>
              <w:numPr>
                <w:ilvl w:val="0"/>
                <w:numId w:val="11"/>
              </w:numPr>
              <w:ind w:left="459"/>
              <w:jc w:val="both"/>
              <w:rPr>
                <w:rFonts w:cstheme="minorHAnsi"/>
                <w:i/>
                <w:sz w:val="21"/>
                <w:szCs w:val="21"/>
              </w:rPr>
            </w:pPr>
            <w:r w:rsidRPr="00B61362">
              <w:rPr>
                <w:rFonts w:cstheme="minorHAnsi"/>
                <w:i/>
                <w:sz w:val="21"/>
                <w:szCs w:val="21"/>
              </w:rPr>
              <w:t xml:space="preserve">Záchrana movitých památek – strojní a dílenské vybavení, dopravní prostředky, historické řemeslnické dílny, zemědělské stroje a nářadí, vybavení historických domácností, uměleckých předmětů, hudební nástroje, kostelní zvony, obrazy, knihy, sochy apod. </w:t>
            </w:r>
          </w:p>
          <w:p w14:paraId="4E942435" w14:textId="77777777" w:rsidR="00861A65" w:rsidRPr="00B61362" w:rsidRDefault="00861A65" w:rsidP="007A6E53">
            <w:pPr>
              <w:pStyle w:val="Odstavecseseznamem"/>
              <w:numPr>
                <w:ilvl w:val="0"/>
                <w:numId w:val="11"/>
              </w:numPr>
              <w:ind w:left="459"/>
              <w:jc w:val="both"/>
              <w:rPr>
                <w:rFonts w:cstheme="minorHAnsi"/>
                <w:i/>
                <w:sz w:val="21"/>
                <w:szCs w:val="21"/>
              </w:rPr>
            </w:pPr>
            <w:r w:rsidRPr="00B61362">
              <w:rPr>
                <w:rFonts w:cstheme="minorHAnsi"/>
                <w:i/>
                <w:sz w:val="21"/>
                <w:szCs w:val="21"/>
              </w:rPr>
              <w:t>Budování nových turisticky zajímavých cílů (muzea, galerie, apod.).</w:t>
            </w:r>
          </w:p>
          <w:p w14:paraId="243DE850" w14:textId="77777777" w:rsidR="00861A65" w:rsidRPr="00B61362" w:rsidRDefault="00861A65" w:rsidP="007A6E53">
            <w:pPr>
              <w:pStyle w:val="Odstavecseseznamem"/>
              <w:numPr>
                <w:ilvl w:val="0"/>
                <w:numId w:val="11"/>
              </w:numPr>
              <w:ind w:left="459"/>
              <w:jc w:val="both"/>
              <w:rPr>
                <w:rFonts w:cstheme="minorHAnsi"/>
                <w:i/>
                <w:sz w:val="21"/>
                <w:szCs w:val="21"/>
              </w:rPr>
            </w:pPr>
            <w:r w:rsidRPr="00B61362">
              <w:rPr>
                <w:rFonts w:cstheme="minorHAnsi"/>
                <w:i/>
                <w:sz w:val="21"/>
                <w:szCs w:val="21"/>
              </w:rPr>
              <w:t>Propagace významných objektů formou dopravního značení.</w:t>
            </w:r>
          </w:p>
          <w:p w14:paraId="7605FD7B" w14:textId="77777777" w:rsidR="00861A65" w:rsidRPr="00B61362" w:rsidRDefault="00861A65" w:rsidP="007A6E53">
            <w:pPr>
              <w:pStyle w:val="Odstavecseseznamem"/>
              <w:numPr>
                <w:ilvl w:val="0"/>
                <w:numId w:val="11"/>
              </w:numPr>
              <w:ind w:left="459"/>
              <w:jc w:val="both"/>
              <w:rPr>
                <w:rFonts w:cstheme="minorHAnsi"/>
                <w:i/>
                <w:sz w:val="21"/>
                <w:szCs w:val="21"/>
              </w:rPr>
            </w:pPr>
            <w:r w:rsidRPr="00B61362">
              <w:rPr>
                <w:rFonts w:cstheme="minorHAnsi"/>
                <w:i/>
                <w:sz w:val="21"/>
                <w:szCs w:val="21"/>
              </w:rPr>
              <w:t>Komplexní propagace turistických a historických objektů.</w:t>
            </w:r>
          </w:p>
          <w:p w14:paraId="5EDA4F45" w14:textId="77777777" w:rsidR="00861A65" w:rsidRPr="00B61362" w:rsidRDefault="00861A65" w:rsidP="007A6E53">
            <w:pPr>
              <w:pStyle w:val="Odstavecseseznamem"/>
              <w:numPr>
                <w:ilvl w:val="0"/>
                <w:numId w:val="11"/>
              </w:numPr>
              <w:ind w:left="459"/>
              <w:jc w:val="both"/>
              <w:rPr>
                <w:rFonts w:cstheme="minorHAnsi"/>
                <w:i/>
                <w:sz w:val="21"/>
                <w:szCs w:val="21"/>
              </w:rPr>
            </w:pPr>
            <w:r w:rsidRPr="00B61362">
              <w:rPr>
                <w:rFonts w:cstheme="minorHAnsi"/>
                <w:i/>
                <w:sz w:val="21"/>
                <w:szCs w:val="21"/>
              </w:rPr>
              <w:t xml:space="preserve">Podpora akcí zapojujících veřejnost do obnovy, ochrany a péče o přírodní, kulturní a historické dědictví regionu. </w:t>
            </w:r>
          </w:p>
          <w:p w14:paraId="781FE002" w14:textId="77777777" w:rsidR="00861A65" w:rsidRPr="00B61362" w:rsidRDefault="00861A65" w:rsidP="007A6E53">
            <w:pPr>
              <w:pStyle w:val="Odstavecseseznamem"/>
              <w:numPr>
                <w:ilvl w:val="0"/>
                <w:numId w:val="11"/>
              </w:numPr>
              <w:ind w:left="459"/>
              <w:jc w:val="both"/>
              <w:rPr>
                <w:rFonts w:cstheme="minorHAnsi"/>
                <w:i/>
                <w:sz w:val="21"/>
                <w:szCs w:val="21"/>
              </w:rPr>
            </w:pPr>
            <w:r w:rsidRPr="00B61362">
              <w:rPr>
                <w:rFonts w:cstheme="minorHAnsi"/>
                <w:i/>
                <w:sz w:val="21"/>
                <w:szCs w:val="21"/>
              </w:rPr>
              <w:t xml:space="preserve">Mapování místních tradic a slovesných hodnot včetně jejich využití a aplikace do života. </w:t>
            </w:r>
          </w:p>
          <w:p w14:paraId="79E193AD" w14:textId="77777777" w:rsidR="00861A65" w:rsidRPr="00B61362" w:rsidRDefault="00861A65" w:rsidP="007A6E53">
            <w:pPr>
              <w:pStyle w:val="Odstavecseseznamem"/>
              <w:numPr>
                <w:ilvl w:val="0"/>
                <w:numId w:val="11"/>
              </w:numPr>
              <w:ind w:left="459"/>
              <w:jc w:val="both"/>
              <w:rPr>
                <w:rFonts w:cstheme="minorHAnsi"/>
                <w:i/>
                <w:sz w:val="21"/>
                <w:szCs w:val="21"/>
              </w:rPr>
            </w:pPr>
            <w:r w:rsidRPr="00B61362">
              <w:rPr>
                <w:rFonts w:cstheme="minorHAnsi"/>
                <w:i/>
                <w:sz w:val="21"/>
                <w:szCs w:val="21"/>
              </w:rPr>
              <w:t xml:space="preserve">Podpora studijní a výzkumné práce a další aktivity mapujících historický, kulturní a přírodní vývoj regionu (např. paměť obyvatel, vývoj krajiny, historické rešerše apod.), kompletace, archivace a využití jejich výstupů. </w:t>
            </w:r>
          </w:p>
          <w:p w14:paraId="5DEB43B7" w14:textId="77777777" w:rsidR="00861A65" w:rsidRPr="00B61362" w:rsidRDefault="00861A65" w:rsidP="007A6E53">
            <w:pPr>
              <w:pStyle w:val="Odstavecseseznamem"/>
              <w:numPr>
                <w:ilvl w:val="0"/>
                <w:numId w:val="11"/>
              </w:numPr>
              <w:ind w:left="459"/>
              <w:jc w:val="both"/>
              <w:rPr>
                <w:rFonts w:cstheme="minorHAnsi"/>
                <w:i/>
                <w:sz w:val="21"/>
                <w:szCs w:val="21"/>
              </w:rPr>
            </w:pPr>
            <w:r w:rsidRPr="00B61362">
              <w:rPr>
                <w:rFonts w:cstheme="minorHAnsi"/>
                <w:i/>
                <w:sz w:val="21"/>
                <w:szCs w:val="21"/>
              </w:rPr>
              <w:t xml:space="preserve">Budování pěších stezek, hippostezek a tematických naučných stezek (směrové tabule, značky, </w:t>
            </w:r>
            <w:r w:rsidRPr="00B61362">
              <w:rPr>
                <w:rFonts w:cstheme="minorHAnsi"/>
                <w:i/>
                <w:sz w:val="21"/>
                <w:szCs w:val="21"/>
              </w:rPr>
              <w:lastRenderedPageBreak/>
              <w:t>odpočinková místa) s napojením na stávající cykloturistickou síť a stávající zajímavosti turistického ruchu.</w:t>
            </w:r>
          </w:p>
          <w:p w14:paraId="2591A4AA" w14:textId="77777777" w:rsidR="00861A65" w:rsidRPr="00B61362" w:rsidRDefault="00861A65" w:rsidP="007A6E53">
            <w:pPr>
              <w:pStyle w:val="Odstavecseseznamem"/>
              <w:numPr>
                <w:ilvl w:val="0"/>
                <w:numId w:val="11"/>
              </w:numPr>
              <w:ind w:left="459"/>
              <w:jc w:val="both"/>
              <w:rPr>
                <w:rFonts w:cstheme="minorHAnsi"/>
                <w:i/>
                <w:sz w:val="21"/>
                <w:szCs w:val="21"/>
              </w:rPr>
            </w:pPr>
            <w:r w:rsidRPr="00B61362">
              <w:rPr>
                <w:rFonts w:cstheme="minorHAnsi"/>
                <w:i/>
                <w:sz w:val="21"/>
                <w:szCs w:val="21"/>
              </w:rPr>
              <w:t>Budování nových turistických atraktivit (vyhlídky, rozhledny, lávky, inovativní produkty apod.).</w:t>
            </w:r>
          </w:p>
          <w:p w14:paraId="5F66D7C9" w14:textId="77777777" w:rsidR="00861A65" w:rsidRPr="00B61362" w:rsidRDefault="00861A65" w:rsidP="007A6E53">
            <w:pPr>
              <w:pStyle w:val="Odstavecseseznamem"/>
              <w:numPr>
                <w:ilvl w:val="0"/>
                <w:numId w:val="11"/>
              </w:numPr>
              <w:ind w:left="459"/>
              <w:jc w:val="both"/>
              <w:rPr>
                <w:rFonts w:cstheme="minorHAnsi"/>
                <w:i/>
                <w:sz w:val="21"/>
                <w:szCs w:val="21"/>
              </w:rPr>
            </w:pPr>
            <w:r w:rsidRPr="00B61362">
              <w:rPr>
                <w:rFonts w:cstheme="minorHAnsi"/>
                <w:i/>
                <w:sz w:val="21"/>
                <w:szCs w:val="21"/>
              </w:rPr>
              <w:t xml:space="preserve">Obnova a budování přírodních koupališť, pláží a požárních nádrží s možností rekreačního využití. </w:t>
            </w:r>
          </w:p>
          <w:p w14:paraId="0771258C" w14:textId="77777777" w:rsidR="00861A65" w:rsidRPr="00B61362" w:rsidRDefault="00861A65" w:rsidP="007A6E53">
            <w:pPr>
              <w:pStyle w:val="Odstavecseseznamem"/>
              <w:numPr>
                <w:ilvl w:val="0"/>
                <w:numId w:val="11"/>
              </w:numPr>
              <w:ind w:left="459"/>
              <w:jc w:val="both"/>
              <w:rPr>
                <w:rFonts w:cstheme="minorHAnsi"/>
                <w:i/>
                <w:sz w:val="21"/>
                <w:szCs w:val="21"/>
              </w:rPr>
            </w:pPr>
            <w:r w:rsidRPr="00B61362">
              <w:rPr>
                <w:rFonts w:cstheme="minorHAnsi"/>
                <w:i/>
                <w:sz w:val="21"/>
                <w:szCs w:val="21"/>
              </w:rPr>
              <w:t xml:space="preserve">Rekonstrukce, modernizace, přestavba, případně nová výstavba objektů pro zřízení půjčoven sportovních potřeb (např. půjčovny kol apod.). </w:t>
            </w:r>
          </w:p>
          <w:p w14:paraId="1ABA1213" w14:textId="77777777" w:rsidR="00861A65" w:rsidRPr="00B61362" w:rsidRDefault="00861A65" w:rsidP="007A6E53">
            <w:pPr>
              <w:pStyle w:val="Odstavecseseznamem"/>
              <w:numPr>
                <w:ilvl w:val="0"/>
                <w:numId w:val="11"/>
              </w:numPr>
              <w:ind w:left="459"/>
              <w:jc w:val="both"/>
              <w:rPr>
                <w:rFonts w:cstheme="minorHAnsi"/>
                <w:i/>
                <w:sz w:val="21"/>
                <w:szCs w:val="21"/>
              </w:rPr>
            </w:pPr>
            <w:r w:rsidRPr="00B61362">
              <w:rPr>
                <w:rFonts w:cstheme="minorHAnsi"/>
                <w:i/>
                <w:sz w:val="21"/>
                <w:szCs w:val="21"/>
              </w:rPr>
              <w:t xml:space="preserve">Rekonstrukce, modernizace, přestavba, případně nová výstavba ploch a objektů pro sportovní vyžití v rekreačních areálech jak vnitřních, tak venkovních – např. hřiště, koupaliště, jízdárna apod. </w:t>
            </w:r>
          </w:p>
          <w:p w14:paraId="6F542ECD" w14:textId="77777777" w:rsidR="00861A65" w:rsidRPr="00B61362" w:rsidRDefault="00861A65" w:rsidP="007A6E53">
            <w:pPr>
              <w:pStyle w:val="Odstavecseseznamem"/>
              <w:numPr>
                <w:ilvl w:val="0"/>
                <w:numId w:val="11"/>
              </w:numPr>
              <w:ind w:left="459"/>
              <w:jc w:val="both"/>
              <w:rPr>
                <w:rFonts w:cstheme="minorHAnsi"/>
                <w:i/>
                <w:sz w:val="21"/>
                <w:szCs w:val="21"/>
              </w:rPr>
            </w:pPr>
            <w:r w:rsidRPr="00B61362">
              <w:rPr>
                <w:rFonts w:cstheme="minorHAnsi"/>
                <w:i/>
                <w:sz w:val="21"/>
                <w:szCs w:val="21"/>
              </w:rPr>
              <w:t>Investice do sportovních potřeb pro půjčovny a zařízení pro sportovní vyžití.</w:t>
            </w:r>
          </w:p>
          <w:p w14:paraId="0B946EC1" w14:textId="77777777" w:rsidR="00861A65" w:rsidRPr="00B61362" w:rsidRDefault="00861A65" w:rsidP="007A6E53">
            <w:pPr>
              <w:pStyle w:val="Odstavecseseznamem"/>
              <w:numPr>
                <w:ilvl w:val="0"/>
                <w:numId w:val="11"/>
              </w:numPr>
              <w:ind w:left="459"/>
              <w:jc w:val="both"/>
              <w:rPr>
                <w:rFonts w:cstheme="minorHAnsi"/>
                <w:i/>
                <w:sz w:val="21"/>
                <w:szCs w:val="21"/>
              </w:rPr>
            </w:pPr>
            <w:r w:rsidRPr="00B61362">
              <w:rPr>
                <w:rFonts w:cstheme="minorHAnsi"/>
                <w:i/>
                <w:sz w:val="21"/>
                <w:szCs w:val="21"/>
              </w:rPr>
              <w:t>Komplexní propagace infrastruktury cestovního ruchu.</w:t>
            </w:r>
          </w:p>
          <w:p w14:paraId="58699464" w14:textId="77777777" w:rsidR="00861A65" w:rsidRPr="001457E7" w:rsidRDefault="00861A65" w:rsidP="007A6E53">
            <w:pPr>
              <w:pStyle w:val="Odstavecseseznamem"/>
              <w:numPr>
                <w:ilvl w:val="0"/>
                <w:numId w:val="11"/>
              </w:numPr>
              <w:ind w:left="459"/>
              <w:jc w:val="both"/>
              <w:rPr>
                <w:b/>
                <w:i/>
                <w:iCs/>
                <w:sz w:val="21"/>
                <w:szCs w:val="21"/>
              </w:rPr>
            </w:pPr>
            <w:r w:rsidRPr="00B61362">
              <w:rPr>
                <w:rFonts w:cstheme="minorHAnsi"/>
                <w:i/>
                <w:sz w:val="21"/>
                <w:szCs w:val="21"/>
              </w:rPr>
              <w:t>Zpracování projektové dokumentace a studií pro výše uvedené aktivity včetně marketingových studií, podnikatelských plánů apod.</w:t>
            </w:r>
            <w:r w:rsidRPr="003C3ECC">
              <w:rPr>
                <w:rFonts w:eastAsia="Times New Roman" w:cs="Tahoma"/>
                <w:i/>
                <w:sz w:val="21"/>
                <w:szCs w:val="21"/>
                <w:lang w:eastAsia="cs-CZ"/>
              </w:rPr>
              <w:t xml:space="preserve"> </w:t>
            </w:r>
          </w:p>
        </w:tc>
      </w:tr>
      <w:tr w:rsidR="00861A65" w:rsidRPr="00451B85" w14:paraId="37CB1C4E" w14:textId="77777777" w:rsidTr="00D42F1A">
        <w:tc>
          <w:tcPr>
            <w:tcW w:w="9013" w:type="dxa"/>
            <w:gridSpan w:val="5"/>
            <w:vAlign w:val="center"/>
          </w:tcPr>
          <w:p w14:paraId="5E6DDD2E" w14:textId="77777777" w:rsidR="00861A65" w:rsidRPr="00451B85" w:rsidRDefault="00861A65" w:rsidP="00D42F1A">
            <w:pPr>
              <w:rPr>
                <w:rFonts w:cs="Tahoma"/>
                <w:color w:val="000000"/>
                <w:sz w:val="20"/>
                <w:szCs w:val="20"/>
              </w:rPr>
            </w:pPr>
            <w:r w:rsidRPr="00B61362">
              <w:rPr>
                <w:rFonts w:asciiTheme="minorHAnsi" w:hAnsiTheme="minorHAnsi" w:cstheme="minorHAnsi"/>
                <w:b/>
                <w:color w:val="000000"/>
                <w:sz w:val="22"/>
                <w:szCs w:val="20"/>
              </w:rPr>
              <w:lastRenderedPageBreak/>
              <w:t>Indikátor plnění:</w:t>
            </w:r>
          </w:p>
        </w:tc>
      </w:tr>
      <w:tr w:rsidR="00861A65" w:rsidRPr="00451B85" w14:paraId="0A7E3FE1" w14:textId="77777777" w:rsidTr="00D42F1A">
        <w:tc>
          <w:tcPr>
            <w:tcW w:w="1077" w:type="dxa"/>
            <w:vAlign w:val="center"/>
          </w:tcPr>
          <w:p w14:paraId="0609BA13" w14:textId="77777777" w:rsidR="00861A65" w:rsidRPr="00451B85" w:rsidRDefault="00861A65" w:rsidP="00D42F1A">
            <w:pPr>
              <w:jc w:val="center"/>
              <w:rPr>
                <w:rFonts w:cs="Tahoma"/>
                <w:color w:val="000000"/>
                <w:sz w:val="20"/>
                <w:szCs w:val="20"/>
              </w:rPr>
            </w:pPr>
            <w:r w:rsidRPr="00D42B71">
              <w:rPr>
                <w:rFonts w:asciiTheme="minorHAnsi" w:hAnsiTheme="minorHAnsi" w:cstheme="minorHAnsi"/>
                <w:color w:val="000000"/>
                <w:sz w:val="20"/>
                <w:szCs w:val="20"/>
              </w:rPr>
              <w:t>Kód indikátoru</w:t>
            </w:r>
          </w:p>
        </w:tc>
        <w:tc>
          <w:tcPr>
            <w:tcW w:w="5101" w:type="dxa"/>
            <w:vAlign w:val="center"/>
          </w:tcPr>
          <w:p w14:paraId="3E34274C" w14:textId="77777777" w:rsidR="00861A65" w:rsidRPr="00451B85" w:rsidRDefault="00861A65" w:rsidP="00D42F1A">
            <w:pPr>
              <w:jc w:val="center"/>
              <w:rPr>
                <w:rFonts w:cs="Tahoma"/>
                <w:color w:val="000000"/>
                <w:sz w:val="20"/>
                <w:szCs w:val="20"/>
              </w:rPr>
            </w:pPr>
            <w:r w:rsidRPr="00D42B71">
              <w:rPr>
                <w:rFonts w:asciiTheme="minorHAnsi" w:hAnsiTheme="minorHAnsi" w:cstheme="minorHAnsi"/>
                <w:color w:val="000000"/>
                <w:sz w:val="20"/>
                <w:szCs w:val="20"/>
              </w:rPr>
              <w:t>Název indikátoru</w:t>
            </w:r>
          </w:p>
        </w:tc>
        <w:tc>
          <w:tcPr>
            <w:tcW w:w="921" w:type="dxa"/>
            <w:vAlign w:val="center"/>
          </w:tcPr>
          <w:p w14:paraId="71D45185" w14:textId="77777777" w:rsidR="00861A65" w:rsidRPr="00451B85" w:rsidRDefault="00861A65" w:rsidP="00D42F1A">
            <w:pPr>
              <w:ind w:left="-49" w:right="-97"/>
              <w:jc w:val="center"/>
              <w:rPr>
                <w:rFonts w:cs="Tahoma"/>
                <w:color w:val="000000"/>
                <w:sz w:val="20"/>
                <w:szCs w:val="20"/>
              </w:rPr>
            </w:pPr>
            <w:r w:rsidRPr="00D42B71">
              <w:rPr>
                <w:rFonts w:asciiTheme="minorHAnsi" w:hAnsiTheme="minorHAnsi" w:cstheme="minorHAnsi"/>
                <w:color w:val="000000"/>
                <w:sz w:val="20"/>
                <w:szCs w:val="20"/>
              </w:rPr>
              <w:t>Měrná jednotka</w:t>
            </w:r>
          </w:p>
        </w:tc>
        <w:tc>
          <w:tcPr>
            <w:tcW w:w="922" w:type="dxa"/>
            <w:vAlign w:val="center"/>
          </w:tcPr>
          <w:p w14:paraId="79483D05" w14:textId="77777777" w:rsidR="00861A65" w:rsidRPr="00451B85" w:rsidRDefault="00861A65" w:rsidP="00D42F1A">
            <w:pPr>
              <w:jc w:val="center"/>
              <w:rPr>
                <w:rFonts w:cs="Tahoma"/>
                <w:color w:val="000000"/>
                <w:sz w:val="20"/>
                <w:szCs w:val="20"/>
              </w:rPr>
            </w:pPr>
            <w:r w:rsidRPr="00D42B71">
              <w:rPr>
                <w:rFonts w:asciiTheme="minorHAnsi" w:hAnsiTheme="minorHAnsi" w:cstheme="minorHAnsi"/>
                <w:color w:val="000000"/>
                <w:sz w:val="20"/>
                <w:szCs w:val="20"/>
              </w:rPr>
              <w:t>Výchozí hodnota</w:t>
            </w:r>
          </w:p>
        </w:tc>
        <w:tc>
          <w:tcPr>
            <w:tcW w:w="992" w:type="dxa"/>
            <w:vAlign w:val="center"/>
          </w:tcPr>
          <w:p w14:paraId="6359E39F" w14:textId="77777777" w:rsidR="00861A65" w:rsidRPr="00451B85" w:rsidRDefault="00861A65" w:rsidP="00D42F1A">
            <w:pPr>
              <w:jc w:val="center"/>
              <w:rPr>
                <w:rFonts w:cs="Tahoma"/>
                <w:color w:val="000000"/>
                <w:sz w:val="20"/>
                <w:szCs w:val="20"/>
              </w:rPr>
            </w:pPr>
            <w:r w:rsidRPr="00D42B71">
              <w:rPr>
                <w:rFonts w:asciiTheme="minorHAnsi" w:hAnsiTheme="minorHAnsi" w:cstheme="minorHAnsi"/>
                <w:color w:val="000000"/>
                <w:sz w:val="20"/>
                <w:szCs w:val="20"/>
              </w:rPr>
              <w:t>Cílová hodnota</w:t>
            </w:r>
          </w:p>
        </w:tc>
      </w:tr>
      <w:tr w:rsidR="00861A65" w:rsidRPr="00451B85" w14:paraId="6D64F381" w14:textId="77777777" w:rsidTr="00D42F1A">
        <w:tc>
          <w:tcPr>
            <w:tcW w:w="1077" w:type="dxa"/>
            <w:vAlign w:val="center"/>
          </w:tcPr>
          <w:p w14:paraId="28654A8B" w14:textId="77777777" w:rsidR="00861A65" w:rsidRPr="00CC7A2E" w:rsidRDefault="00861A65" w:rsidP="00D42F1A">
            <w:r w:rsidRPr="007C385C">
              <w:rPr>
                <w:rFonts w:asciiTheme="minorHAnsi" w:hAnsiTheme="minorHAnsi" w:cstheme="minorHAnsi"/>
                <w:color w:val="000000"/>
                <w:sz w:val="22"/>
                <w:szCs w:val="22"/>
              </w:rPr>
              <w:t>vlastní</w:t>
            </w:r>
          </w:p>
        </w:tc>
        <w:tc>
          <w:tcPr>
            <w:tcW w:w="5101" w:type="dxa"/>
            <w:vAlign w:val="center"/>
          </w:tcPr>
          <w:p w14:paraId="50E98BFD" w14:textId="77777777" w:rsidR="00861A65" w:rsidRPr="00CC7A2E" w:rsidRDefault="00861A65" w:rsidP="00D42F1A">
            <w:r w:rsidRPr="007C385C">
              <w:rPr>
                <w:rFonts w:asciiTheme="minorHAnsi" w:hAnsiTheme="minorHAnsi" w:cstheme="minorHAnsi"/>
                <w:color w:val="000000"/>
                <w:sz w:val="22"/>
                <w:szCs w:val="22"/>
              </w:rPr>
              <w:t xml:space="preserve">Počet </w:t>
            </w:r>
            <w:r>
              <w:rPr>
                <w:rFonts w:asciiTheme="minorHAnsi" w:hAnsiTheme="minorHAnsi" w:cstheme="minorHAnsi"/>
                <w:color w:val="000000"/>
                <w:sz w:val="22"/>
                <w:szCs w:val="22"/>
              </w:rPr>
              <w:t>z</w:t>
            </w:r>
            <w:r w:rsidRPr="007C385C">
              <w:rPr>
                <w:rFonts w:asciiTheme="minorHAnsi" w:hAnsiTheme="minorHAnsi" w:cstheme="minorHAnsi"/>
                <w:color w:val="000000"/>
                <w:sz w:val="22"/>
                <w:szCs w:val="22"/>
              </w:rPr>
              <w:t>realizovaných projektů v rámci opatření</w:t>
            </w:r>
          </w:p>
        </w:tc>
        <w:tc>
          <w:tcPr>
            <w:tcW w:w="921" w:type="dxa"/>
            <w:vAlign w:val="center"/>
          </w:tcPr>
          <w:p w14:paraId="2AAC4C6B" w14:textId="77777777" w:rsidR="00861A65" w:rsidRPr="00CC7A2E" w:rsidRDefault="00861A65" w:rsidP="00D42F1A">
            <w:pPr>
              <w:jc w:val="center"/>
              <w:rPr>
                <w:rFonts w:cs="Tahoma"/>
                <w:color w:val="000000"/>
              </w:rPr>
            </w:pPr>
            <w:r w:rsidRPr="007C385C">
              <w:rPr>
                <w:rFonts w:asciiTheme="minorHAnsi" w:hAnsiTheme="minorHAnsi" w:cstheme="minorHAnsi"/>
                <w:color w:val="000000"/>
                <w:sz w:val="22"/>
              </w:rPr>
              <w:t>počet</w:t>
            </w:r>
          </w:p>
        </w:tc>
        <w:tc>
          <w:tcPr>
            <w:tcW w:w="922" w:type="dxa"/>
            <w:vAlign w:val="center"/>
          </w:tcPr>
          <w:p w14:paraId="2EFC60BD" w14:textId="77777777" w:rsidR="00861A65" w:rsidRPr="00CC7A2E" w:rsidRDefault="00861A65" w:rsidP="00D42F1A">
            <w:pPr>
              <w:jc w:val="center"/>
              <w:rPr>
                <w:rFonts w:cs="Tahoma"/>
                <w:color w:val="000000"/>
              </w:rPr>
            </w:pPr>
            <w:r w:rsidRPr="007C385C">
              <w:rPr>
                <w:rFonts w:asciiTheme="minorHAnsi" w:hAnsiTheme="minorHAnsi" w:cstheme="minorHAnsi"/>
                <w:color w:val="000000"/>
                <w:sz w:val="22"/>
              </w:rPr>
              <w:t>0</w:t>
            </w:r>
          </w:p>
        </w:tc>
        <w:tc>
          <w:tcPr>
            <w:tcW w:w="992" w:type="dxa"/>
            <w:vAlign w:val="center"/>
          </w:tcPr>
          <w:p w14:paraId="23181185" w14:textId="77777777" w:rsidR="00861A65" w:rsidRPr="00653ECA" w:rsidRDefault="00861A65" w:rsidP="00D42F1A">
            <w:pPr>
              <w:jc w:val="center"/>
              <w:rPr>
                <w:rFonts w:asciiTheme="minorHAnsi" w:hAnsiTheme="minorHAnsi" w:cstheme="minorHAnsi"/>
                <w:color w:val="000000"/>
                <w:sz w:val="22"/>
              </w:rPr>
            </w:pPr>
            <w:r>
              <w:rPr>
                <w:rFonts w:asciiTheme="minorHAnsi" w:hAnsiTheme="minorHAnsi" w:cstheme="minorHAnsi"/>
                <w:color w:val="000000"/>
                <w:sz w:val="22"/>
              </w:rPr>
              <w:t>1</w:t>
            </w:r>
            <w:r w:rsidRPr="00653ECA">
              <w:rPr>
                <w:rFonts w:asciiTheme="minorHAnsi" w:hAnsiTheme="minorHAnsi" w:cstheme="minorHAnsi"/>
                <w:color w:val="000000"/>
                <w:sz w:val="22"/>
              </w:rPr>
              <w:t>0</w:t>
            </w:r>
          </w:p>
        </w:tc>
      </w:tr>
    </w:tbl>
    <w:p w14:paraId="54DE940C" w14:textId="77777777" w:rsidR="00861A65" w:rsidRDefault="00861A65" w:rsidP="00861A65">
      <w:pPr>
        <w:spacing w:after="160" w:line="259" w:lineRule="auto"/>
        <w:jc w:val="both"/>
        <w:rPr>
          <w:rFonts w:asciiTheme="minorHAnsi" w:hAnsiTheme="minorHAnsi" w:cstheme="minorHAnsi"/>
          <w:sz w:val="22"/>
          <w:szCs w:val="22"/>
        </w:rPr>
      </w:pPr>
    </w:p>
    <w:tbl>
      <w:tblPr>
        <w:tblStyle w:val="Mkatabulky"/>
        <w:tblW w:w="9013" w:type="dxa"/>
        <w:tblInd w:w="108" w:type="dxa"/>
        <w:tblLayout w:type="fixed"/>
        <w:tblLook w:val="04A0" w:firstRow="1" w:lastRow="0" w:firstColumn="1" w:lastColumn="0" w:noHBand="0" w:noVBand="1"/>
      </w:tblPr>
      <w:tblGrid>
        <w:gridCol w:w="1077"/>
        <w:gridCol w:w="5101"/>
        <w:gridCol w:w="921"/>
        <w:gridCol w:w="922"/>
        <w:gridCol w:w="992"/>
      </w:tblGrid>
      <w:tr w:rsidR="00861A65" w:rsidRPr="003C3ECC" w14:paraId="001660ED" w14:textId="77777777" w:rsidTr="00D42F1A">
        <w:trPr>
          <w:trHeight w:val="340"/>
        </w:trPr>
        <w:tc>
          <w:tcPr>
            <w:tcW w:w="9013" w:type="dxa"/>
            <w:gridSpan w:val="5"/>
            <w:shd w:val="clear" w:color="auto" w:fill="FFAFAF"/>
            <w:vAlign w:val="center"/>
          </w:tcPr>
          <w:p w14:paraId="79E277AF" w14:textId="77777777" w:rsidR="00861A65" w:rsidRPr="003C3ECC" w:rsidRDefault="00861A65" w:rsidP="00D42F1A">
            <w:pPr>
              <w:keepNext/>
              <w:jc w:val="both"/>
              <w:rPr>
                <w:rFonts w:cs="Tahoma"/>
                <w:b/>
                <w:color w:val="000000"/>
                <w:sz w:val="20"/>
                <w:szCs w:val="20"/>
              </w:rPr>
            </w:pPr>
            <w:r w:rsidRPr="00B61362">
              <w:rPr>
                <w:rFonts w:asciiTheme="minorHAnsi" w:hAnsiTheme="minorHAnsi" w:cstheme="minorHAnsi"/>
                <w:b/>
                <w:bCs/>
                <w:color w:val="000000"/>
                <w:szCs w:val="22"/>
              </w:rPr>
              <w:t>Opatření: 3.1.2 Venkovská turistika</w:t>
            </w:r>
          </w:p>
        </w:tc>
      </w:tr>
      <w:tr w:rsidR="00861A65" w:rsidRPr="003C3ECC" w14:paraId="58428B18" w14:textId="77777777" w:rsidTr="00D42F1A">
        <w:trPr>
          <w:trHeight w:val="340"/>
        </w:trPr>
        <w:tc>
          <w:tcPr>
            <w:tcW w:w="9013" w:type="dxa"/>
            <w:gridSpan w:val="5"/>
            <w:vAlign w:val="center"/>
          </w:tcPr>
          <w:p w14:paraId="75910A3C" w14:textId="77777777" w:rsidR="00861A65" w:rsidRPr="00F70B63" w:rsidRDefault="00861A65" w:rsidP="00D42F1A">
            <w:pPr>
              <w:keepNext/>
              <w:rPr>
                <w:rFonts w:cs="Tahoma"/>
                <w:color w:val="000000"/>
                <w:sz w:val="20"/>
                <w:szCs w:val="20"/>
              </w:rPr>
            </w:pPr>
            <w:r w:rsidRPr="009E1D34">
              <w:rPr>
                <w:rFonts w:asciiTheme="minorHAnsi" w:hAnsiTheme="minorHAnsi" w:cstheme="minorHAnsi"/>
                <w:color w:val="000000"/>
                <w:sz w:val="22"/>
              </w:rPr>
              <w:t xml:space="preserve">Rozvojová potřeba: </w:t>
            </w:r>
            <w:r w:rsidRPr="00B61362">
              <w:rPr>
                <w:rFonts w:asciiTheme="minorHAnsi" w:hAnsiTheme="minorHAnsi" w:cstheme="minorHAnsi"/>
                <w:color w:val="000000"/>
                <w:sz w:val="22"/>
              </w:rPr>
              <w:t>R. Rozšíření ubytovacích a stravovacích kapacit v oblasti venkovské turistiky</w:t>
            </w:r>
          </w:p>
        </w:tc>
      </w:tr>
      <w:tr w:rsidR="00861A65" w:rsidRPr="003C3ECC" w14:paraId="38D46651" w14:textId="77777777" w:rsidTr="00D42F1A">
        <w:trPr>
          <w:trHeight w:val="340"/>
        </w:trPr>
        <w:tc>
          <w:tcPr>
            <w:tcW w:w="9013" w:type="dxa"/>
            <w:gridSpan w:val="5"/>
            <w:vAlign w:val="center"/>
          </w:tcPr>
          <w:p w14:paraId="0BDF0365" w14:textId="77777777" w:rsidR="00861A65" w:rsidRPr="00ED0AA4" w:rsidRDefault="00861A65" w:rsidP="00D42F1A">
            <w:pPr>
              <w:spacing w:after="160" w:line="259" w:lineRule="auto"/>
              <w:jc w:val="both"/>
              <w:rPr>
                <w:rFonts w:asciiTheme="minorHAnsi" w:hAnsiTheme="minorHAnsi" w:cstheme="minorHAnsi"/>
                <w:sz w:val="22"/>
                <w:szCs w:val="22"/>
              </w:rPr>
            </w:pPr>
            <w:r w:rsidRPr="00ED0AA4">
              <w:rPr>
                <w:rFonts w:asciiTheme="minorHAnsi" w:hAnsiTheme="minorHAnsi" w:cstheme="minorHAnsi"/>
                <w:sz w:val="22"/>
                <w:szCs w:val="22"/>
              </w:rPr>
              <w:t>Základním předpokladem pro zvýšení potenciálu cestovního ruchu v regionu je zkvalitnění a rozšíření poskytovaných služeb, a to především v</w:t>
            </w:r>
            <w:r>
              <w:rPr>
                <w:rFonts w:asciiTheme="minorHAnsi" w:hAnsiTheme="minorHAnsi" w:cstheme="minorHAnsi"/>
                <w:sz w:val="22"/>
                <w:szCs w:val="22"/>
              </w:rPr>
              <w:t> </w:t>
            </w:r>
            <w:r w:rsidRPr="00ED0AA4">
              <w:rPr>
                <w:rFonts w:asciiTheme="minorHAnsi" w:hAnsiTheme="minorHAnsi" w:cstheme="minorHAnsi"/>
                <w:sz w:val="22"/>
                <w:szCs w:val="22"/>
              </w:rPr>
              <w:t>oblasti</w:t>
            </w:r>
            <w:r>
              <w:rPr>
                <w:rFonts w:asciiTheme="minorHAnsi" w:hAnsiTheme="minorHAnsi" w:cstheme="minorHAnsi"/>
                <w:sz w:val="22"/>
                <w:szCs w:val="22"/>
              </w:rPr>
              <w:t xml:space="preserve"> venkovské turistiky (</w:t>
            </w:r>
            <w:r w:rsidRPr="00ED0AA4">
              <w:rPr>
                <w:rFonts w:asciiTheme="minorHAnsi" w:hAnsiTheme="minorHAnsi" w:cstheme="minorHAnsi"/>
                <w:sz w:val="22"/>
                <w:szCs w:val="22"/>
              </w:rPr>
              <w:t>agroturistiky, ekoturistiky, zážitkové turistiky</w:t>
            </w:r>
            <w:r>
              <w:rPr>
                <w:rFonts w:asciiTheme="minorHAnsi" w:hAnsiTheme="minorHAnsi" w:cstheme="minorHAnsi"/>
                <w:sz w:val="22"/>
                <w:szCs w:val="22"/>
              </w:rPr>
              <w:t>,</w:t>
            </w:r>
            <w:r w:rsidRPr="00ED0AA4">
              <w:rPr>
                <w:rFonts w:asciiTheme="minorHAnsi" w:hAnsiTheme="minorHAnsi" w:cstheme="minorHAnsi"/>
                <w:sz w:val="22"/>
                <w:szCs w:val="22"/>
              </w:rPr>
              <w:t xml:space="preserve"> cykloturistiky</w:t>
            </w:r>
            <w:r>
              <w:rPr>
                <w:rFonts w:asciiTheme="minorHAnsi" w:hAnsiTheme="minorHAnsi" w:cstheme="minorHAnsi"/>
                <w:sz w:val="22"/>
                <w:szCs w:val="22"/>
              </w:rPr>
              <w:t>, apod.)</w:t>
            </w:r>
            <w:r w:rsidRPr="00ED0AA4">
              <w:rPr>
                <w:rFonts w:asciiTheme="minorHAnsi" w:hAnsiTheme="minorHAnsi" w:cstheme="minorHAnsi"/>
                <w:sz w:val="22"/>
                <w:szCs w:val="22"/>
              </w:rPr>
              <w:t xml:space="preserve"> jako nástroje pro udržení a rozptýlení návštěvníků v regionu. </w:t>
            </w:r>
            <w:r>
              <w:rPr>
                <w:rFonts w:asciiTheme="minorHAnsi" w:hAnsiTheme="minorHAnsi" w:cstheme="minorHAnsi"/>
                <w:sz w:val="22"/>
                <w:szCs w:val="22"/>
              </w:rPr>
              <w:t xml:space="preserve">Proto je toto opatření zaměřeno především na výstavby, rekonstrukce, modernizace a vybavení ubytovacích a stravovacích zařízení v regionu, včetně rekreačních areálů, </w:t>
            </w:r>
            <w:r w:rsidRPr="00A87D99">
              <w:rPr>
                <w:rFonts w:asciiTheme="minorHAnsi" w:hAnsiTheme="minorHAnsi" w:cstheme="minorHAnsi"/>
                <w:sz w:val="22"/>
                <w:szCs w:val="22"/>
              </w:rPr>
              <w:t>tak aby vyhovovaly současným požadavků</w:t>
            </w:r>
            <w:r>
              <w:rPr>
                <w:rFonts w:asciiTheme="minorHAnsi" w:hAnsiTheme="minorHAnsi" w:cstheme="minorHAnsi"/>
                <w:sz w:val="22"/>
                <w:szCs w:val="22"/>
              </w:rPr>
              <w:t>m turistů. Nelze opomenout ani jejich propagaci.</w:t>
            </w:r>
          </w:p>
          <w:p w14:paraId="0591EDD8" w14:textId="77777777" w:rsidR="00861A65" w:rsidRPr="00653ECA" w:rsidRDefault="00861A65" w:rsidP="00D42F1A">
            <w:pPr>
              <w:spacing w:after="160" w:line="259" w:lineRule="auto"/>
              <w:jc w:val="both"/>
              <w:rPr>
                <w:rFonts w:asciiTheme="minorHAnsi" w:hAnsiTheme="minorHAnsi" w:cstheme="minorHAnsi"/>
                <w:sz w:val="22"/>
                <w:szCs w:val="22"/>
              </w:rPr>
            </w:pPr>
            <w:r w:rsidRPr="00653ECA">
              <w:rPr>
                <w:rFonts w:asciiTheme="minorHAnsi" w:hAnsiTheme="minorHAnsi" w:cstheme="minorHAnsi"/>
                <w:sz w:val="22"/>
                <w:szCs w:val="22"/>
              </w:rPr>
              <w:t>Příklady podporovaných aktivit:</w:t>
            </w:r>
          </w:p>
          <w:p w14:paraId="4A5E3B21" w14:textId="77777777" w:rsidR="00861A65" w:rsidRPr="00653ECA" w:rsidRDefault="00861A65" w:rsidP="007A6E53">
            <w:pPr>
              <w:pStyle w:val="Odstavecseseznamem"/>
              <w:numPr>
                <w:ilvl w:val="0"/>
                <w:numId w:val="11"/>
              </w:numPr>
              <w:ind w:left="459"/>
              <w:jc w:val="both"/>
              <w:rPr>
                <w:rFonts w:cstheme="minorHAnsi"/>
                <w:i/>
                <w:sz w:val="21"/>
                <w:szCs w:val="21"/>
              </w:rPr>
            </w:pPr>
            <w:r w:rsidRPr="00653ECA">
              <w:rPr>
                <w:rFonts w:cstheme="minorHAnsi"/>
                <w:i/>
                <w:sz w:val="21"/>
                <w:szCs w:val="21"/>
              </w:rPr>
              <w:t>Podpora vzniku zařízení zaměřených na venkovskou turistiku v regionu.</w:t>
            </w:r>
          </w:p>
          <w:p w14:paraId="1C0F3BA7" w14:textId="77777777" w:rsidR="00861A65" w:rsidRPr="00653ECA" w:rsidRDefault="00861A65" w:rsidP="007A6E53">
            <w:pPr>
              <w:pStyle w:val="Odstavecseseznamem"/>
              <w:numPr>
                <w:ilvl w:val="0"/>
                <w:numId w:val="11"/>
              </w:numPr>
              <w:ind w:left="459"/>
              <w:jc w:val="both"/>
              <w:rPr>
                <w:rFonts w:cstheme="minorHAnsi"/>
                <w:i/>
                <w:sz w:val="21"/>
                <w:szCs w:val="21"/>
              </w:rPr>
            </w:pPr>
            <w:r w:rsidRPr="00653ECA">
              <w:rPr>
                <w:rFonts w:cstheme="minorHAnsi"/>
                <w:i/>
                <w:sz w:val="21"/>
                <w:szCs w:val="21"/>
              </w:rPr>
              <w:t>Rekonstrukce, modernizace a případně nová výstavba malokapacitního ubytovacího (včetně tábořišť a kempů) nebo stravovacího zařízení v přímé návaznosti na ubytovací kapacitu.</w:t>
            </w:r>
          </w:p>
          <w:p w14:paraId="0F704745" w14:textId="77777777" w:rsidR="00861A65" w:rsidRPr="00653ECA" w:rsidRDefault="00861A65" w:rsidP="007A6E53">
            <w:pPr>
              <w:pStyle w:val="Odstavecseseznamem"/>
              <w:numPr>
                <w:ilvl w:val="0"/>
                <w:numId w:val="11"/>
              </w:numPr>
              <w:ind w:left="459"/>
              <w:jc w:val="both"/>
              <w:rPr>
                <w:rFonts w:cstheme="minorHAnsi"/>
                <w:i/>
                <w:sz w:val="21"/>
                <w:szCs w:val="21"/>
              </w:rPr>
            </w:pPr>
            <w:r w:rsidRPr="00653ECA">
              <w:rPr>
                <w:rFonts w:cstheme="minorHAnsi"/>
                <w:i/>
                <w:sz w:val="21"/>
                <w:szCs w:val="21"/>
              </w:rPr>
              <w:t>Přestavba budov na malokapacitní ubytovací nebo stravovací zařízení.</w:t>
            </w:r>
          </w:p>
          <w:p w14:paraId="616ACE1F" w14:textId="77777777" w:rsidR="00861A65" w:rsidRPr="00653ECA" w:rsidRDefault="00861A65" w:rsidP="007A6E53">
            <w:pPr>
              <w:pStyle w:val="Odstavecseseznamem"/>
              <w:numPr>
                <w:ilvl w:val="0"/>
                <w:numId w:val="11"/>
              </w:numPr>
              <w:ind w:left="459"/>
              <w:jc w:val="both"/>
              <w:rPr>
                <w:rFonts w:cstheme="minorHAnsi"/>
                <w:i/>
                <w:sz w:val="21"/>
                <w:szCs w:val="21"/>
              </w:rPr>
            </w:pPr>
            <w:r w:rsidRPr="00653ECA">
              <w:rPr>
                <w:rFonts w:cstheme="minorHAnsi"/>
                <w:i/>
                <w:sz w:val="21"/>
                <w:szCs w:val="21"/>
              </w:rPr>
              <w:t>Výstavba příjezdových cest, odstavných stání a úprava povrchů pro malokapacitní ubytovací zařízení (parkovací místa), případně pro zřízení malého kempu</w:t>
            </w:r>
          </w:p>
          <w:p w14:paraId="597273F8" w14:textId="77777777" w:rsidR="00861A65" w:rsidRPr="00653ECA" w:rsidRDefault="00861A65" w:rsidP="007A6E53">
            <w:pPr>
              <w:pStyle w:val="Odstavecseseznamem"/>
              <w:numPr>
                <w:ilvl w:val="0"/>
                <w:numId w:val="11"/>
              </w:numPr>
              <w:ind w:left="459"/>
              <w:jc w:val="both"/>
              <w:rPr>
                <w:rFonts w:cstheme="minorHAnsi"/>
                <w:i/>
                <w:sz w:val="21"/>
                <w:szCs w:val="21"/>
              </w:rPr>
            </w:pPr>
            <w:r w:rsidRPr="00653ECA">
              <w:rPr>
                <w:rFonts w:cstheme="minorHAnsi"/>
                <w:i/>
                <w:sz w:val="21"/>
                <w:szCs w:val="21"/>
              </w:rPr>
              <w:t>Vybavení malokapacitního ubytovacího a stravovacího zařízení.</w:t>
            </w:r>
          </w:p>
          <w:p w14:paraId="16D7E2D6" w14:textId="77777777" w:rsidR="00861A65" w:rsidRPr="00653ECA" w:rsidRDefault="00861A65" w:rsidP="007A6E53">
            <w:pPr>
              <w:pStyle w:val="Odstavecseseznamem"/>
              <w:numPr>
                <w:ilvl w:val="0"/>
                <w:numId w:val="11"/>
              </w:numPr>
              <w:ind w:left="459"/>
              <w:jc w:val="both"/>
              <w:rPr>
                <w:rFonts w:cstheme="minorHAnsi"/>
                <w:i/>
                <w:sz w:val="21"/>
                <w:szCs w:val="21"/>
              </w:rPr>
            </w:pPr>
            <w:r w:rsidRPr="00653ECA">
              <w:rPr>
                <w:rFonts w:cstheme="minorHAnsi"/>
                <w:i/>
                <w:sz w:val="21"/>
                <w:szCs w:val="21"/>
              </w:rPr>
              <w:t>Rozšíření a obnova rekreačních areálů v regionu.</w:t>
            </w:r>
          </w:p>
          <w:p w14:paraId="7325FB3D" w14:textId="77777777" w:rsidR="00861A65" w:rsidRPr="00653ECA" w:rsidRDefault="00861A65" w:rsidP="007A6E53">
            <w:pPr>
              <w:pStyle w:val="Odstavecseseznamem"/>
              <w:numPr>
                <w:ilvl w:val="0"/>
                <w:numId w:val="11"/>
              </w:numPr>
              <w:ind w:left="459"/>
              <w:jc w:val="both"/>
              <w:rPr>
                <w:rFonts w:cstheme="minorHAnsi"/>
                <w:i/>
                <w:sz w:val="21"/>
                <w:szCs w:val="21"/>
              </w:rPr>
            </w:pPr>
            <w:r w:rsidRPr="00653ECA">
              <w:rPr>
                <w:rFonts w:cstheme="minorHAnsi"/>
                <w:i/>
                <w:sz w:val="21"/>
                <w:szCs w:val="21"/>
              </w:rPr>
              <w:t xml:space="preserve">Podpora a propagace certifikace ubytovacích služeb všech kategorií a podpora úprav souvisejících se zajištěním potřebné úrovně. </w:t>
            </w:r>
          </w:p>
          <w:p w14:paraId="132448A7" w14:textId="77777777" w:rsidR="00861A65" w:rsidRPr="00653ECA" w:rsidRDefault="00861A65" w:rsidP="007A6E53">
            <w:pPr>
              <w:pStyle w:val="Odstavecseseznamem"/>
              <w:numPr>
                <w:ilvl w:val="0"/>
                <w:numId w:val="11"/>
              </w:numPr>
              <w:ind w:left="459"/>
              <w:jc w:val="both"/>
              <w:rPr>
                <w:rFonts w:cstheme="minorHAnsi"/>
                <w:i/>
                <w:sz w:val="21"/>
                <w:szCs w:val="21"/>
              </w:rPr>
            </w:pPr>
            <w:r w:rsidRPr="00653ECA">
              <w:rPr>
                <w:rFonts w:cstheme="minorHAnsi"/>
                <w:i/>
                <w:sz w:val="21"/>
                <w:szCs w:val="21"/>
              </w:rPr>
              <w:t xml:space="preserve">Využití místních atraktivit pro venkovskou turistiku a budování doprovodné infrastruktury. </w:t>
            </w:r>
          </w:p>
          <w:p w14:paraId="7203DAF3" w14:textId="6C47799A" w:rsidR="00861A65" w:rsidRPr="00653ECA" w:rsidRDefault="00861A65" w:rsidP="007A6E53">
            <w:pPr>
              <w:pStyle w:val="Odstavecseseznamem"/>
              <w:numPr>
                <w:ilvl w:val="0"/>
                <w:numId w:val="11"/>
              </w:numPr>
              <w:ind w:left="459"/>
              <w:jc w:val="both"/>
              <w:rPr>
                <w:rFonts w:cstheme="minorHAnsi"/>
                <w:i/>
                <w:sz w:val="21"/>
                <w:szCs w:val="21"/>
              </w:rPr>
            </w:pPr>
            <w:r w:rsidRPr="00653ECA">
              <w:rPr>
                <w:rFonts w:cstheme="minorHAnsi"/>
                <w:i/>
                <w:sz w:val="21"/>
                <w:szCs w:val="21"/>
              </w:rPr>
              <w:t xml:space="preserve">Podpora </w:t>
            </w:r>
            <w:r w:rsidR="002E74AB">
              <w:rPr>
                <w:rFonts w:cstheme="minorHAnsi"/>
                <w:i/>
                <w:sz w:val="21"/>
                <w:szCs w:val="21"/>
              </w:rPr>
              <w:t xml:space="preserve">agroturistiky a </w:t>
            </w:r>
            <w:r w:rsidRPr="00653ECA">
              <w:rPr>
                <w:rFonts w:cstheme="minorHAnsi"/>
                <w:i/>
                <w:sz w:val="21"/>
                <w:szCs w:val="21"/>
              </w:rPr>
              <w:t xml:space="preserve">provázanosti ubytování se zemědělským podnikáním, zejména otevření hospodářství návštěvníkům. </w:t>
            </w:r>
          </w:p>
          <w:p w14:paraId="18F38388" w14:textId="77777777" w:rsidR="00861A65" w:rsidRPr="00653ECA" w:rsidRDefault="00861A65" w:rsidP="007A6E53">
            <w:pPr>
              <w:pStyle w:val="Odstavecseseznamem"/>
              <w:numPr>
                <w:ilvl w:val="0"/>
                <w:numId w:val="11"/>
              </w:numPr>
              <w:ind w:left="459"/>
              <w:jc w:val="both"/>
              <w:rPr>
                <w:rFonts w:cstheme="minorHAnsi"/>
                <w:i/>
                <w:sz w:val="21"/>
                <w:szCs w:val="21"/>
              </w:rPr>
            </w:pPr>
            <w:r w:rsidRPr="00653ECA">
              <w:rPr>
                <w:rFonts w:cstheme="minorHAnsi"/>
                <w:i/>
                <w:sz w:val="21"/>
                <w:szCs w:val="21"/>
              </w:rPr>
              <w:t>Podpora vytváření podmínek pro prodej ze dvora.</w:t>
            </w:r>
          </w:p>
          <w:p w14:paraId="5109B76C" w14:textId="77777777" w:rsidR="00861A65" w:rsidRPr="00653ECA" w:rsidRDefault="00861A65" w:rsidP="007A6E53">
            <w:pPr>
              <w:pStyle w:val="Odstavecseseznamem"/>
              <w:numPr>
                <w:ilvl w:val="0"/>
                <w:numId w:val="11"/>
              </w:numPr>
              <w:ind w:left="459"/>
              <w:jc w:val="both"/>
              <w:rPr>
                <w:rFonts w:cstheme="minorHAnsi"/>
                <w:i/>
                <w:sz w:val="21"/>
                <w:szCs w:val="21"/>
              </w:rPr>
            </w:pPr>
            <w:r w:rsidRPr="00653ECA">
              <w:rPr>
                <w:rFonts w:cstheme="minorHAnsi"/>
                <w:i/>
                <w:sz w:val="21"/>
                <w:szCs w:val="21"/>
              </w:rPr>
              <w:t>Komplexní propagace zařízení pro venkovskou turistiku.</w:t>
            </w:r>
          </w:p>
          <w:p w14:paraId="7CCE7ADB" w14:textId="77777777" w:rsidR="00861A65" w:rsidRPr="00653ECA" w:rsidRDefault="00861A65" w:rsidP="007A6E53">
            <w:pPr>
              <w:pStyle w:val="Odstavecseseznamem"/>
              <w:numPr>
                <w:ilvl w:val="0"/>
                <w:numId w:val="11"/>
              </w:numPr>
              <w:ind w:left="459"/>
              <w:jc w:val="both"/>
              <w:rPr>
                <w:rFonts w:cstheme="minorHAnsi"/>
                <w:i/>
                <w:sz w:val="21"/>
                <w:szCs w:val="21"/>
              </w:rPr>
            </w:pPr>
            <w:r w:rsidRPr="00653ECA">
              <w:rPr>
                <w:rFonts w:cstheme="minorHAnsi"/>
                <w:i/>
                <w:sz w:val="21"/>
                <w:szCs w:val="21"/>
              </w:rPr>
              <w:t xml:space="preserve">Spolupráce s destinačními společnostmi a jinými partnery v cestovním ruchu. </w:t>
            </w:r>
          </w:p>
          <w:p w14:paraId="184C0E7C" w14:textId="77777777" w:rsidR="00861A65" w:rsidRPr="003C3ECC" w:rsidRDefault="00861A65" w:rsidP="007A6E53">
            <w:pPr>
              <w:pStyle w:val="Odstavecseseznamem"/>
              <w:numPr>
                <w:ilvl w:val="0"/>
                <w:numId w:val="11"/>
              </w:numPr>
              <w:ind w:left="459"/>
              <w:jc w:val="both"/>
              <w:rPr>
                <w:rFonts w:cs="Tahoma"/>
                <w:color w:val="000000"/>
                <w:sz w:val="20"/>
                <w:szCs w:val="20"/>
              </w:rPr>
            </w:pPr>
            <w:r w:rsidRPr="00653ECA">
              <w:rPr>
                <w:rFonts w:cstheme="minorHAnsi"/>
                <w:i/>
                <w:sz w:val="21"/>
                <w:szCs w:val="21"/>
              </w:rPr>
              <w:t xml:space="preserve">Zpracování projektové dokumentace a studií pro výše uvedené aktivity včetně marketingových </w:t>
            </w:r>
            <w:r w:rsidRPr="00653ECA">
              <w:rPr>
                <w:rFonts w:cstheme="minorHAnsi"/>
                <w:i/>
                <w:sz w:val="21"/>
                <w:szCs w:val="21"/>
              </w:rPr>
              <w:lastRenderedPageBreak/>
              <w:t>studií, podnikatelských plánů apod.</w:t>
            </w:r>
          </w:p>
        </w:tc>
      </w:tr>
      <w:tr w:rsidR="00861A65" w:rsidRPr="003C3ECC" w14:paraId="2EF0B6B7" w14:textId="77777777" w:rsidTr="00D42F1A">
        <w:trPr>
          <w:trHeight w:val="340"/>
        </w:trPr>
        <w:tc>
          <w:tcPr>
            <w:tcW w:w="9013" w:type="dxa"/>
            <w:gridSpan w:val="5"/>
            <w:vAlign w:val="center"/>
          </w:tcPr>
          <w:p w14:paraId="4765FEE7" w14:textId="77777777" w:rsidR="00861A65" w:rsidRPr="003C3ECC" w:rsidRDefault="00861A65" w:rsidP="00D42F1A">
            <w:pPr>
              <w:rPr>
                <w:rFonts w:cs="Tahoma"/>
                <w:color w:val="000000"/>
                <w:sz w:val="20"/>
                <w:szCs w:val="20"/>
              </w:rPr>
            </w:pPr>
            <w:r w:rsidRPr="00653ECA">
              <w:rPr>
                <w:rFonts w:asciiTheme="minorHAnsi" w:hAnsiTheme="minorHAnsi" w:cstheme="minorHAnsi"/>
                <w:b/>
                <w:color w:val="000000"/>
                <w:sz w:val="22"/>
                <w:szCs w:val="20"/>
              </w:rPr>
              <w:lastRenderedPageBreak/>
              <w:t>Indikátor plnění:</w:t>
            </w:r>
          </w:p>
        </w:tc>
      </w:tr>
      <w:tr w:rsidR="00861A65" w:rsidRPr="003C3ECC" w14:paraId="57AEA1AC" w14:textId="77777777" w:rsidTr="00D42F1A">
        <w:tc>
          <w:tcPr>
            <w:tcW w:w="1077" w:type="dxa"/>
            <w:vAlign w:val="center"/>
          </w:tcPr>
          <w:p w14:paraId="639E594E" w14:textId="77777777" w:rsidR="00861A65" w:rsidRPr="003C3ECC" w:rsidRDefault="00861A65" w:rsidP="00D42F1A">
            <w:pPr>
              <w:jc w:val="center"/>
              <w:rPr>
                <w:rFonts w:cs="Tahoma"/>
                <w:color w:val="000000"/>
                <w:sz w:val="20"/>
                <w:szCs w:val="20"/>
              </w:rPr>
            </w:pPr>
            <w:r w:rsidRPr="00D42B71">
              <w:rPr>
                <w:rFonts w:asciiTheme="minorHAnsi" w:hAnsiTheme="minorHAnsi" w:cstheme="minorHAnsi"/>
                <w:color w:val="000000"/>
                <w:sz w:val="20"/>
                <w:szCs w:val="20"/>
              </w:rPr>
              <w:t>Kód indikátoru</w:t>
            </w:r>
          </w:p>
        </w:tc>
        <w:tc>
          <w:tcPr>
            <w:tcW w:w="5101" w:type="dxa"/>
            <w:vAlign w:val="center"/>
          </w:tcPr>
          <w:p w14:paraId="4CD4E279" w14:textId="77777777" w:rsidR="00861A65" w:rsidRPr="003C3ECC" w:rsidRDefault="00861A65" w:rsidP="00D42F1A">
            <w:pPr>
              <w:jc w:val="center"/>
              <w:rPr>
                <w:rFonts w:cs="Tahoma"/>
                <w:color w:val="000000"/>
                <w:sz w:val="20"/>
                <w:szCs w:val="20"/>
              </w:rPr>
            </w:pPr>
            <w:r w:rsidRPr="00D42B71">
              <w:rPr>
                <w:rFonts w:asciiTheme="minorHAnsi" w:hAnsiTheme="minorHAnsi" w:cstheme="minorHAnsi"/>
                <w:color w:val="000000"/>
                <w:sz w:val="20"/>
                <w:szCs w:val="20"/>
              </w:rPr>
              <w:t>Název indikátoru</w:t>
            </w:r>
          </w:p>
        </w:tc>
        <w:tc>
          <w:tcPr>
            <w:tcW w:w="921" w:type="dxa"/>
            <w:vAlign w:val="center"/>
          </w:tcPr>
          <w:p w14:paraId="1E010D55" w14:textId="77777777" w:rsidR="00861A65" w:rsidRPr="003C3ECC" w:rsidRDefault="00861A65" w:rsidP="00D42F1A">
            <w:pPr>
              <w:ind w:left="-49" w:right="-97"/>
              <w:jc w:val="center"/>
              <w:rPr>
                <w:rFonts w:cs="Tahoma"/>
                <w:color w:val="000000"/>
                <w:sz w:val="20"/>
                <w:szCs w:val="20"/>
              </w:rPr>
            </w:pPr>
            <w:r w:rsidRPr="00D42B71">
              <w:rPr>
                <w:rFonts w:asciiTheme="minorHAnsi" w:hAnsiTheme="minorHAnsi" w:cstheme="minorHAnsi"/>
                <w:color w:val="000000"/>
                <w:sz w:val="20"/>
                <w:szCs w:val="20"/>
              </w:rPr>
              <w:t>Měrná jednotka</w:t>
            </w:r>
          </w:p>
        </w:tc>
        <w:tc>
          <w:tcPr>
            <w:tcW w:w="922" w:type="dxa"/>
            <w:vAlign w:val="center"/>
          </w:tcPr>
          <w:p w14:paraId="29693366" w14:textId="77777777" w:rsidR="00861A65" w:rsidRPr="003C3ECC" w:rsidRDefault="00861A65" w:rsidP="00D42F1A">
            <w:pPr>
              <w:jc w:val="center"/>
              <w:rPr>
                <w:rFonts w:cs="Tahoma"/>
                <w:color w:val="000000"/>
                <w:sz w:val="20"/>
                <w:szCs w:val="20"/>
              </w:rPr>
            </w:pPr>
            <w:r w:rsidRPr="00D42B71">
              <w:rPr>
                <w:rFonts w:asciiTheme="minorHAnsi" w:hAnsiTheme="minorHAnsi" w:cstheme="minorHAnsi"/>
                <w:color w:val="000000"/>
                <w:sz w:val="20"/>
                <w:szCs w:val="20"/>
              </w:rPr>
              <w:t>Výchozí hodnota</w:t>
            </w:r>
          </w:p>
        </w:tc>
        <w:tc>
          <w:tcPr>
            <w:tcW w:w="992" w:type="dxa"/>
            <w:vAlign w:val="center"/>
          </w:tcPr>
          <w:p w14:paraId="43E58867" w14:textId="77777777" w:rsidR="00861A65" w:rsidRPr="003C3ECC" w:rsidRDefault="00861A65" w:rsidP="00D42F1A">
            <w:pPr>
              <w:jc w:val="center"/>
              <w:rPr>
                <w:rFonts w:cs="Tahoma"/>
                <w:color w:val="000000"/>
                <w:sz w:val="20"/>
                <w:szCs w:val="20"/>
              </w:rPr>
            </w:pPr>
            <w:r w:rsidRPr="00D42B71">
              <w:rPr>
                <w:rFonts w:asciiTheme="minorHAnsi" w:hAnsiTheme="minorHAnsi" w:cstheme="minorHAnsi"/>
                <w:color w:val="000000"/>
                <w:sz w:val="20"/>
                <w:szCs w:val="20"/>
              </w:rPr>
              <w:t>Cílová hodnota</w:t>
            </w:r>
          </w:p>
        </w:tc>
      </w:tr>
      <w:tr w:rsidR="00861A65" w:rsidRPr="003C3ECC" w14:paraId="5A55D790" w14:textId="77777777" w:rsidTr="00D42F1A">
        <w:tc>
          <w:tcPr>
            <w:tcW w:w="1077" w:type="dxa"/>
            <w:vAlign w:val="center"/>
          </w:tcPr>
          <w:p w14:paraId="617D1D8C" w14:textId="77777777" w:rsidR="00861A65" w:rsidRPr="00CC7A2E" w:rsidRDefault="00861A65" w:rsidP="00D42F1A">
            <w:r w:rsidRPr="007C385C">
              <w:rPr>
                <w:rFonts w:asciiTheme="minorHAnsi" w:hAnsiTheme="minorHAnsi" w:cstheme="minorHAnsi"/>
                <w:color w:val="000000"/>
                <w:sz w:val="22"/>
                <w:szCs w:val="22"/>
              </w:rPr>
              <w:t>vlastní</w:t>
            </w:r>
          </w:p>
        </w:tc>
        <w:tc>
          <w:tcPr>
            <w:tcW w:w="5101" w:type="dxa"/>
            <w:vAlign w:val="center"/>
          </w:tcPr>
          <w:p w14:paraId="17E36A70" w14:textId="77777777" w:rsidR="00861A65" w:rsidRPr="00CC7A2E" w:rsidRDefault="00861A65" w:rsidP="00D42F1A">
            <w:r w:rsidRPr="007C385C">
              <w:rPr>
                <w:rFonts w:asciiTheme="minorHAnsi" w:hAnsiTheme="minorHAnsi" w:cstheme="minorHAnsi"/>
                <w:color w:val="000000"/>
                <w:sz w:val="22"/>
                <w:szCs w:val="22"/>
              </w:rPr>
              <w:t xml:space="preserve">Počet </w:t>
            </w:r>
            <w:r>
              <w:rPr>
                <w:rFonts w:asciiTheme="minorHAnsi" w:hAnsiTheme="minorHAnsi" w:cstheme="minorHAnsi"/>
                <w:color w:val="000000"/>
                <w:sz w:val="22"/>
                <w:szCs w:val="22"/>
              </w:rPr>
              <w:t>z</w:t>
            </w:r>
            <w:r w:rsidRPr="007C385C">
              <w:rPr>
                <w:rFonts w:asciiTheme="minorHAnsi" w:hAnsiTheme="minorHAnsi" w:cstheme="minorHAnsi"/>
                <w:color w:val="000000"/>
                <w:sz w:val="22"/>
                <w:szCs w:val="22"/>
              </w:rPr>
              <w:t>realizovaných projektů v rámci opatření</w:t>
            </w:r>
          </w:p>
        </w:tc>
        <w:tc>
          <w:tcPr>
            <w:tcW w:w="921" w:type="dxa"/>
            <w:vAlign w:val="center"/>
          </w:tcPr>
          <w:p w14:paraId="0A7717B8" w14:textId="77777777" w:rsidR="00861A65" w:rsidRPr="00CC7A2E" w:rsidRDefault="00861A65" w:rsidP="00D42F1A">
            <w:pPr>
              <w:jc w:val="center"/>
              <w:rPr>
                <w:rFonts w:cs="Tahoma"/>
                <w:color w:val="000000"/>
              </w:rPr>
            </w:pPr>
            <w:r w:rsidRPr="007C385C">
              <w:rPr>
                <w:rFonts w:asciiTheme="minorHAnsi" w:hAnsiTheme="minorHAnsi" w:cstheme="minorHAnsi"/>
                <w:color w:val="000000"/>
                <w:sz w:val="22"/>
              </w:rPr>
              <w:t>počet</w:t>
            </w:r>
          </w:p>
        </w:tc>
        <w:tc>
          <w:tcPr>
            <w:tcW w:w="922" w:type="dxa"/>
            <w:vAlign w:val="center"/>
          </w:tcPr>
          <w:p w14:paraId="15D596D5" w14:textId="77777777" w:rsidR="00861A65" w:rsidRPr="00CC7A2E" w:rsidRDefault="00861A65" w:rsidP="00D42F1A">
            <w:pPr>
              <w:jc w:val="center"/>
              <w:rPr>
                <w:rFonts w:cs="Tahoma"/>
                <w:color w:val="000000"/>
              </w:rPr>
            </w:pPr>
            <w:r w:rsidRPr="007C385C">
              <w:rPr>
                <w:rFonts w:asciiTheme="minorHAnsi" w:hAnsiTheme="minorHAnsi" w:cstheme="minorHAnsi"/>
                <w:color w:val="000000"/>
                <w:sz w:val="22"/>
              </w:rPr>
              <w:t>0</w:t>
            </w:r>
          </w:p>
        </w:tc>
        <w:tc>
          <w:tcPr>
            <w:tcW w:w="992" w:type="dxa"/>
            <w:vAlign w:val="center"/>
          </w:tcPr>
          <w:p w14:paraId="3E082A91" w14:textId="77777777" w:rsidR="00861A65" w:rsidRPr="00CC7A2E" w:rsidRDefault="00861A65" w:rsidP="00D42F1A">
            <w:pPr>
              <w:jc w:val="center"/>
              <w:rPr>
                <w:rFonts w:cs="Tahoma"/>
                <w:color w:val="000000"/>
              </w:rPr>
            </w:pPr>
            <w:r>
              <w:rPr>
                <w:rFonts w:asciiTheme="minorHAnsi" w:hAnsiTheme="minorHAnsi" w:cstheme="minorHAnsi"/>
                <w:color w:val="000000"/>
                <w:sz w:val="22"/>
              </w:rPr>
              <w:t>5</w:t>
            </w:r>
          </w:p>
        </w:tc>
      </w:tr>
    </w:tbl>
    <w:p w14:paraId="2A3B95D1" w14:textId="77777777" w:rsidR="00861A65" w:rsidRDefault="00861A65" w:rsidP="00861A65">
      <w:pPr>
        <w:spacing w:after="160" w:line="259" w:lineRule="auto"/>
        <w:jc w:val="both"/>
        <w:rPr>
          <w:rFonts w:asciiTheme="minorHAnsi" w:hAnsiTheme="minorHAnsi" w:cstheme="minorHAnsi"/>
          <w:sz w:val="22"/>
          <w:szCs w:val="22"/>
        </w:rPr>
      </w:pPr>
    </w:p>
    <w:tbl>
      <w:tblPr>
        <w:tblStyle w:val="Mkatabulky"/>
        <w:tblW w:w="9013" w:type="dxa"/>
        <w:tblInd w:w="108" w:type="dxa"/>
        <w:tblLayout w:type="fixed"/>
        <w:tblLook w:val="04A0" w:firstRow="1" w:lastRow="0" w:firstColumn="1" w:lastColumn="0" w:noHBand="0" w:noVBand="1"/>
      </w:tblPr>
      <w:tblGrid>
        <w:gridCol w:w="1077"/>
        <w:gridCol w:w="5101"/>
        <w:gridCol w:w="921"/>
        <w:gridCol w:w="922"/>
        <w:gridCol w:w="992"/>
      </w:tblGrid>
      <w:tr w:rsidR="00861A65" w:rsidRPr="00D11839" w14:paraId="5669EF04" w14:textId="77777777" w:rsidTr="00D42F1A">
        <w:trPr>
          <w:trHeight w:val="340"/>
        </w:trPr>
        <w:tc>
          <w:tcPr>
            <w:tcW w:w="9013" w:type="dxa"/>
            <w:gridSpan w:val="5"/>
            <w:shd w:val="clear" w:color="auto" w:fill="FFAFAF"/>
            <w:vAlign w:val="center"/>
          </w:tcPr>
          <w:p w14:paraId="4AEF38FC" w14:textId="77777777" w:rsidR="00861A65" w:rsidRPr="00D11839" w:rsidRDefault="00861A65" w:rsidP="00D42F1A">
            <w:pPr>
              <w:keepNext/>
              <w:jc w:val="both"/>
              <w:rPr>
                <w:rFonts w:cs="Tahoma"/>
                <w:b/>
                <w:color w:val="000000"/>
              </w:rPr>
            </w:pPr>
            <w:r w:rsidRPr="00653ECA">
              <w:rPr>
                <w:rFonts w:asciiTheme="minorHAnsi" w:hAnsiTheme="minorHAnsi" w:cstheme="minorHAnsi"/>
                <w:b/>
                <w:bCs/>
                <w:color w:val="000000"/>
                <w:szCs w:val="22"/>
              </w:rPr>
              <w:t>Opatření: 3.1.3 Cykloturistika</w:t>
            </w:r>
          </w:p>
        </w:tc>
      </w:tr>
      <w:tr w:rsidR="00861A65" w:rsidRPr="00D11839" w14:paraId="4FAC25E6" w14:textId="77777777" w:rsidTr="00D42F1A">
        <w:trPr>
          <w:trHeight w:val="340"/>
        </w:trPr>
        <w:tc>
          <w:tcPr>
            <w:tcW w:w="9013" w:type="dxa"/>
            <w:gridSpan w:val="5"/>
            <w:vAlign w:val="center"/>
          </w:tcPr>
          <w:p w14:paraId="390353A1" w14:textId="77777777" w:rsidR="00861A65" w:rsidRPr="00D11839" w:rsidRDefault="00861A65" w:rsidP="00D42F1A">
            <w:pPr>
              <w:keepNext/>
              <w:rPr>
                <w:rFonts w:cs="Tahoma"/>
                <w:color w:val="000000"/>
                <w:sz w:val="20"/>
                <w:szCs w:val="20"/>
              </w:rPr>
            </w:pPr>
            <w:r w:rsidRPr="009E1D34">
              <w:rPr>
                <w:rFonts w:asciiTheme="minorHAnsi" w:hAnsiTheme="minorHAnsi" w:cstheme="minorHAnsi"/>
                <w:color w:val="000000"/>
                <w:sz w:val="22"/>
              </w:rPr>
              <w:t xml:space="preserve">Rozvojová potřeba: </w:t>
            </w:r>
            <w:r w:rsidRPr="00653ECA">
              <w:rPr>
                <w:rFonts w:asciiTheme="minorHAnsi" w:hAnsiTheme="minorHAnsi" w:cstheme="minorHAnsi"/>
                <w:color w:val="000000"/>
                <w:sz w:val="22"/>
              </w:rPr>
              <w:t>S. Rozvoj cykloturistiky</w:t>
            </w:r>
          </w:p>
        </w:tc>
      </w:tr>
      <w:tr w:rsidR="00861A65" w:rsidRPr="00D11839" w14:paraId="5065B937" w14:textId="77777777" w:rsidTr="00D42F1A">
        <w:tc>
          <w:tcPr>
            <w:tcW w:w="9013" w:type="dxa"/>
            <w:gridSpan w:val="5"/>
            <w:vAlign w:val="center"/>
          </w:tcPr>
          <w:p w14:paraId="1A36BD4D" w14:textId="603A1854" w:rsidR="00861A65" w:rsidRDefault="00861A65" w:rsidP="00D42F1A">
            <w:pPr>
              <w:spacing w:after="160" w:line="259" w:lineRule="auto"/>
              <w:jc w:val="both"/>
              <w:rPr>
                <w:rFonts w:asciiTheme="minorHAnsi" w:hAnsiTheme="minorHAnsi" w:cstheme="minorHAnsi"/>
                <w:sz w:val="22"/>
                <w:szCs w:val="22"/>
              </w:rPr>
            </w:pPr>
            <w:r w:rsidRPr="00A87D99">
              <w:rPr>
                <w:rFonts w:asciiTheme="minorHAnsi" w:hAnsiTheme="minorHAnsi" w:cstheme="minorHAnsi"/>
                <w:sz w:val="22"/>
                <w:szCs w:val="22"/>
              </w:rPr>
              <w:t xml:space="preserve">Holicko je pro svůj rovinatý terén přímo ideální pro nenáročnou cykloturistiku, ale bohužel je </w:t>
            </w:r>
            <w:r w:rsidR="002E74AB">
              <w:rPr>
                <w:rFonts w:asciiTheme="minorHAnsi" w:hAnsiTheme="minorHAnsi" w:cstheme="minorHAnsi"/>
                <w:sz w:val="22"/>
                <w:szCs w:val="22"/>
              </w:rPr>
              <w:t>zatíženo</w:t>
            </w:r>
            <w:r w:rsidRPr="00A87D99">
              <w:rPr>
                <w:rFonts w:asciiTheme="minorHAnsi" w:hAnsiTheme="minorHAnsi" w:cstheme="minorHAnsi"/>
                <w:sz w:val="22"/>
                <w:szCs w:val="22"/>
              </w:rPr>
              <w:t xml:space="preserve"> hustou dopravou. </w:t>
            </w:r>
            <w:r>
              <w:rPr>
                <w:rFonts w:asciiTheme="minorHAnsi" w:hAnsiTheme="minorHAnsi" w:cstheme="minorHAnsi"/>
                <w:sz w:val="22"/>
                <w:szCs w:val="22"/>
              </w:rPr>
              <w:t>Proto je toto opatření zaměřeno na budování sítě cyklotras a cyklostezek, včetně jejich propagace.</w:t>
            </w:r>
          </w:p>
          <w:p w14:paraId="4108F728" w14:textId="77777777" w:rsidR="00861A65" w:rsidRPr="00B45966" w:rsidRDefault="00861A65" w:rsidP="00D42F1A">
            <w:pPr>
              <w:spacing w:after="160" w:line="259" w:lineRule="auto"/>
              <w:jc w:val="both"/>
              <w:rPr>
                <w:rFonts w:asciiTheme="minorHAnsi" w:hAnsiTheme="minorHAnsi" w:cstheme="minorHAnsi"/>
                <w:sz w:val="22"/>
                <w:szCs w:val="22"/>
              </w:rPr>
            </w:pPr>
            <w:r w:rsidRPr="00B45966">
              <w:rPr>
                <w:rFonts w:asciiTheme="minorHAnsi" w:hAnsiTheme="minorHAnsi" w:cstheme="minorHAnsi"/>
                <w:sz w:val="22"/>
                <w:szCs w:val="22"/>
              </w:rPr>
              <w:t xml:space="preserve">Příklady podporovaných aktivit: </w:t>
            </w:r>
          </w:p>
          <w:p w14:paraId="0FFE9E9D" w14:textId="77777777" w:rsidR="00861A65" w:rsidRPr="00B45966" w:rsidRDefault="00861A65" w:rsidP="007A6E53">
            <w:pPr>
              <w:pStyle w:val="Odstavecseseznamem"/>
              <w:numPr>
                <w:ilvl w:val="0"/>
                <w:numId w:val="11"/>
              </w:numPr>
              <w:ind w:left="459"/>
              <w:jc w:val="both"/>
              <w:rPr>
                <w:rFonts w:cstheme="minorHAnsi"/>
                <w:i/>
                <w:sz w:val="21"/>
                <w:szCs w:val="21"/>
              </w:rPr>
            </w:pPr>
            <w:r w:rsidRPr="00B45966">
              <w:rPr>
                <w:rFonts w:cstheme="minorHAnsi"/>
                <w:i/>
                <w:sz w:val="21"/>
                <w:szCs w:val="21"/>
              </w:rPr>
              <w:t xml:space="preserve">Vytvoření sítě značených cyklotras v regionu (směrové tabule, značky, odpočinková místa) a jejich napojení na regionální a dálkové cyklotrasy – koordinace aktivit se sousedními regiony. </w:t>
            </w:r>
          </w:p>
          <w:p w14:paraId="3617A1C9" w14:textId="77777777" w:rsidR="00861A65" w:rsidRPr="00B45966" w:rsidRDefault="00861A65" w:rsidP="007A6E53">
            <w:pPr>
              <w:pStyle w:val="Odstavecseseznamem"/>
              <w:numPr>
                <w:ilvl w:val="0"/>
                <w:numId w:val="11"/>
              </w:numPr>
              <w:ind w:left="459"/>
              <w:jc w:val="both"/>
              <w:rPr>
                <w:rFonts w:cstheme="minorHAnsi"/>
                <w:i/>
                <w:sz w:val="21"/>
                <w:szCs w:val="21"/>
              </w:rPr>
            </w:pPr>
            <w:r w:rsidRPr="00B45966">
              <w:rPr>
                <w:rFonts w:cstheme="minorHAnsi"/>
                <w:i/>
                <w:sz w:val="21"/>
                <w:szCs w:val="21"/>
              </w:rPr>
              <w:t>Podpora mapování nových tras vhodných pro cykloturistiku.</w:t>
            </w:r>
          </w:p>
          <w:p w14:paraId="43A67110" w14:textId="77777777" w:rsidR="00861A65" w:rsidRPr="00B45966" w:rsidRDefault="00861A65" w:rsidP="007A6E53">
            <w:pPr>
              <w:pStyle w:val="Odstavecseseznamem"/>
              <w:numPr>
                <w:ilvl w:val="0"/>
                <w:numId w:val="11"/>
              </w:numPr>
              <w:ind w:left="459"/>
              <w:jc w:val="both"/>
              <w:rPr>
                <w:rFonts w:cstheme="minorHAnsi"/>
                <w:i/>
                <w:sz w:val="21"/>
                <w:szCs w:val="21"/>
              </w:rPr>
            </w:pPr>
            <w:r w:rsidRPr="00B45966">
              <w:rPr>
                <w:rFonts w:cstheme="minorHAnsi"/>
                <w:i/>
                <w:sz w:val="21"/>
                <w:szCs w:val="21"/>
              </w:rPr>
              <w:t xml:space="preserve">Budování cyklostezek a jejich propojení s regionálním centrem a značenými cyklotrasami. </w:t>
            </w:r>
          </w:p>
          <w:p w14:paraId="634C52DE" w14:textId="77777777" w:rsidR="00861A65" w:rsidRPr="00B45966" w:rsidRDefault="00861A65" w:rsidP="007A6E53">
            <w:pPr>
              <w:pStyle w:val="Odstavecseseznamem"/>
              <w:numPr>
                <w:ilvl w:val="0"/>
                <w:numId w:val="11"/>
              </w:numPr>
              <w:ind w:left="459"/>
              <w:jc w:val="both"/>
              <w:rPr>
                <w:rFonts w:cstheme="minorHAnsi"/>
                <w:i/>
                <w:sz w:val="21"/>
                <w:szCs w:val="21"/>
              </w:rPr>
            </w:pPr>
            <w:r w:rsidRPr="00B45966">
              <w:rPr>
                <w:rFonts w:cstheme="minorHAnsi"/>
                <w:i/>
                <w:sz w:val="21"/>
                <w:szCs w:val="21"/>
              </w:rPr>
              <w:t xml:space="preserve">Rekonstrukce, údržba a zpevňování polních a lesních cest jako podmínky pro rozvoj cykloturistiky. </w:t>
            </w:r>
          </w:p>
          <w:p w14:paraId="0214099C" w14:textId="77777777" w:rsidR="00861A65" w:rsidRPr="00B45966" w:rsidRDefault="00861A65" w:rsidP="007A6E53">
            <w:pPr>
              <w:pStyle w:val="Odstavecseseznamem"/>
              <w:numPr>
                <w:ilvl w:val="0"/>
                <w:numId w:val="11"/>
              </w:numPr>
              <w:ind w:left="459"/>
              <w:jc w:val="both"/>
              <w:rPr>
                <w:rFonts w:cstheme="minorHAnsi"/>
                <w:i/>
                <w:sz w:val="21"/>
                <w:szCs w:val="21"/>
              </w:rPr>
            </w:pPr>
            <w:r w:rsidRPr="00B45966">
              <w:rPr>
                <w:rFonts w:cstheme="minorHAnsi"/>
                <w:i/>
                <w:sz w:val="21"/>
                <w:szCs w:val="21"/>
              </w:rPr>
              <w:t xml:space="preserve">Pravidelná kontrola cyklotras a jejich udržování. </w:t>
            </w:r>
          </w:p>
          <w:p w14:paraId="55C15BEB" w14:textId="77777777" w:rsidR="00861A65" w:rsidRPr="00B45966" w:rsidRDefault="00861A65" w:rsidP="007A6E53">
            <w:pPr>
              <w:pStyle w:val="Odstavecseseznamem"/>
              <w:numPr>
                <w:ilvl w:val="0"/>
                <w:numId w:val="11"/>
              </w:numPr>
              <w:ind w:left="459"/>
              <w:jc w:val="both"/>
              <w:rPr>
                <w:rFonts w:cstheme="minorHAnsi"/>
                <w:i/>
                <w:sz w:val="21"/>
                <w:szCs w:val="21"/>
              </w:rPr>
            </w:pPr>
            <w:r w:rsidRPr="00B45966">
              <w:rPr>
                <w:rFonts w:cstheme="minorHAnsi"/>
                <w:i/>
                <w:sz w:val="21"/>
                <w:szCs w:val="21"/>
              </w:rPr>
              <w:t xml:space="preserve">Budování zázemí pro cykloturistiku, její bezpečnost a usměrňování. </w:t>
            </w:r>
          </w:p>
          <w:p w14:paraId="75F033B1" w14:textId="77777777" w:rsidR="00861A65" w:rsidRPr="00B45966" w:rsidRDefault="00861A65" w:rsidP="007A6E53">
            <w:pPr>
              <w:pStyle w:val="Odstavecseseznamem"/>
              <w:numPr>
                <w:ilvl w:val="0"/>
                <w:numId w:val="11"/>
              </w:numPr>
              <w:ind w:left="459"/>
              <w:jc w:val="both"/>
              <w:rPr>
                <w:rFonts w:cstheme="minorHAnsi"/>
                <w:i/>
                <w:sz w:val="21"/>
                <w:szCs w:val="21"/>
              </w:rPr>
            </w:pPr>
            <w:r w:rsidRPr="00B45966">
              <w:rPr>
                <w:rFonts w:cstheme="minorHAnsi"/>
                <w:i/>
                <w:sz w:val="21"/>
                <w:szCs w:val="21"/>
              </w:rPr>
              <w:t xml:space="preserve">Komplexní propagace vhodných podmínek a veškerého zázemí pro cykloturistiku. </w:t>
            </w:r>
          </w:p>
          <w:p w14:paraId="1AFBFEAB" w14:textId="77777777" w:rsidR="00861A65" w:rsidRPr="00D11839" w:rsidRDefault="00861A65" w:rsidP="007A6E53">
            <w:pPr>
              <w:pStyle w:val="Odstavecseseznamem"/>
              <w:numPr>
                <w:ilvl w:val="0"/>
                <w:numId w:val="11"/>
              </w:numPr>
              <w:ind w:left="459"/>
              <w:jc w:val="both"/>
              <w:rPr>
                <w:rFonts w:cs="Tahoma"/>
                <w:color w:val="000000"/>
                <w:sz w:val="20"/>
                <w:szCs w:val="20"/>
              </w:rPr>
            </w:pPr>
            <w:r w:rsidRPr="00B45966">
              <w:rPr>
                <w:rFonts w:cstheme="minorHAnsi"/>
                <w:i/>
                <w:sz w:val="21"/>
                <w:szCs w:val="21"/>
              </w:rPr>
              <w:t>Podpora dokumentací, studií a výkupu pro cyklostezky regionálního významu, sloužící cykloturistice.</w:t>
            </w:r>
          </w:p>
        </w:tc>
      </w:tr>
      <w:tr w:rsidR="00861A65" w:rsidRPr="00D11839" w14:paraId="5639A8DD" w14:textId="77777777" w:rsidTr="00D42F1A">
        <w:trPr>
          <w:trHeight w:val="340"/>
        </w:trPr>
        <w:tc>
          <w:tcPr>
            <w:tcW w:w="9013" w:type="dxa"/>
            <w:gridSpan w:val="5"/>
            <w:vAlign w:val="center"/>
          </w:tcPr>
          <w:p w14:paraId="697F5DAD" w14:textId="77777777" w:rsidR="00861A65" w:rsidRPr="00D11839" w:rsidRDefault="00861A65" w:rsidP="00D42F1A">
            <w:pPr>
              <w:rPr>
                <w:rFonts w:cs="Tahoma"/>
                <w:color w:val="000000"/>
                <w:sz w:val="20"/>
                <w:szCs w:val="20"/>
              </w:rPr>
            </w:pPr>
            <w:r w:rsidRPr="00B45966">
              <w:rPr>
                <w:rFonts w:asciiTheme="minorHAnsi" w:hAnsiTheme="minorHAnsi" w:cstheme="minorHAnsi"/>
                <w:b/>
                <w:color w:val="000000"/>
                <w:sz w:val="22"/>
                <w:szCs w:val="20"/>
              </w:rPr>
              <w:t>Indikátor plnění:</w:t>
            </w:r>
          </w:p>
        </w:tc>
      </w:tr>
      <w:tr w:rsidR="00861A65" w:rsidRPr="00D11839" w14:paraId="51299488" w14:textId="77777777" w:rsidTr="00D42F1A">
        <w:tc>
          <w:tcPr>
            <w:tcW w:w="1077" w:type="dxa"/>
            <w:vAlign w:val="center"/>
          </w:tcPr>
          <w:p w14:paraId="7D0FF927" w14:textId="77777777" w:rsidR="00861A65" w:rsidRPr="00D11839" w:rsidRDefault="00861A65" w:rsidP="00D42F1A">
            <w:pPr>
              <w:jc w:val="center"/>
              <w:rPr>
                <w:rFonts w:cs="Tahoma"/>
                <w:color w:val="000000"/>
                <w:sz w:val="20"/>
                <w:szCs w:val="20"/>
              </w:rPr>
            </w:pPr>
            <w:r w:rsidRPr="00D42B71">
              <w:rPr>
                <w:rFonts w:asciiTheme="minorHAnsi" w:hAnsiTheme="minorHAnsi" w:cstheme="minorHAnsi"/>
                <w:color w:val="000000"/>
                <w:sz w:val="20"/>
                <w:szCs w:val="20"/>
              </w:rPr>
              <w:t>Kód indikátoru</w:t>
            </w:r>
          </w:p>
        </w:tc>
        <w:tc>
          <w:tcPr>
            <w:tcW w:w="5101" w:type="dxa"/>
            <w:vAlign w:val="center"/>
          </w:tcPr>
          <w:p w14:paraId="68D64952" w14:textId="77777777" w:rsidR="00861A65" w:rsidRPr="00D11839" w:rsidRDefault="00861A65" w:rsidP="00D42F1A">
            <w:pPr>
              <w:jc w:val="center"/>
              <w:rPr>
                <w:rFonts w:cs="Tahoma"/>
                <w:color w:val="000000"/>
                <w:sz w:val="20"/>
                <w:szCs w:val="20"/>
              </w:rPr>
            </w:pPr>
            <w:r w:rsidRPr="00D42B71">
              <w:rPr>
                <w:rFonts w:asciiTheme="minorHAnsi" w:hAnsiTheme="minorHAnsi" w:cstheme="minorHAnsi"/>
                <w:color w:val="000000"/>
                <w:sz w:val="20"/>
                <w:szCs w:val="20"/>
              </w:rPr>
              <w:t>Název indikátoru</w:t>
            </w:r>
          </w:p>
        </w:tc>
        <w:tc>
          <w:tcPr>
            <w:tcW w:w="921" w:type="dxa"/>
            <w:vAlign w:val="center"/>
          </w:tcPr>
          <w:p w14:paraId="7FC7CE3D" w14:textId="77777777" w:rsidR="00861A65" w:rsidRPr="00D11839" w:rsidRDefault="00861A65" w:rsidP="00D42F1A">
            <w:pPr>
              <w:ind w:left="-49" w:right="-97"/>
              <w:jc w:val="center"/>
              <w:rPr>
                <w:rFonts w:cs="Tahoma"/>
                <w:color w:val="000000"/>
                <w:sz w:val="20"/>
                <w:szCs w:val="20"/>
              </w:rPr>
            </w:pPr>
            <w:r w:rsidRPr="00D42B71">
              <w:rPr>
                <w:rFonts w:asciiTheme="minorHAnsi" w:hAnsiTheme="minorHAnsi" w:cstheme="minorHAnsi"/>
                <w:color w:val="000000"/>
                <w:sz w:val="20"/>
                <w:szCs w:val="20"/>
              </w:rPr>
              <w:t>Měrná jednotka</w:t>
            </w:r>
          </w:p>
        </w:tc>
        <w:tc>
          <w:tcPr>
            <w:tcW w:w="922" w:type="dxa"/>
            <w:vAlign w:val="center"/>
          </w:tcPr>
          <w:p w14:paraId="2F3FF93D" w14:textId="77777777" w:rsidR="00861A65" w:rsidRPr="00D11839" w:rsidRDefault="00861A65" w:rsidP="00D42F1A">
            <w:pPr>
              <w:jc w:val="center"/>
              <w:rPr>
                <w:rFonts w:cs="Tahoma"/>
                <w:color w:val="000000"/>
                <w:sz w:val="20"/>
                <w:szCs w:val="20"/>
              </w:rPr>
            </w:pPr>
            <w:r w:rsidRPr="00D42B71">
              <w:rPr>
                <w:rFonts w:asciiTheme="minorHAnsi" w:hAnsiTheme="minorHAnsi" w:cstheme="minorHAnsi"/>
                <w:color w:val="000000"/>
                <w:sz w:val="20"/>
                <w:szCs w:val="20"/>
              </w:rPr>
              <w:t>Výchozí hodnota</w:t>
            </w:r>
          </w:p>
        </w:tc>
        <w:tc>
          <w:tcPr>
            <w:tcW w:w="992" w:type="dxa"/>
            <w:vAlign w:val="center"/>
          </w:tcPr>
          <w:p w14:paraId="44497566" w14:textId="77777777" w:rsidR="00861A65" w:rsidRPr="00D11839" w:rsidRDefault="00861A65" w:rsidP="00D42F1A">
            <w:pPr>
              <w:jc w:val="center"/>
              <w:rPr>
                <w:rFonts w:cs="Tahoma"/>
                <w:color w:val="000000"/>
                <w:sz w:val="20"/>
                <w:szCs w:val="20"/>
              </w:rPr>
            </w:pPr>
            <w:r w:rsidRPr="00D42B71">
              <w:rPr>
                <w:rFonts w:asciiTheme="minorHAnsi" w:hAnsiTheme="minorHAnsi" w:cstheme="minorHAnsi"/>
                <w:color w:val="000000"/>
                <w:sz w:val="20"/>
                <w:szCs w:val="20"/>
              </w:rPr>
              <w:t>Cílová hodnota</w:t>
            </w:r>
          </w:p>
        </w:tc>
      </w:tr>
      <w:tr w:rsidR="00861A65" w:rsidRPr="00D11839" w14:paraId="006939F3" w14:textId="77777777" w:rsidTr="00D42F1A">
        <w:tc>
          <w:tcPr>
            <w:tcW w:w="1077" w:type="dxa"/>
            <w:vAlign w:val="center"/>
          </w:tcPr>
          <w:p w14:paraId="43341460" w14:textId="77777777" w:rsidR="00861A65" w:rsidRPr="00CC7A2E" w:rsidRDefault="00861A65" w:rsidP="00D42F1A">
            <w:r w:rsidRPr="007C385C">
              <w:rPr>
                <w:rFonts w:asciiTheme="minorHAnsi" w:hAnsiTheme="minorHAnsi" w:cstheme="minorHAnsi"/>
                <w:color w:val="000000"/>
                <w:sz w:val="22"/>
                <w:szCs w:val="22"/>
              </w:rPr>
              <w:t>vlastní</w:t>
            </w:r>
          </w:p>
        </w:tc>
        <w:tc>
          <w:tcPr>
            <w:tcW w:w="5101" w:type="dxa"/>
            <w:vAlign w:val="center"/>
          </w:tcPr>
          <w:p w14:paraId="3FFE8117" w14:textId="77777777" w:rsidR="00861A65" w:rsidRPr="00CC7A2E" w:rsidRDefault="00861A65" w:rsidP="00D42F1A">
            <w:r w:rsidRPr="007C385C">
              <w:rPr>
                <w:rFonts w:asciiTheme="minorHAnsi" w:hAnsiTheme="minorHAnsi" w:cstheme="minorHAnsi"/>
                <w:color w:val="000000"/>
                <w:sz w:val="22"/>
                <w:szCs w:val="22"/>
              </w:rPr>
              <w:t xml:space="preserve">Počet </w:t>
            </w:r>
            <w:r>
              <w:rPr>
                <w:rFonts w:asciiTheme="minorHAnsi" w:hAnsiTheme="minorHAnsi" w:cstheme="minorHAnsi"/>
                <w:color w:val="000000"/>
                <w:sz w:val="22"/>
                <w:szCs w:val="22"/>
              </w:rPr>
              <w:t>z</w:t>
            </w:r>
            <w:r w:rsidRPr="007C385C">
              <w:rPr>
                <w:rFonts w:asciiTheme="minorHAnsi" w:hAnsiTheme="minorHAnsi" w:cstheme="minorHAnsi"/>
                <w:color w:val="000000"/>
                <w:sz w:val="22"/>
                <w:szCs w:val="22"/>
              </w:rPr>
              <w:t>realizovaných projektů v rámci opatření</w:t>
            </w:r>
          </w:p>
        </w:tc>
        <w:tc>
          <w:tcPr>
            <w:tcW w:w="921" w:type="dxa"/>
            <w:vAlign w:val="center"/>
          </w:tcPr>
          <w:p w14:paraId="21AB1D82" w14:textId="77777777" w:rsidR="00861A65" w:rsidRPr="00CC7A2E" w:rsidRDefault="00861A65" w:rsidP="00D42F1A">
            <w:pPr>
              <w:jc w:val="center"/>
              <w:rPr>
                <w:rFonts w:cs="Tahoma"/>
                <w:color w:val="000000"/>
              </w:rPr>
            </w:pPr>
            <w:r w:rsidRPr="007C385C">
              <w:rPr>
                <w:rFonts w:asciiTheme="minorHAnsi" w:hAnsiTheme="minorHAnsi" w:cstheme="minorHAnsi"/>
                <w:color w:val="000000"/>
                <w:sz w:val="22"/>
              </w:rPr>
              <w:t>počet</w:t>
            </w:r>
          </w:p>
        </w:tc>
        <w:tc>
          <w:tcPr>
            <w:tcW w:w="922" w:type="dxa"/>
            <w:vAlign w:val="center"/>
          </w:tcPr>
          <w:p w14:paraId="3C97C903" w14:textId="77777777" w:rsidR="00861A65" w:rsidRPr="00CC7A2E" w:rsidRDefault="00861A65" w:rsidP="00D42F1A">
            <w:pPr>
              <w:jc w:val="center"/>
              <w:rPr>
                <w:rFonts w:cs="Tahoma"/>
                <w:color w:val="000000"/>
              </w:rPr>
            </w:pPr>
            <w:r w:rsidRPr="007C385C">
              <w:rPr>
                <w:rFonts w:asciiTheme="minorHAnsi" w:hAnsiTheme="minorHAnsi" w:cstheme="minorHAnsi"/>
                <w:color w:val="000000"/>
                <w:sz w:val="22"/>
              </w:rPr>
              <w:t>0</w:t>
            </w:r>
          </w:p>
        </w:tc>
        <w:tc>
          <w:tcPr>
            <w:tcW w:w="992" w:type="dxa"/>
            <w:vAlign w:val="center"/>
          </w:tcPr>
          <w:p w14:paraId="26074831" w14:textId="77777777" w:rsidR="00861A65" w:rsidRPr="00CC7A2E" w:rsidRDefault="00861A65" w:rsidP="00D42F1A">
            <w:pPr>
              <w:jc w:val="center"/>
              <w:rPr>
                <w:rFonts w:cs="Tahoma"/>
                <w:color w:val="000000"/>
              </w:rPr>
            </w:pPr>
            <w:r>
              <w:rPr>
                <w:rFonts w:asciiTheme="minorHAnsi" w:hAnsiTheme="minorHAnsi" w:cstheme="minorHAnsi"/>
                <w:color w:val="000000"/>
                <w:sz w:val="22"/>
              </w:rPr>
              <w:t>5</w:t>
            </w:r>
          </w:p>
        </w:tc>
      </w:tr>
    </w:tbl>
    <w:p w14:paraId="5FE0D0F4" w14:textId="77777777" w:rsidR="00861A65" w:rsidRDefault="00861A65" w:rsidP="00861A65">
      <w:pPr>
        <w:spacing w:after="160" w:line="259" w:lineRule="auto"/>
        <w:jc w:val="both"/>
        <w:rPr>
          <w:rFonts w:asciiTheme="minorHAnsi" w:hAnsiTheme="minorHAnsi" w:cstheme="minorHAnsi"/>
          <w:sz w:val="22"/>
          <w:szCs w:val="22"/>
        </w:rPr>
      </w:pPr>
    </w:p>
    <w:p w14:paraId="4EBD0AE4" w14:textId="77777777" w:rsidR="00861A65" w:rsidRDefault="00861A65" w:rsidP="00861A65">
      <w:pPr>
        <w:spacing w:after="160" w:line="259" w:lineRule="auto"/>
        <w:jc w:val="both"/>
        <w:rPr>
          <w:rFonts w:asciiTheme="minorHAnsi" w:hAnsiTheme="minorHAnsi" w:cstheme="minorHAnsi"/>
          <w:sz w:val="22"/>
          <w:szCs w:val="22"/>
        </w:rPr>
      </w:pPr>
    </w:p>
    <w:p w14:paraId="4557A46B" w14:textId="77777777" w:rsidR="00861A65" w:rsidRPr="00ED0AA4" w:rsidRDefault="00861A65" w:rsidP="007A6E53">
      <w:pPr>
        <w:pStyle w:val="Nadpis3"/>
        <w:numPr>
          <w:ilvl w:val="2"/>
          <w:numId w:val="15"/>
        </w:numPr>
        <w:jc w:val="both"/>
      </w:pPr>
      <w:bookmarkStart w:id="53" w:name="_Toc62581433"/>
      <w:r w:rsidRPr="001D4BF7">
        <w:t>Specifický cíl</w:t>
      </w:r>
      <w:r>
        <w:t>: 3.2</w:t>
      </w:r>
      <w:r w:rsidRPr="001D4BF7">
        <w:t xml:space="preserve"> </w:t>
      </w:r>
      <w:r w:rsidRPr="00ED0AA4">
        <w:t>Prezentace regionu na regionální, národní i mezinárodní úrovni</w:t>
      </w:r>
      <w:bookmarkEnd w:id="53"/>
    </w:p>
    <w:p w14:paraId="4E4B83AC" w14:textId="77777777" w:rsidR="00861A65" w:rsidRDefault="00861A65" w:rsidP="00861A65">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Tento specifický cíl </w:t>
      </w:r>
      <w:r w:rsidRPr="00A87D99">
        <w:rPr>
          <w:rFonts w:asciiTheme="minorHAnsi" w:hAnsiTheme="minorHAnsi" w:cstheme="minorHAnsi"/>
          <w:sz w:val="22"/>
          <w:szCs w:val="22"/>
        </w:rPr>
        <w:t xml:space="preserve">pomůže vybudovat fungující informační centrum ve větších prostorách v centru města Holic, jež bude schopné </w:t>
      </w:r>
      <w:r w:rsidRPr="00ED0AA4">
        <w:rPr>
          <w:rFonts w:asciiTheme="minorHAnsi" w:hAnsiTheme="minorHAnsi" w:cstheme="minorHAnsi"/>
          <w:sz w:val="22"/>
          <w:szCs w:val="22"/>
        </w:rPr>
        <w:t xml:space="preserve">zajišťovat presentaci a propagaci regionu, informovat o jednotlivých turistických atraktivitách a kulturních akcích </w:t>
      </w:r>
      <w:r>
        <w:rPr>
          <w:rFonts w:asciiTheme="minorHAnsi" w:hAnsiTheme="minorHAnsi" w:cstheme="minorHAnsi"/>
          <w:sz w:val="22"/>
          <w:szCs w:val="22"/>
        </w:rPr>
        <w:t xml:space="preserve">v </w:t>
      </w:r>
      <w:r w:rsidRPr="00ED0AA4">
        <w:rPr>
          <w:rFonts w:asciiTheme="minorHAnsi" w:hAnsiTheme="minorHAnsi" w:cstheme="minorHAnsi"/>
          <w:sz w:val="22"/>
          <w:szCs w:val="22"/>
        </w:rPr>
        <w:t xml:space="preserve">regionu. </w:t>
      </w:r>
      <w:r w:rsidRPr="00A87D99">
        <w:rPr>
          <w:rFonts w:asciiTheme="minorHAnsi" w:hAnsiTheme="minorHAnsi" w:cstheme="minorHAnsi"/>
          <w:sz w:val="22"/>
          <w:szCs w:val="22"/>
        </w:rPr>
        <w:t>Dále bude vytvořen jednotný image regionu - propagace bude prováděna v jednotném grafickém designu.</w:t>
      </w:r>
      <w:r>
        <w:rPr>
          <w:rFonts w:asciiTheme="minorHAnsi" w:hAnsiTheme="minorHAnsi" w:cstheme="minorHAnsi"/>
          <w:sz w:val="22"/>
          <w:szCs w:val="22"/>
        </w:rPr>
        <w:t xml:space="preserve"> </w:t>
      </w:r>
      <w:r w:rsidRPr="00ED0AA4">
        <w:rPr>
          <w:rFonts w:asciiTheme="minorHAnsi" w:hAnsiTheme="minorHAnsi" w:cstheme="minorHAnsi"/>
          <w:sz w:val="22"/>
          <w:szCs w:val="22"/>
        </w:rPr>
        <w:t>Nutností je také vytvářet společné turistické balíčky a programy, za pomoci kterých budou přiváděni návštěvníci do regionu.</w:t>
      </w:r>
    </w:p>
    <w:p w14:paraId="42073F6A" w14:textId="77777777" w:rsidR="00861A65" w:rsidRPr="00ED0AA4" w:rsidRDefault="00861A65" w:rsidP="00861A65">
      <w:pPr>
        <w:spacing w:after="160" w:line="259" w:lineRule="auto"/>
        <w:jc w:val="both"/>
        <w:rPr>
          <w:rFonts w:asciiTheme="minorHAnsi" w:hAnsiTheme="minorHAnsi" w:cstheme="minorHAnsi"/>
          <w:sz w:val="22"/>
          <w:szCs w:val="22"/>
        </w:rPr>
      </w:pPr>
    </w:p>
    <w:tbl>
      <w:tblPr>
        <w:tblStyle w:val="Mkatabulky"/>
        <w:tblW w:w="9013" w:type="dxa"/>
        <w:tblInd w:w="108" w:type="dxa"/>
        <w:tblLayout w:type="fixed"/>
        <w:tblLook w:val="04A0" w:firstRow="1" w:lastRow="0" w:firstColumn="1" w:lastColumn="0" w:noHBand="0" w:noVBand="1"/>
      </w:tblPr>
      <w:tblGrid>
        <w:gridCol w:w="1077"/>
        <w:gridCol w:w="5101"/>
        <w:gridCol w:w="921"/>
        <w:gridCol w:w="922"/>
        <w:gridCol w:w="992"/>
      </w:tblGrid>
      <w:tr w:rsidR="00861A65" w:rsidRPr="00993C62" w14:paraId="6CF8F03B" w14:textId="77777777" w:rsidTr="00D42F1A">
        <w:trPr>
          <w:trHeight w:val="340"/>
        </w:trPr>
        <w:tc>
          <w:tcPr>
            <w:tcW w:w="9013" w:type="dxa"/>
            <w:gridSpan w:val="5"/>
            <w:shd w:val="clear" w:color="auto" w:fill="FFD9D9"/>
            <w:vAlign w:val="center"/>
          </w:tcPr>
          <w:p w14:paraId="2B18AEDC" w14:textId="77777777" w:rsidR="00861A65" w:rsidRPr="00993C62" w:rsidRDefault="00861A65" w:rsidP="00D42F1A">
            <w:pPr>
              <w:keepNext/>
              <w:jc w:val="both"/>
              <w:rPr>
                <w:rFonts w:cs="Tahoma"/>
                <w:b/>
                <w:color w:val="000000"/>
                <w:sz w:val="20"/>
                <w:szCs w:val="20"/>
              </w:rPr>
            </w:pPr>
            <w:r w:rsidRPr="006B1FB8">
              <w:rPr>
                <w:rFonts w:asciiTheme="minorHAnsi" w:hAnsiTheme="minorHAnsi" w:cstheme="minorHAnsi"/>
                <w:b/>
                <w:bCs/>
                <w:color w:val="000000"/>
                <w:szCs w:val="22"/>
              </w:rPr>
              <w:t>Opatření: 3.2.1 Propagace regionu</w:t>
            </w:r>
          </w:p>
        </w:tc>
      </w:tr>
      <w:tr w:rsidR="00861A65" w:rsidRPr="00993C62" w14:paraId="1735BA50" w14:textId="77777777" w:rsidTr="00D42F1A">
        <w:tc>
          <w:tcPr>
            <w:tcW w:w="9013" w:type="dxa"/>
            <w:gridSpan w:val="5"/>
            <w:vAlign w:val="center"/>
          </w:tcPr>
          <w:p w14:paraId="2524FE1F" w14:textId="77777777" w:rsidR="00861A65" w:rsidRPr="00993C62" w:rsidRDefault="00861A65" w:rsidP="00D42F1A">
            <w:pPr>
              <w:keepNext/>
              <w:rPr>
                <w:rFonts w:cs="Tahoma"/>
                <w:color w:val="000000"/>
                <w:sz w:val="20"/>
                <w:szCs w:val="20"/>
              </w:rPr>
            </w:pPr>
            <w:r w:rsidRPr="009E1D34">
              <w:rPr>
                <w:rFonts w:asciiTheme="minorHAnsi" w:hAnsiTheme="minorHAnsi" w:cstheme="minorHAnsi"/>
                <w:color w:val="000000"/>
                <w:sz w:val="22"/>
              </w:rPr>
              <w:t xml:space="preserve">Rozvojová potřeba: </w:t>
            </w:r>
            <w:r w:rsidRPr="006B1FB8">
              <w:rPr>
                <w:rFonts w:asciiTheme="minorHAnsi" w:hAnsiTheme="minorHAnsi" w:cstheme="minorHAnsi"/>
                <w:color w:val="000000"/>
                <w:sz w:val="22"/>
              </w:rPr>
              <w:t>T. Zlepšení propagace regionu</w:t>
            </w:r>
          </w:p>
        </w:tc>
      </w:tr>
      <w:tr w:rsidR="00861A65" w:rsidRPr="00993C62" w14:paraId="4CAB9401" w14:textId="77777777" w:rsidTr="00D42F1A">
        <w:tc>
          <w:tcPr>
            <w:tcW w:w="9013" w:type="dxa"/>
            <w:gridSpan w:val="5"/>
            <w:vAlign w:val="center"/>
          </w:tcPr>
          <w:p w14:paraId="03395ABE" w14:textId="77777777" w:rsidR="00861A65" w:rsidRPr="00ED0AA4" w:rsidRDefault="00861A65" w:rsidP="00D42F1A">
            <w:pPr>
              <w:spacing w:after="160" w:line="259" w:lineRule="auto"/>
              <w:jc w:val="both"/>
              <w:rPr>
                <w:rFonts w:asciiTheme="minorHAnsi" w:hAnsiTheme="minorHAnsi" w:cstheme="minorHAnsi"/>
                <w:sz w:val="22"/>
                <w:szCs w:val="22"/>
              </w:rPr>
            </w:pPr>
            <w:r w:rsidRPr="00ED0AA4">
              <w:rPr>
                <w:rFonts w:asciiTheme="minorHAnsi" w:hAnsiTheme="minorHAnsi" w:cstheme="minorHAnsi"/>
                <w:sz w:val="22"/>
                <w:szCs w:val="22"/>
              </w:rPr>
              <w:t xml:space="preserve">Do tohoto </w:t>
            </w:r>
            <w:r>
              <w:rPr>
                <w:rFonts w:asciiTheme="minorHAnsi" w:hAnsiTheme="minorHAnsi" w:cstheme="minorHAnsi"/>
                <w:sz w:val="22"/>
                <w:szCs w:val="22"/>
              </w:rPr>
              <w:t>opatření</w:t>
            </w:r>
            <w:r w:rsidRPr="00ED0AA4">
              <w:rPr>
                <w:rFonts w:asciiTheme="minorHAnsi" w:hAnsiTheme="minorHAnsi" w:cstheme="minorHAnsi"/>
                <w:sz w:val="22"/>
                <w:szCs w:val="22"/>
              </w:rPr>
              <w:t xml:space="preserve"> je zahrnuto vybudování a oprava informačních a návštěvnických center včetně příslušného vybavení. </w:t>
            </w:r>
            <w:r>
              <w:rPr>
                <w:rFonts w:asciiTheme="minorHAnsi" w:hAnsiTheme="minorHAnsi" w:cstheme="minorHAnsi"/>
                <w:sz w:val="22"/>
                <w:szCs w:val="22"/>
              </w:rPr>
              <w:t>Měla by se také prohlubovat</w:t>
            </w:r>
            <w:r w:rsidRPr="00865CD1">
              <w:rPr>
                <w:rFonts w:asciiTheme="minorHAnsi" w:hAnsiTheme="minorHAnsi" w:cstheme="minorHAnsi"/>
                <w:sz w:val="22"/>
                <w:szCs w:val="22"/>
              </w:rPr>
              <w:t xml:space="preserve"> spolupráce </w:t>
            </w:r>
            <w:r>
              <w:rPr>
                <w:rFonts w:asciiTheme="minorHAnsi" w:hAnsiTheme="minorHAnsi" w:cstheme="minorHAnsi"/>
                <w:sz w:val="22"/>
                <w:szCs w:val="22"/>
              </w:rPr>
              <w:t xml:space="preserve">aktérů působících v cestovním ruchu v rámci </w:t>
            </w:r>
            <w:r w:rsidRPr="00977226">
              <w:rPr>
                <w:rFonts w:asciiTheme="minorHAnsi" w:hAnsiTheme="minorHAnsi" w:cstheme="minorHAnsi"/>
                <w:sz w:val="22"/>
                <w:szCs w:val="22"/>
              </w:rPr>
              <w:t>destinační společnosti Pardubicko - Perníkové srdce Čech, z.s</w:t>
            </w:r>
            <w:r>
              <w:rPr>
                <w:rFonts w:asciiTheme="minorHAnsi" w:hAnsiTheme="minorHAnsi" w:cstheme="minorHAnsi"/>
                <w:sz w:val="22"/>
                <w:szCs w:val="22"/>
              </w:rPr>
              <w:t>.</w:t>
            </w:r>
            <w:r w:rsidRPr="00ED0AA4">
              <w:rPr>
                <w:rFonts w:asciiTheme="minorHAnsi" w:hAnsiTheme="minorHAnsi" w:cstheme="minorHAnsi"/>
                <w:sz w:val="22"/>
                <w:szCs w:val="22"/>
              </w:rPr>
              <w:t xml:space="preserve"> Důležitými opatřeními je publikační a propagační činnost regionu. Plánuje se tvorba jednotné značky a prezentace </w:t>
            </w:r>
            <w:r w:rsidRPr="00ED0AA4">
              <w:rPr>
                <w:rFonts w:asciiTheme="minorHAnsi" w:hAnsiTheme="minorHAnsi" w:cstheme="minorHAnsi"/>
                <w:sz w:val="22"/>
                <w:szCs w:val="22"/>
              </w:rPr>
              <w:lastRenderedPageBreak/>
              <w:t>regionu. Spolu s tímto je vhodné využít propagace místních produktů řemeslné i zemědělské výroby. Podpořena bude i tvorba koncepcí a plánů v oblasti cestovního ruchu.</w:t>
            </w:r>
          </w:p>
          <w:p w14:paraId="4A5AF008" w14:textId="77777777" w:rsidR="00861A65" w:rsidRPr="00B45966" w:rsidRDefault="00861A65" w:rsidP="00D42F1A">
            <w:pPr>
              <w:spacing w:after="160" w:line="259" w:lineRule="auto"/>
              <w:jc w:val="both"/>
              <w:rPr>
                <w:rFonts w:asciiTheme="minorHAnsi" w:hAnsiTheme="minorHAnsi" w:cstheme="minorHAnsi"/>
                <w:sz w:val="22"/>
                <w:szCs w:val="22"/>
              </w:rPr>
            </w:pPr>
            <w:r w:rsidRPr="00B45966">
              <w:rPr>
                <w:rFonts w:asciiTheme="minorHAnsi" w:hAnsiTheme="minorHAnsi" w:cstheme="minorHAnsi"/>
                <w:sz w:val="22"/>
                <w:szCs w:val="22"/>
              </w:rPr>
              <w:t xml:space="preserve">Příklady podporovaných aktivit: </w:t>
            </w:r>
          </w:p>
          <w:p w14:paraId="1DB747EA" w14:textId="77777777" w:rsidR="00861A65" w:rsidRPr="00977226" w:rsidRDefault="00861A65" w:rsidP="007A6E53">
            <w:pPr>
              <w:pStyle w:val="Odstavecseseznamem"/>
              <w:numPr>
                <w:ilvl w:val="0"/>
                <w:numId w:val="11"/>
              </w:numPr>
              <w:ind w:left="459"/>
              <w:jc w:val="both"/>
              <w:rPr>
                <w:rFonts w:cstheme="minorHAnsi"/>
                <w:i/>
                <w:sz w:val="21"/>
                <w:szCs w:val="21"/>
              </w:rPr>
            </w:pPr>
            <w:r w:rsidRPr="00977226">
              <w:rPr>
                <w:rFonts w:cstheme="minorHAnsi"/>
                <w:i/>
                <w:sz w:val="21"/>
                <w:szCs w:val="21"/>
              </w:rPr>
              <w:t>P</w:t>
            </w:r>
            <w:r>
              <w:rPr>
                <w:rFonts w:cstheme="minorHAnsi"/>
                <w:i/>
                <w:sz w:val="21"/>
                <w:szCs w:val="21"/>
              </w:rPr>
              <w:t xml:space="preserve">odpora aktivit a spolupráce v rámci destinační společnosti </w:t>
            </w:r>
            <w:r w:rsidRPr="00977226">
              <w:rPr>
                <w:rFonts w:cstheme="minorHAnsi"/>
                <w:i/>
                <w:sz w:val="21"/>
                <w:szCs w:val="21"/>
              </w:rPr>
              <w:t>Pardubicko - Perníkové srdce Čech, z.s.</w:t>
            </w:r>
          </w:p>
          <w:p w14:paraId="1B4EA0CB" w14:textId="77777777" w:rsidR="00861A65" w:rsidRPr="006B1FB8" w:rsidRDefault="00861A65" w:rsidP="007A6E53">
            <w:pPr>
              <w:pStyle w:val="Odstavecseseznamem"/>
              <w:numPr>
                <w:ilvl w:val="0"/>
                <w:numId w:val="11"/>
              </w:numPr>
              <w:ind w:left="459"/>
              <w:jc w:val="both"/>
              <w:rPr>
                <w:rFonts w:cstheme="minorHAnsi"/>
                <w:i/>
                <w:sz w:val="21"/>
                <w:szCs w:val="21"/>
              </w:rPr>
            </w:pPr>
            <w:r w:rsidRPr="006B1FB8">
              <w:rPr>
                <w:rFonts w:cstheme="minorHAnsi"/>
                <w:i/>
                <w:sz w:val="21"/>
                <w:szCs w:val="21"/>
              </w:rPr>
              <w:t xml:space="preserve">Podpora vzniku balíčků turistického ruchu a integrované nabídky služeb cestovního ruchu. </w:t>
            </w:r>
          </w:p>
          <w:p w14:paraId="327B5BD8" w14:textId="77777777" w:rsidR="00861A65" w:rsidRPr="006B1FB8" w:rsidRDefault="00861A65" w:rsidP="007A6E53">
            <w:pPr>
              <w:pStyle w:val="Odstavecseseznamem"/>
              <w:numPr>
                <w:ilvl w:val="0"/>
                <w:numId w:val="11"/>
              </w:numPr>
              <w:ind w:left="459"/>
              <w:jc w:val="both"/>
              <w:rPr>
                <w:rFonts w:cstheme="minorHAnsi"/>
                <w:i/>
                <w:sz w:val="21"/>
                <w:szCs w:val="21"/>
              </w:rPr>
            </w:pPr>
            <w:r w:rsidRPr="006B1FB8">
              <w:rPr>
                <w:rFonts w:cstheme="minorHAnsi"/>
                <w:i/>
                <w:sz w:val="21"/>
                <w:szCs w:val="21"/>
              </w:rPr>
              <w:t>Publikační a propagační činnost včetně tvorby značek a prezentací regionu na regionálních, národních i mezinárodních akcích (veletrhy, výstavy, semináře).</w:t>
            </w:r>
          </w:p>
          <w:p w14:paraId="417F4DFA" w14:textId="77777777" w:rsidR="00861A65" w:rsidRPr="006B1FB8" w:rsidRDefault="00861A65" w:rsidP="007A6E53">
            <w:pPr>
              <w:pStyle w:val="Odstavecseseznamem"/>
              <w:numPr>
                <w:ilvl w:val="0"/>
                <w:numId w:val="11"/>
              </w:numPr>
              <w:ind w:left="459"/>
              <w:jc w:val="both"/>
              <w:rPr>
                <w:rFonts w:cstheme="minorHAnsi"/>
                <w:i/>
                <w:sz w:val="21"/>
                <w:szCs w:val="21"/>
              </w:rPr>
            </w:pPr>
            <w:r w:rsidRPr="006B1FB8">
              <w:rPr>
                <w:rFonts w:cstheme="minorHAnsi"/>
                <w:i/>
                <w:sz w:val="21"/>
                <w:szCs w:val="21"/>
              </w:rPr>
              <w:t xml:space="preserve">Tvorba koncepcí a posilování regionálních značek původu a kvality. </w:t>
            </w:r>
          </w:p>
          <w:p w14:paraId="4BDF47DC" w14:textId="77777777" w:rsidR="00861A65" w:rsidRPr="006B1FB8" w:rsidRDefault="00861A65" w:rsidP="007A6E53">
            <w:pPr>
              <w:pStyle w:val="Odstavecseseznamem"/>
              <w:numPr>
                <w:ilvl w:val="0"/>
                <w:numId w:val="11"/>
              </w:numPr>
              <w:ind w:left="459"/>
              <w:jc w:val="both"/>
              <w:rPr>
                <w:rFonts w:cstheme="minorHAnsi"/>
                <w:i/>
                <w:sz w:val="21"/>
                <w:szCs w:val="21"/>
              </w:rPr>
            </w:pPr>
            <w:r w:rsidRPr="006B1FB8">
              <w:rPr>
                <w:rFonts w:cstheme="minorHAnsi"/>
                <w:i/>
                <w:sz w:val="21"/>
                <w:szCs w:val="21"/>
              </w:rPr>
              <w:t>Tvorba a propagace turistických produktů a integrované nabídky služeb cestovního ruchu.</w:t>
            </w:r>
          </w:p>
          <w:p w14:paraId="4FD4AD2B" w14:textId="77777777" w:rsidR="00861A65" w:rsidRPr="006B1FB8" w:rsidRDefault="00861A65" w:rsidP="007A6E53">
            <w:pPr>
              <w:pStyle w:val="Odstavecseseznamem"/>
              <w:numPr>
                <w:ilvl w:val="0"/>
                <w:numId w:val="11"/>
              </w:numPr>
              <w:ind w:left="459"/>
              <w:jc w:val="both"/>
              <w:rPr>
                <w:rFonts w:cstheme="minorHAnsi"/>
                <w:i/>
                <w:sz w:val="21"/>
                <w:szCs w:val="21"/>
              </w:rPr>
            </w:pPr>
            <w:r w:rsidRPr="006B1FB8">
              <w:rPr>
                <w:rFonts w:cstheme="minorHAnsi"/>
                <w:i/>
                <w:sz w:val="21"/>
                <w:szCs w:val="21"/>
              </w:rPr>
              <w:t>Vytváření komunikačních a marketingových strategií a koncepcí.</w:t>
            </w:r>
          </w:p>
          <w:p w14:paraId="2D043A31" w14:textId="77777777" w:rsidR="00861A65" w:rsidRPr="006B1FB8" w:rsidRDefault="00861A65" w:rsidP="007A6E53">
            <w:pPr>
              <w:pStyle w:val="Odstavecseseznamem"/>
              <w:numPr>
                <w:ilvl w:val="0"/>
                <w:numId w:val="11"/>
              </w:numPr>
              <w:ind w:left="459"/>
              <w:jc w:val="both"/>
              <w:rPr>
                <w:rFonts w:cstheme="minorHAnsi"/>
                <w:i/>
                <w:sz w:val="21"/>
                <w:szCs w:val="21"/>
              </w:rPr>
            </w:pPr>
            <w:r w:rsidRPr="006B1FB8">
              <w:rPr>
                <w:rFonts w:cstheme="minorHAnsi"/>
                <w:i/>
                <w:sz w:val="21"/>
                <w:szCs w:val="21"/>
              </w:rPr>
              <w:t>Podpora lokálních informačních systémů.</w:t>
            </w:r>
          </w:p>
          <w:p w14:paraId="16392F0A" w14:textId="77777777" w:rsidR="00861A65" w:rsidRPr="006B1FB8" w:rsidRDefault="00861A65" w:rsidP="007A6E53">
            <w:pPr>
              <w:pStyle w:val="Odstavecseseznamem"/>
              <w:numPr>
                <w:ilvl w:val="0"/>
                <w:numId w:val="11"/>
              </w:numPr>
              <w:ind w:left="459"/>
              <w:jc w:val="both"/>
              <w:rPr>
                <w:rFonts w:cstheme="minorHAnsi"/>
                <w:i/>
                <w:sz w:val="21"/>
                <w:szCs w:val="21"/>
              </w:rPr>
            </w:pPr>
            <w:r w:rsidRPr="006B1FB8">
              <w:rPr>
                <w:rFonts w:cstheme="minorHAnsi"/>
                <w:i/>
                <w:sz w:val="21"/>
                <w:szCs w:val="21"/>
              </w:rPr>
              <w:t>Propagace a prodej místních tradičních výrobků a řemesel a krajových specialit.</w:t>
            </w:r>
          </w:p>
          <w:p w14:paraId="2ACE3FD1" w14:textId="77777777" w:rsidR="00861A65" w:rsidRPr="006B1FB8" w:rsidRDefault="00861A65" w:rsidP="007A6E53">
            <w:pPr>
              <w:pStyle w:val="Odstavecseseznamem"/>
              <w:numPr>
                <w:ilvl w:val="0"/>
                <w:numId w:val="11"/>
              </w:numPr>
              <w:ind w:left="459"/>
              <w:jc w:val="both"/>
              <w:rPr>
                <w:rFonts w:cstheme="minorHAnsi"/>
                <w:i/>
                <w:sz w:val="21"/>
                <w:szCs w:val="21"/>
              </w:rPr>
            </w:pPr>
            <w:r w:rsidRPr="006B1FB8">
              <w:rPr>
                <w:rFonts w:cstheme="minorHAnsi"/>
                <w:i/>
                <w:sz w:val="21"/>
                <w:szCs w:val="21"/>
              </w:rPr>
              <w:t>Propagace kulturních, společenských a kulturních akcí regionálního charakteru.</w:t>
            </w:r>
          </w:p>
          <w:p w14:paraId="4572FCB5" w14:textId="77777777" w:rsidR="00861A65" w:rsidRPr="006B1FB8" w:rsidRDefault="00861A65" w:rsidP="007A6E53">
            <w:pPr>
              <w:pStyle w:val="Odstavecseseznamem"/>
              <w:numPr>
                <w:ilvl w:val="0"/>
                <w:numId w:val="11"/>
              </w:numPr>
              <w:ind w:left="459"/>
              <w:jc w:val="both"/>
              <w:rPr>
                <w:rFonts w:cstheme="minorHAnsi"/>
                <w:i/>
                <w:sz w:val="21"/>
                <w:szCs w:val="21"/>
              </w:rPr>
            </w:pPr>
            <w:r w:rsidRPr="006B1FB8">
              <w:rPr>
                <w:rFonts w:cstheme="minorHAnsi"/>
                <w:i/>
                <w:sz w:val="21"/>
                <w:szCs w:val="21"/>
              </w:rPr>
              <w:t>Vybudování, rekonstrukce a vybavení informačních a návštěvnických center.</w:t>
            </w:r>
          </w:p>
          <w:p w14:paraId="6755860A" w14:textId="77777777" w:rsidR="00861A65" w:rsidRPr="006B1FB8" w:rsidRDefault="00861A65" w:rsidP="007A6E53">
            <w:pPr>
              <w:pStyle w:val="Odstavecseseznamem"/>
              <w:numPr>
                <w:ilvl w:val="0"/>
                <w:numId w:val="11"/>
              </w:numPr>
              <w:ind w:left="459"/>
              <w:jc w:val="both"/>
              <w:rPr>
                <w:rFonts w:cstheme="minorHAnsi"/>
                <w:i/>
                <w:sz w:val="21"/>
                <w:szCs w:val="21"/>
              </w:rPr>
            </w:pPr>
            <w:r w:rsidRPr="006B1FB8">
              <w:rPr>
                <w:rFonts w:cstheme="minorHAnsi"/>
                <w:i/>
                <w:sz w:val="21"/>
                <w:szCs w:val="21"/>
              </w:rPr>
              <w:t xml:space="preserve">Spolupráce a prezentace informačních center na regionální, národní a mezinárodní úrovni. </w:t>
            </w:r>
          </w:p>
          <w:p w14:paraId="5704291D" w14:textId="77777777" w:rsidR="00861A65" w:rsidRPr="006B1FB8" w:rsidRDefault="00861A65" w:rsidP="007A6E53">
            <w:pPr>
              <w:pStyle w:val="Odstavecseseznamem"/>
              <w:numPr>
                <w:ilvl w:val="0"/>
                <w:numId w:val="11"/>
              </w:numPr>
              <w:ind w:left="459"/>
              <w:jc w:val="both"/>
              <w:rPr>
                <w:rFonts w:cstheme="minorHAnsi"/>
                <w:i/>
                <w:sz w:val="21"/>
                <w:szCs w:val="21"/>
              </w:rPr>
            </w:pPr>
            <w:r w:rsidRPr="006B1FB8">
              <w:rPr>
                <w:rFonts w:cstheme="minorHAnsi"/>
                <w:i/>
                <w:sz w:val="21"/>
                <w:szCs w:val="21"/>
              </w:rPr>
              <w:t>Spolupráce subjektů aktivních v cestovním ruchu - majitelé ubytovacích a stravovacích zařízení s provozovateli sportovních, kulturních zařízení, památek a dalších atraktivit a s informačním centrem.</w:t>
            </w:r>
          </w:p>
          <w:p w14:paraId="55AA2490" w14:textId="77777777" w:rsidR="00861A65" w:rsidRPr="006B1FB8" w:rsidRDefault="00861A65" w:rsidP="007A6E53">
            <w:pPr>
              <w:pStyle w:val="Odstavecseseznamem"/>
              <w:numPr>
                <w:ilvl w:val="0"/>
                <w:numId w:val="11"/>
              </w:numPr>
              <w:ind w:left="459"/>
              <w:jc w:val="both"/>
              <w:rPr>
                <w:rFonts w:cstheme="minorHAnsi"/>
                <w:i/>
                <w:sz w:val="21"/>
                <w:szCs w:val="21"/>
              </w:rPr>
            </w:pPr>
            <w:r w:rsidRPr="006B1FB8">
              <w:rPr>
                <w:rFonts w:cstheme="minorHAnsi"/>
                <w:i/>
                <w:sz w:val="21"/>
                <w:szCs w:val="21"/>
              </w:rPr>
              <w:t>Podpora vzdělávání zaměstnanců informačních center.</w:t>
            </w:r>
          </w:p>
          <w:p w14:paraId="7B4978C8" w14:textId="77777777" w:rsidR="00861A65" w:rsidRPr="00993C62" w:rsidRDefault="00861A65" w:rsidP="007A6E53">
            <w:pPr>
              <w:pStyle w:val="Odstavecseseznamem"/>
              <w:numPr>
                <w:ilvl w:val="0"/>
                <w:numId w:val="11"/>
              </w:numPr>
              <w:ind w:left="459"/>
              <w:jc w:val="both"/>
              <w:rPr>
                <w:rFonts w:cs="Tahoma"/>
                <w:sz w:val="20"/>
                <w:szCs w:val="20"/>
              </w:rPr>
            </w:pPr>
            <w:r w:rsidRPr="006B1FB8">
              <w:rPr>
                <w:rFonts w:cstheme="minorHAnsi"/>
                <w:i/>
                <w:sz w:val="21"/>
                <w:szCs w:val="21"/>
              </w:rPr>
              <w:t>Projektové dokumentace a studie ke zřízení, rekonstrukci či činnosti návštěvnických center.</w:t>
            </w:r>
          </w:p>
        </w:tc>
      </w:tr>
      <w:tr w:rsidR="00861A65" w:rsidRPr="00993C62" w14:paraId="2A2FF4E3" w14:textId="77777777" w:rsidTr="00D42F1A">
        <w:tc>
          <w:tcPr>
            <w:tcW w:w="9013" w:type="dxa"/>
            <w:gridSpan w:val="5"/>
            <w:vAlign w:val="center"/>
          </w:tcPr>
          <w:p w14:paraId="6D59D43C" w14:textId="77777777" w:rsidR="00861A65" w:rsidRPr="00993C62" w:rsidRDefault="00861A65" w:rsidP="00D42F1A">
            <w:pPr>
              <w:rPr>
                <w:rFonts w:cs="Tahoma"/>
                <w:color w:val="000000"/>
                <w:sz w:val="20"/>
                <w:szCs w:val="20"/>
              </w:rPr>
            </w:pPr>
            <w:r w:rsidRPr="006B1FB8">
              <w:rPr>
                <w:rFonts w:asciiTheme="minorHAnsi" w:hAnsiTheme="minorHAnsi" w:cstheme="minorHAnsi"/>
                <w:b/>
                <w:color w:val="000000"/>
                <w:sz w:val="22"/>
                <w:szCs w:val="20"/>
              </w:rPr>
              <w:lastRenderedPageBreak/>
              <w:t>Indikátor plnění:</w:t>
            </w:r>
          </w:p>
        </w:tc>
      </w:tr>
      <w:tr w:rsidR="00861A65" w:rsidRPr="00993C62" w14:paraId="36665783" w14:textId="77777777" w:rsidTr="00D42F1A">
        <w:tc>
          <w:tcPr>
            <w:tcW w:w="1077" w:type="dxa"/>
            <w:vAlign w:val="center"/>
          </w:tcPr>
          <w:p w14:paraId="0CD2824F" w14:textId="77777777" w:rsidR="00861A65" w:rsidRPr="00993C62" w:rsidRDefault="00861A65" w:rsidP="00D42F1A">
            <w:pPr>
              <w:jc w:val="center"/>
              <w:rPr>
                <w:rFonts w:cs="Tahoma"/>
                <w:color w:val="000000"/>
                <w:sz w:val="20"/>
                <w:szCs w:val="20"/>
              </w:rPr>
            </w:pPr>
            <w:r w:rsidRPr="00D42B71">
              <w:rPr>
                <w:rFonts w:asciiTheme="minorHAnsi" w:hAnsiTheme="minorHAnsi" w:cstheme="minorHAnsi"/>
                <w:color w:val="000000"/>
                <w:sz w:val="20"/>
                <w:szCs w:val="20"/>
              </w:rPr>
              <w:t>Kód indikátoru</w:t>
            </w:r>
          </w:p>
        </w:tc>
        <w:tc>
          <w:tcPr>
            <w:tcW w:w="5101" w:type="dxa"/>
            <w:vAlign w:val="center"/>
          </w:tcPr>
          <w:p w14:paraId="02DDBC03" w14:textId="77777777" w:rsidR="00861A65" w:rsidRPr="00993C62" w:rsidRDefault="00861A65" w:rsidP="00D42F1A">
            <w:pPr>
              <w:jc w:val="center"/>
              <w:rPr>
                <w:rFonts w:cs="Tahoma"/>
                <w:color w:val="000000"/>
                <w:sz w:val="20"/>
                <w:szCs w:val="20"/>
              </w:rPr>
            </w:pPr>
            <w:r w:rsidRPr="00D42B71">
              <w:rPr>
                <w:rFonts w:asciiTheme="minorHAnsi" w:hAnsiTheme="minorHAnsi" w:cstheme="minorHAnsi"/>
                <w:color w:val="000000"/>
                <w:sz w:val="20"/>
                <w:szCs w:val="20"/>
              </w:rPr>
              <w:t>Název indikátoru</w:t>
            </w:r>
          </w:p>
        </w:tc>
        <w:tc>
          <w:tcPr>
            <w:tcW w:w="921" w:type="dxa"/>
            <w:vAlign w:val="center"/>
          </w:tcPr>
          <w:p w14:paraId="0F82721F" w14:textId="77777777" w:rsidR="00861A65" w:rsidRPr="00993C62" w:rsidRDefault="00861A65" w:rsidP="00D42F1A">
            <w:pPr>
              <w:ind w:left="-49" w:right="-97"/>
              <w:jc w:val="center"/>
              <w:rPr>
                <w:rFonts w:cs="Tahoma"/>
                <w:color w:val="000000"/>
                <w:sz w:val="20"/>
                <w:szCs w:val="20"/>
              </w:rPr>
            </w:pPr>
            <w:r w:rsidRPr="00D42B71">
              <w:rPr>
                <w:rFonts w:asciiTheme="minorHAnsi" w:hAnsiTheme="minorHAnsi" w:cstheme="minorHAnsi"/>
                <w:color w:val="000000"/>
                <w:sz w:val="20"/>
                <w:szCs w:val="20"/>
              </w:rPr>
              <w:t>Měrná jednotka</w:t>
            </w:r>
          </w:p>
        </w:tc>
        <w:tc>
          <w:tcPr>
            <w:tcW w:w="922" w:type="dxa"/>
            <w:vAlign w:val="center"/>
          </w:tcPr>
          <w:p w14:paraId="1A60B721" w14:textId="77777777" w:rsidR="00861A65" w:rsidRPr="00993C62" w:rsidRDefault="00861A65" w:rsidP="00D42F1A">
            <w:pPr>
              <w:jc w:val="center"/>
              <w:rPr>
                <w:rFonts w:cs="Tahoma"/>
                <w:color w:val="000000"/>
                <w:sz w:val="20"/>
                <w:szCs w:val="20"/>
              </w:rPr>
            </w:pPr>
            <w:r w:rsidRPr="00D42B71">
              <w:rPr>
                <w:rFonts w:asciiTheme="minorHAnsi" w:hAnsiTheme="minorHAnsi" w:cstheme="minorHAnsi"/>
                <w:color w:val="000000"/>
                <w:sz w:val="20"/>
                <w:szCs w:val="20"/>
              </w:rPr>
              <w:t>Výchozí hodnota</w:t>
            </w:r>
          </w:p>
        </w:tc>
        <w:tc>
          <w:tcPr>
            <w:tcW w:w="992" w:type="dxa"/>
            <w:vAlign w:val="center"/>
          </w:tcPr>
          <w:p w14:paraId="0B5E2962" w14:textId="77777777" w:rsidR="00861A65" w:rsidRPr="00993C62" w:rsidRDefault="00861A65" w:rsidP="00D42F1A">
            <w:pPr>
              <w:jc w:val="center"/>
              <w:rPr>
                <w:rFonts w:cs="Tahoma"/>
                <w:color w:val="000000"/>
                <w:sz w:val="20"/>
                <w:szCs w:val="20"/>
              </w:rPr>
            </w:pPr>
            <w:r w:rsidRPr="00D42B71">
              <w:rPr>
                <w:rFonts w:asciiTheme="minorHAnsi" w:hAnsiTheme="minorHAnsi" w:cstheme="minorHAnsi"/>
                <w:color w:val="000000"/>
                <w:sz w:val="20"/>
                <w:szCs w:val="20"/>
              </w:rPr>
              <w:t>Cílová hodnota</w:t>
            </w:r>
          </w:p>
        </w:tc>
      </w:tr>
      <w:tr w:rsidR="00861A65" w:rsidRPr="00993C62" w14:paraId="0376F205" w14:textId="77777777" w:rsidTr="00D42F1A">
        <w:tc>
          <w:tcPr>
            <w:tcW w:w="1077" w:type="dxa"/>
            <w:vAlign w:val="center"/>
          </w:tcPr>
          <w:p w14:paraId="0F381E4D" w14:textId="77777777" w:rsidR="00861A65" w:rsidRPr="00CC7A2E" w:rsidRDefault="00861A65" w:rsidP="00D42F1A">
            <w:r w:rsidRPr="007C385C">
              <w:rPr>
                <w:rFonts w:asciiTheme="minorHAnsi" w:hAnsiTheme="minorHAnsi" w:cstheme="minorHAnsi"/>
                <w:color w:val="000000"/>
                <w:sz w:val="22"/>
                <w:szCs w:val="22"/>
              </w:rPr>
              <w:t>vlastní</w:t>
            </w:r>
          </w:p>
        </w:tc>
        <w:tc>
          <w:tcPr>
            <w:tcW w:w="5101" w:type="dxa"/>
            <w:vAlign w:val="center"/>
          </w:tcPr>
          <w:p w14:paraId="76EF1E0D" w14:textId="77777777" w:rsidR="00861A65" w:rsidRPr="00CC7A2E" w:rsidRDefault="00861A65" w:rsidP="00D42F1A">
            <w:r w:rsidRPr="007C385C">
              <w:rPr>
                <w:rFonts w:asciiTheme="minorHAnsi" w:hAnsiTheme="minorHAnsi" w:cstheme="minorHAnsi"/>
                <w:color w:val="000000"/>
                <w:sz w:val="22"/>
                <w:szCs w:val="22"/>
              </w:rPr>
              <w:t xml:space="preserve">Počet </w:t>
            </w:r>
            <w:r>
              <w:rPr>
                <w:rFonts w:asciiTheme="minorHAnsi" w:hAnsiTheme="minorHAnsi" w:cstheme="minorHAnsi"/>
                <w:color w:val="000000"/>
                <w:sz w:val="22"/>
                <w:szCs w:val="22"/>
              </w:rPr>
              <w:t>z</w:t>
            </w:r>
            <w:r w:rsidRPr="007C385C">
              <w:rPr>
                <w:rFonts w:asciiTheme="minorHAnsi" w:hAnsiTheme="minorHAnsi" w:cstheme="minorHAnsi"/>
                <w:color w:val="000000"/>
                <w:sz w:val="22"/>
                <w:szCs w:val="22"/>
              </w:rPr>
              <w:t>realizovaných projektů v rámci opatření</w:t>
            </w:r>
          </w:p>
        </w:tc>
        <w:tc>
          <w:tcPr>
            <w:tcW w:w="921" w:type="dxa"/>
            <w:vAlign w:val="center"/>
          </w:tcPr>
          <w:p w14:paraId="4E60CDC3" w14:textId="77777777" w:rsidR="00861A65" w:rsidRPr="00CC7A2E" w:rsidRDefault="00861A65" w:rsidP="00D42F1A">
            <w:pPr>
              <w:jc w:val="center"/>
              <w:rPr>
                <w:rFonts w:cs="Tahoma"/>
                <w:color w:val="000000"/>
              </w:rPr>
            </w:pPr>
            <w:r w:rsidRPr="007C385C">
              <w:rPr>
                <w:rFonts w:asciiTheme="minorHAnsi" w:hAnsiTheme="minorHAnsi" w:cstheme="minorHAnsi"/>
                <w:color w:val="000000"/>
                <w:sz w:val="22"/>
              </w:rPr>
              <w:t>počet</w:t>
            </w:r>
          </w:p>
        </w:tc>
        <w:tc>
          <w:tcPr>
            <w:tcW w:w="922" w:type="dxa"/>
            <w:vAlign w:val="center"/>
          </w:tcPr>
          <w:p w14:paraId="72C28109" w14:textId="77777777" w:rsidR="00861A65" w:rsidRPr="00CC7A2E" w:rsidRDefault="00861A65" w:rsidP="00D42F1A">
            <w:pPr>
              <w:jc w:val="center"/>
              <w:rPr>
                <w:rFonts w:cs="Tahoma"/>
                <w:color w:val="000000"/>
              </w:rPr>
            </w:pPr>
            <w:r w:rsidRPr="007C385C">
              <w:rPr>
                <w:rFonts w:asciiTheme="minorHAnsi" w:hAnsiTheme="minorHAnsi" w:cstheme="minorHAnsi"/>
                <w:color w:val="000000"/>
                <w:sz w:val="22"/>
              </w:rPr>
              <w:t>0</w:t>
            </w:r>
          </w:p>
        </w:tc>
        <w:tc>
          <w:tcPr>
            <w:tcW w:w="992" w:type="dxa"/>
            <w:vAlign w:val="center"/>
          </w:tcPr>
          <w:p w14:paraId="2ADD3640" w14:textId="77777777" w:rsidR="00861A65" w:rsidRPr="00CC7A2E" w:rsidRDefault="00861A65" w:rsidP="00D42F1A">
            <w:pPr>
              <w:jc w:val="center"/>
              <w:rPr>
                <w:rFonts w:cs="Tahoma"/>
                <w:color w:val="000000"/>
              </w:rPr>
            </w:pPr>
            <w:r>
              <w:rPr>
                <w:rFonts w:asciiTheme="minorHAnsi" w:hAnsiTheme="minorHAnsi" w:cstheme="minorHAnsi"/>
                <w:color w:val="000000"/>
                <w:sz w:val="22"/>
              </w:rPr>
              <w:t>10</w:t>
            </w:r>
          </w:p>
        </w:tc>
      </w:tr>
    </w:tbl>
    <w:p w14:paraId="052F6936" w14:textId="77777777" w:rsidR="00861A65" w:rsidRPr="00ED0AA4" w:rsidRDefault="00861A65" w:rsidP="00861A65">
      <w:pPr>
        <w:spacing w:after="160" w:line="259" w:lineRule="auto"/>
        <w:jc w:val="both"/>
        <w:rPr>
          <w:rFonts w:asciiTheme="minorHAnsi" w:hAnsiTheme="minorHAnsi" w:cstheme="minorHAnsi"/>
          <w:sz w:val="22"/>
          <w:szCs w:val="22"/>
        </w:rPr>
      </w:pPr>
    </w:p>
    <w:p w14:paraId="06E3E35C" w14:textId="77777777" w:rsidR="00861A65" w:rsidRPr="006B1FB8" w:rsidRDefault="00861A65" w:rsidP="00861A65">
      <w:pPr>
        <w:spacing w:after="160" w:line="259" w:lineRule="auto"/>
        <w:jc w:val="both"/>
        <w:rPr>
          <w:rFonts w:asciiTheme="minorHAnsi" w:hAnsiTheme="minorHAnsi" w:cstheme="minorHAnsi"/>
          <w:sz w:val="22"/>
          <w:szCs w:val="22"/>
        </w:rPr>
      </w:pPr>
    </w:p>
    <w:p w14:paraId="6F95F060" w14:textId="77777777" w:rsidR="00861A65" w:rsidRDefault="00861A65" w:rsidP="007A6E53">
      <w:pPr>
        <w:pStyle w:val="Nadpis2"/>
        <w:numPr>
          <w:ilvl w:val="1"/>
          <w:numId w:val="15"/>
        </w:numPr>
      </w:pPr>
      <w:bookmarkStart w:id="54" w:name="_Toc62581434"/>
      <w:r>
        <w:t>PŘÍVĚTIVÝ REGION</w:t>
      </w:r>
      <w:bookmarkEnd w:id="54"/>
    </w:p>
    <w:p w14:paraId="6633764E" w14:textId="77777777" w:rsidR="00861A65" w:rsidRPr="00144542" w:rsidRDefault="00861A65" w:rsidP="00861A65">
      <w:pPr>
        <w:spacing w:after="160" w:line="259" w:lineRule="auto"/>
        <w:jc w:val="both"/>
        <w:rPr>
          <w:rFonts w:asciiTheme="minorHAnsi" w:hAnsiTheme="minorHAnsi" w:cstheme="minorHAnsi"/>
          <w:b/>
          <w:sz w:val="22"/>
          <w:szCs w:val="22"/>
        </w:rPr>
      </w:pPr>
      <w:r w:rsidRPr="00144542">
        <w:rPr>
          <w:rFonts w:asciiTheme="minorHAnsi" w:hAnsiTheme="minorHAnsi" w:cstheme="minorHAnsi"/>
          <w:b/>
          <w:sz w:val="22"/>
          <w:szCs w:val="22"/>
        </w:rPr>
        <w:t xml:space="preserve">STRATEGICKÝ CÍL 4. </w:t>
      </w:r>
      <w:r>
        <w:rPr>
          <w:rFonts w:asciiTheme="minorHAnsi" w:hAnsiTheme="minorHAnsi" w:cstheme="minorHAnsi"/>
          <w:b/>
          <w:sz w:val="22"/>
          <w:szCs w:val="22"/>
        </w:rPr>
        <w:t xml:space="preserve">PŘÍVĚTIVÝ REGION - </w:t>
      </w:r>
      <w:r w:rsidRPr="00144542">
        <w:rPr>
          <w:rFonts w:asciiTheme="minorHAnsi" w:hAnsiTheme="minorHAnsi" w:cstheme="minorHAnsi"/>
          <w:b/>
          <w:sz w:val="22"/>
          <w:szCs w:val="22"/>
        </w:rPr>
        <w:t>Péčí o venkovskou krajinu a rozvojem šetrného hospodaření s přírodními zdroji vytvořit pří</w:t>
      </w:r>
      <w:r>
        <w:rPr>
          <w:rFonts w:asciiTheme="minorHAnsi" w:hAnsiTheme="minorHAnsi" w:cstheme="minorHAnsi"/>
          <w:b/>
          <w:sz w:val="22"/>
          <w:szCs w:val="22"/>
        </w:rPr>
        <w:t>jemn</w:t>
      </w:r>
      <w:r w:rsidRPr="00144542">
        <w:rPr>
          <w:rFonts w:asciiTheme="minorHAnsi" w:hAnsiTheme="minorHAnsi" w:cstheme="minorHAnsi"/>
          <w:b/>
          <w:sz w:val="22"/>
          <w:szCs w:val="22"/>
        </w:rPr>
        <w:t>ou a udržovanou krajinu regionu a zlepšit vztah obyvatel k životnímu prostředí na Holicku</w:t>
      </w:r>
    </w:p>
    <w:p w14:paraId="5F4E69AC" w14:textId="77777777" w:rsidR="00861A65" w:rsidRDefault="00861A65" w:rsidP="00861A65">
      <w:pPr>
        <w:spacing w:after="160" w:line="259" w:lineRule="auto"/>
        <w:jc w:val="both"/>
        <w:rPr>
          <w:rFonts w:asciiTheme="minorHAnsi" w:hAnsiTheme="minorHAnsi" w:cstheme="minorHAnsi"/>
          <w:sz w:val="22"/>
          <w:szCs w:val="22"/>
        </w:rPr>
      </w:pPr>
    </w:p>
    <w:p w14:paraId="5E38D56E" w14:textId="77777777" w:rsidR="00861A65" w:rsidRDefault="00861A65" w:rsidP="00861A65">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Tento Strategický cíl je zaměřen na</w:t>
      </w:r>
      <w:r w:rsidRPr="00E67F8A">
        <w:rPr>
          <w:rFonts w:asciiTheme="minorHAnsi" w:hAnsiTheme="minorHAnsi" w:cstheme="minorHAnsi"/>
          <w:sz w:val="22"/>
          <w:szCs w:val="22"/>
        </w:rPr>
        <w:t xml:space="preserve"> </w:t>
      </w:r>
      <w:r>
        <w:rPr>
          <w:rFonts w:asciiTheme="minorHAnsi" w:hAnsiTheme="minorHAnsi" w:cstheme="minorHAnsi"/>
          <w:sz w:val="22"/>
          <w:szCs w:val="22"/>
        </w:rPr>
        <w:t>u</w:t>
      </w:r>
      <w:r w:rsidRPr="00E67F8A">
        <w:rPr>
          <w:rFonts w:asciiTheme="minorHAnsi" w:hAnsiTheme="minorHAnsi" w:cstheme="minorHAnsi"/>
          <w:sz w:val="22"/>
          <w:szCs w:val="22"/>
        </w:rPr>
        <w:t xml:space="preserve">držení kvality životního prostředí, zachovat zdejší krajině její pestrost a rozmanitost rostlinných a živočišných druhů díky včasnému poznání člověka, že přírodu je nutno především chránit. </w:t>
      </w:r>
    </w:p>
    <w:p w14:paraId="4560D705" w14:textId="77777777" w:rsidR="00861A65" w:rsidRPr="00E67F8A" w:rsidRDefault="00861A65" w:rsidP="00861A65">
      <w:pPr>
        <w:spacing w:after="160" w:line="259" w:lineRule="auto"/>
        <w:jc w:val="both"/>
        <w:rPr>
          <w:rFonts w:asciiTheme="minorHAnsi" w:hAnsiTheme="minorHAnsi" w:cstheme="minorHAnsi"/>
          <w:sz w:val="22"/>
          <w:szCs w:val="22"/>
        </w:rPr>
      </w:pPr>
      <w:r w:rsidRPr="00E67F8A">
        <w:rPr>
          <w:rFonts w:asciiTheme="minorHAnsi" w:hAnsiTheme="minorHAnsi" w:cstheme="minorHAnsi"/>
          <w:sz w:val="22"/>
          <w:szCs w:val="22"/>
        </w:rPr>
        <w:t xml:space="preserve">Cílem je upravená krajina s absencí neudržovaných a zanedbaných ploch v komunálním i agrárním prostoru, </w:t>
      </w:r>
      <w:r>
        <w:rPr>
          <w:rFonts w:asciiTheme="minorHAnsi" w:hAnsiTheme="minorHAnsi" w:cstheme="minorHAnsi"/>
          <w:sz w:val="22"/>
          <w:szCs w:val="22"/>
        </w:rPr>
        <w:t>přívětivá</w:t>
      </w:r>
      <w:r w:rsidRPr="00E67F8A">
        <w:rPr>
          <w:rFonts w:asciiTheme="minorHAnsi" w:hAnsiTheme="minorHAnsi" w:cstheme="minorHAnsi"/>
          <w:sz w:val="22"/>
          <w:szCs w:val="22"/>
        </w:rPr>
        <w:t xml:space="preserve"> pro místní obyvatele i turisty. </w:t>
      </w:r>
      <w:r>
        <w:rPr>
          <w:rFonts w:asciiTheme="minorHAnsi" w:hAnsiTheme="minorHAnsi" w:cstheme="minorHAnsi"/>
          <w:sz w:val="22"/>
          <w:szCs w:val="22"/>
        </w:rPr>
        <w:t xml:space="preserve">Smyslem tohoto cíle je ale i to, aby člověk byl přívětivý ke krajině, proto je zde řešeno zlepšování vodního režimu v krajině, </w:t>
      </w:r>
      <w:r w:rsidRPr="00E67F8A">
        <w:rPr>
          <w:rFonts w:asciiTheme="minorHAnsi" w:hAnsiTheme="minorHAnsi" w:cstheme="minorHAnsi"/>
          <w:sz w:val="22"/>
          <w:szCs w:val="22"/>
        </w:rPr>
        <w:t xml:space="preserve">zkvalitnění hospodaření s odpadovými surovinami, šetrné využívání místních zdrojů a rozvoj ve využití obnovitelných zdrojů energie. </w:t>
      </w:r>
    </w:p>
    <w:p w14:paraId="2F25B089" w14:textId="77777777" w:rsidR="00861A65" w:rsidRDefault="00861A65" w:rsidP="00861A65">
      <w:pPr>
        <w:spacing w:after="160" w:line="259" w:lineRule="auto"/>
        <w:jc w:val="both"/>
        <w:rPr>
          <w:rFonts w:asciiTheme="minorHAnsi" w:hAnsiTheme="minorHAnsi" w:cstheme="minorHAnsi"/>
          <w:sz w:val="22"/>
          <w:szCs w:val="22"/>
        </w:rPr>
      </w:pPr>
    </w:p>
    <w:p w14:paraId="76477ACE" w14:textId="6BD6B9E2" w:rsidR="00861A65" w:rsidRDefault="006B38B9" w:rsidP="00861A65">
      <w:pPr>
        <w:spacing w:after="160" w:line="259" w:lineRule="auto"/>
        <w:jc w:val="both"/>
        <w:rPr>
          <w:rFonts w:asciiTheme="minorHAnsi" w:hAnsiTheme="minorHAnsi" w:cstheme="minorHAnsi"/>
          <w:sz w:val="22"/>
          <w:szCs w:val="22"/>
        </w:rPr>
      </w:pPr>
      <w:r w:rsidRPr="006B38B9">
        <w:rPr>
          <w:rFonts w:asciiTheme="minorHAnsi" w:hAnsiTheme="minorHAnsi" w:cstheme="minorHAnsi"/>
          <w:noProof/>
          <w:sz w:val="22"/>
          <w:szCs w:val="22"/>
        </w:rPr>
        <w:lastRenderedPageBreak/>
        <w:drawing>
          <wp:inline distT="0" distB="0" distL="0" distR="0" wp14:anchorId="39093005" wp14:editId="6805857D">
            <wp:extent cx="5760720" cy="4073212"/>
            <wp:effectExtent l="19050" t="19050" r="11430" b="22860"/>
            <wp:docPr id="6" name="Obrázek 6" descr="C:\Users\mkova\Desktop\SYNC DATA\SCLLD 2021-2027\Strategický rámec\4. Přívětivý reg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kova\Desktop\SYNC DATA\SCLLD 2021-2027\Strategický rámec\4. Přívětivý region.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720" cy="4073212"/>
                    </a:xfrm>
                    <a:prstGeom prst="rect">
                      <a:avLst/>
                    </a:prstGeom>
                    <a:noFill/>
                    <a:ln>
                      <a:solidFill>
                        <a:schemeClr val="tx1"/>
                      </a:solidFill>
                    </a:ln>
                  </pic:spPr>
                </pic:pic>
              </a:graphicData>
            </a:graphic>
          </wp:inline>
        </w:drawing>
      </w:r>
    </w:p>
    <w:p w14:paraId="2F3F3742" w14:textId="77777777" w:rsidR="00861A65" w:rsidRDefault="00861A65" w:rsidP="00861A65">
      <w:pPr>
        <w:spacing w:after="160" w:line="259" w:lineRule="auto"/>
        <w:jc w:val="both"/>
        <w:rPr>
          <w:rFonts w:asciiTheme="minorHAnsi" w:hAnsiTheme="minorHAnsi" w:cstheme="minorHAnsi"/>
          <w:sz w:val="22"/>
          <w:szCs w:val="22"/>
        </w:rPr>
      </w:pPr>
    </w:p>
    <w:p w14:paraId="2737B393" w14:textId="77777777" w:rsidR="00861A65" w:rsidRPr="00ED0AA4" w:rsidRDefault="00861A65" w:rsidP="007A6E53">
      <w:pPr>
        <w:pStyle w:val="Nadpis3"/>
        <w:numPr>
          <w:ilvl w:val="2"/>
          <w:numId w:val="15"/>
        </w:numPr>
        <w:jc w:val="both"/>
      </w:pPr>
      <w:bookmarkStart w:id="55" w:name="_Toc62581435"/>
      <w:r w:rsidRPr="001D4BF7">
        <w:t>Specifický cíl</w:t>
      </w:r>
      <w:r>
        <w:t>: 4</w:t>
      </w:r>
      <w:r w:rsidRPr="001D4BF7">
        <w:t xml:space="preserve">.1 </w:t>
      </w:r>
      <w:r w:rsidRPr="00ED0AA4">
        <w:t>Přívětivá a udržovaná krajina, atraktivní pro místní obyvatele i turisty</w:t>
      </w:r>
      <w:bookmarkEnd w:id="55"/>
    </w:p>
    <w:p w14:paraId="1EF0C4A7" w14:textId="77777777" w:rsidR="00861A65" w:rsidRDefault="00861A65" w:rsidP="00861A65">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Záměrem</w:t>
      </w:r>
      <w:r w:rsidRPr="00E22BB9">
        <w:rPr>
          <w:rFonts w:asciiTheme="minorHAnsi" w:hAnsiTheme="minorHAnsi" w:cstheme="minorHAnsi"/>
          <w:sz w:val="22"/>
          <w:szCs w:val="22"/>
        </w:rPr>
        <w:t xml:space="preserve"> specifického cíle je vytvoření podmínek pro trvalé zachování a zlepšování biologické i estetické kvality krajiny, rozvoj udržitelného využívaní krajiny a její údržby. Ochrana přírodně hodnotných území a lokalit. Tvorba kulturní krajiny plnící svoje ekologické funkce. Zlepšení vzhledu krajiny a zvýšení její ekologické stability a přitažlivosti. Koncepční plánování a spolupráce. </w:t>
      </w:r>
    </w:p>
    <w:p w14:paraId="15B501A1" w14:textId="77777777" w:rsidR="00861A65" w:rsidRPr="00E22BB9" w:rsidRDefault="00861A65" w:rsidP="00861A65">
      <w:pPr>
        <w:spacing w:after="160" w:line="259" w:lineRule="auto"/>
        <w:jc w:val="both"/>
        <w:rPr>
          <w:rFonts w:asciiTheme="minorHAnsi" w:hAnsiTheme="minorHAnsi" w:cstheme="minorHAnsi"/>
          <w:sz w:val="22"/>
          <w:szCs w:val="22"/>
        </w:rPr>
      </w:pPr>
      <w:r w:rsidRPr="00E22BB9">
        <w:rPr>
          <w:rFonts w:asciiTheme="minorHAnsi" w:hAnsiTheme="minorHAnsi" w:cstheme="minorHAnsi"/>
          <w:sz w:val="22"/>
          <w:szCs w:val="22"/>
        </w:rPr>
        <w:t>Specifický cíl zahrnuje i zlepšení vodního režimu a stavu krajiny, zlepšení kultury nakládaní s krajinným prostorem a dlouhodobé plánování užitných a ekologických změn v krajině.</w:t>
      </w:r>
    </w:p>
    <w:p w14:paraId="5C0C317D" w14:textId="77777777" w:rsidR="00861A65" w:rsidRDefault="00861A65" w:rsidP="00861A65">
      <w:pPr>
        <w:spacing w:after="160" w:line="259" w:lineRule="auto"/>
        <w:jc w:val="both"/>
        <w:rPr>
          <w:rFonts w:asciiTheme="minorHAnsi" w:hAnsiTheme="minorHAnsi" w:cstheme="minorHAnsi"/>
          <w:sz w:val="22"/>
          <w:szCs w:val="22"/>
        </w:rPr>
      </w:pPr>
    </w:p>
    <w:tbl>
      <w:tblPr>
        <w:tblStyle w:val="Mkatabulky"/>
        <w:tblW w:w="9013" w:type="dxa"/>
        <w:tblInd w:w="108" w:type="dxa"/>
        <w:tblLayout w:type="fixed"/>
        <w:tblLook w:val="04A0" w:firstRow="1" w:lastRow="0" w:firstColumn="1" w:lastColumn="0" w:noHBand="0" w:noVBand="1"/>
      </w:tblPr>
      <w:tblGrid>
        <w:gridCol w:w="1077"/>
        <w:gridCol w:w="5101"/>
        <w:gridCol w:w="921"/>
        <w:gridCol w:w="922"/>
        <w:gridCol w:w="992"/>
      </w:tblGrid>
      <w:tr w:rsidR="00861A65" w:rsidRPr="00FE527D" w14:paraId="7AC33F0A" w14:textId="77777777" w:rsidTr="00D42F1A">
        <w:trPr>
          <w:trHeight w:val="340"/>
        </w:trPr>
        <w:tc>
          <w:tcPr>
            <w:tcW w:w="9013" w:type="dxa"/>
            <w:gridSpan w:val="5"/>
            <w:shd w:val="clear" w:color="auto" w:fill="3FFF3F"/>
            <w:vAlign w:val="center"/>
          </w:tcPr>
          <w:p w14:paraId="5AD3647F" w14:textId="77777777" w:rsidR="00861A65" w:rsidRPr="00FE527D" w:rsidRDefault="00861A65" w:rsidP="00D42F1A">
            <w:pPr>
              <w:keepNext/>
              <w:jc w:val="both"/>
              <w:rPr>
                <w:rFonts w:cs="Tahoma"/>
                <w:b/>
                <w:color w:val="000000"/>
                <w:sz w:val="20"/>
                <w:szCs w:val="20"/>
              </w:rPr>
            </w:pPr>
            <w:r w:rsidRPr="004E0FA2">
              <w:rPr>
                <w:rFonts w:asciiTheme="minorHAnsi" w:hAnsiTheme="minorHAnsi" w:cstheme="minorHAnsi"/>
                <w:b/>
                <w:bCs/>
                <w:color w:val="000000"/>
                <w:szCs w:val="22"/>
              </w:rPr>
              <w:t>Opatření: 4.1.1 Venkovská krajina</w:t>
            </w:r>
          </w:p>
        </w:tc>
      </w:tr>
      <w:tr w:rsidR="00861A65" w:rsidRPr="00FE527D" w14:paraId="1EC18D03" w14:textId="77777777" w:rsidTr="00D42F1A">
        <w:trPr>
          <w:trHeight w:val="340"/>
        </w:trPr>
        <w:tc>
          <w:tcPr>
            <w:tcW w:w="9013" w:type="dxa"/>
            <w:gridSpan w:val="5"/>
            <w:vAlign w:val="center"/>
          </w:tcPr>
          <w:p w14:paraId="2F5659D8" w14:textId="77777777" w:rsidR="00861A65" w:rsidRPr="00FE527D" w:rsidRDefault="00861A65" w:rsidP="00D42F1A">
            <w:pPr>
              <w:keepNext/>
              <w:rPr>
                <w:rFonts w:cs="Tahoma"/>
                <w:color w:val="000000"/>
                <w:sz w:val="20"/>
                <w:szCs w:val="20"/>
              </w:rPr>
            </w:pPr>
            <w:r w:rsidRPr="009E1D34">
              <w:rPr>
                <w:rFonts w:asciiTheme="minorHAnsi" w:hAnsiTheme="minorHAnsi" w:cstheme="minorHAnsi"/>
                <w:color w:val="000000"/>
                <w:sz w:val="22"/>
              </w:rPr>
              <w:t xml:space="preserve">Rozvojová potřeba: </w:t>
            </w:r>
            <w:r w:rsidRPr="004E0FA2">
              <w:rPr>
                <w:rFonts w:asciiTheme="minorHAnsi" w:hAnsiTheme="minorHAnsi" w:cstheme="minorHAnsi"/>
                <w:color w:val="000000"/>
                <w:sz w:val="22"/>
              </w:rPr>
              <w:t>U. Zachování a obnova krajinných hodnot a přírodního dědictví</w:t>
            </w:r>
          </w:p>
        </w:tc>
      </w:tr>
      <w:tr w:rsidR="00861A65" w:rsidRPr="00FE527D" w14:paraId="293B28BA" w14:textId="77777777" w:rsidTr="00D42F1A">
        <w:tc>
          <w:tcPr>
            <w:tcW w:w="9013" w:type="dxa"/>
            <w:gridSpan w:val="5"/>
            <w:vAlign w:val="center"/>
          </w:tcPr>
          <w:p w14:paraId="024B61E4" w14:textId="23B0B093" w:rsidR="00861A65" w:rsidRPr="00E22BB9" w:rsidRDefault="00861A65" w:rsidP="00D42F1A">
            <w:pPr>
              <w:spacing w:after="160" w:line="259" w:lineRule="auto"/>
              <w:jc w:val="both"/>
              <w:rPr>
                <w:rFonts w:asciiTheme="minorHAnsi" w:hAnsiTheme="minorHAnsi" w:cstheme="minorHAnsi"/>
                <w:sz w:val="22"/>
                <w:szCs w:val="22"/>
              </w:rPr>
            </w:pPr>
            <w:r w:rsidRPr="00E22BB9">
              <w:rPr>
                <w:rFonts w:asciiTheme="minorHAnsi" w:hAnsiTheme="minorHAnsi" w:cstheme="minorHAnsi"/>
                <w:sz w:val="22"/>
                <w:szCs w:val="22"/>
              </w:rPr>
              <w:t xml:space="preserve">Do tohoto </w:t>
            </w:r>
            <w:r>
              <w:rPr>
                <w:rFonts w:asciiTheme="minorHAnsi" w:hAnsiTheme="minorHAnsi" w:cstheme="minorHAnsi"/>
                <w:sz w:val="22"/>
                <w:szCs w:val="22"/>
              </w:rPr>
              <w:t>opatření</w:t>
            </w:r>
            <w:r w:rsidRPr="00E22BB9">
              <w:rPr>
                <w:rFonts w:asciiTheme="minorHAnsi" w:hAnsiTheme="minorHAnsi" w:cstheme="minorHAnsi"/>
                <w:sz w:val="22"/>
                <w:szCs w:val="22"/>
              </w:rPr>
              <w:t xml:space="preserve"> náleží zachování a obnova krajinných prvků a přírodního dědictví. Jedná se o zachování či znovu vytvoření původních</w:t>
            </w:r>
            <w:r w:rsidR="00B82DB1">
              <w:rPr>
                <w:rFonts w:asciiTheme="minorHAnsi" w:hAnsiTheme="minorHAnsi" w:cstheme="minorHAnsi"/>
                <w:sz w:val="22"/>
                <w:szCs w:val="22"/>
              </w:rPr>
              <w:t xml:space="preserve"> krajinných</w:t>
            </w:r>
            <w:r w:rsidRPr="00E22BB9">
              <w:rPr>
                <w:rFonts w:asciiTheme="minorHAnsi" w:hAnsiTheme="minorHAnsi" w:cstheme="minorHAnsi"/>
                <w:sz w:val="22"/>
                <w:szCs w:val="22"/>
              </w:rPr>
              <w:t xml:space="preserve"> prvků (tzv. prvků územního systému ekologické stability), které by přispěly ke zvýšení její stability a které by přinesly zvýšení biodiverzity v krajině. Podporovanými </w:t>
            </w:r>
            <w:r>
              <w:rPr>
                <w:rFonts w:asciiTheme="minorHAnsi" w:hAnsiTheme="minorHAnsi" w:cstheme="minorHAnsi"/>
                <w:sz w:val="22"/>
                <w:szCs w:val="22"/>
              </w:rPr>
              <w:t xml:space="preserve">aktivitami </w:t>
            </w:r>
            <w:r w:rsidRPr="00E22BB9">
              <w:rPr>
                <w:rFonts w:asciiTheme="minorHAnsi" w:hAnsiTheme="minorHAnsi" w:cstheme="minorHAnsi"/>
                <w:sz w:val="22"/>
                <w:szCs w:val="22"/>
              </w:rPr>
              <w:t xml:space="preserve">jsou znovu zalesnění krajiny (zejména původními druhy dřevin), znovu vytvoření mezí a remízků fungujících jako biokoridory pro zvýšení biologické rozmanitosti apod. </w:t>
            </w:r>
            <w:r>
              <w:rPr>
                <w:rFonts w:asciiTheme="minorHAnsi" w:hAnsiTheme="minorHAnsi" w:cstheme="minorHAnsi"/>
                <w:sz w:val="22"/>
                <w:szCs w:val="22"/>
              </w:rPr>
              <w:t>Realizovány by měly být ekodukty a jiná opatření, která pomohou v migraci zvěře a zabrání jejímu střetu s vozidly především na hlavních tazích.</w:t>
            </w:r>
          </w:p>
          <w:p w14:paraId="20F72B57" w14:textId="77777777" w:rsidR="00861A65" w:rsidRPr="00E22BB9" w:rsidRDefault="00861A65" w:rsidP="00D42F1A">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Dále</w:t>
            </w:r>
            <w:r w:rsidRPr="00E22BB9">
              <w:rPr>
                <w:rFonts w:asciiTheme="minorHAnsi" w:hAnsiTheme="minorHAnsi" w:cstheme="minorHAnsi"/>
                <w:sz w:val="22"/>
                <w:szCs w:val="22"/>
              </w:rPr>
              <w:t xml:space="preserve"> sem spadá obnova a rekonstrukce kulturních (lidských) složek krajiny. Předpokládá se znovu vytvoření a opravy stávajících drobných staveb v krajině, jakými jsou křížky, kapličky, zídky, studánky, vyhlídky, lavičky aj. Dále lze uvažovat o rekonstrukci, údržbě a zpevňování polních a </w:t>
            </w:r>
            <w:r w:rsidRPr="00E22BB9">
              <w:rPr>
                <w:rFonts w:asciiTheme="minorHAnsi" w:hAnsiTheme="minorHAnsi" w:cstheme="minorHAnsi"/>
                <w:sz w:val="22"/>
                <w:szCs w:val="22"/>
              </w:rPr>
              <w:lastRenderedPageBreak/>
              <w:t xml:space="preserve">lesních cest, obnově historických cest spolu s náležejícím vybavením (mosty, lávky) a dalších zařízení zpřístupňujících krajinu. Vedlejším efektem těchto opatření bude i zvýšení rekreačního potenciálu území. </w:t>
            </w:r>
          </w:p>
          <w:p w14:paraId="45467556" w14:textId="77777777" w:rsidR="00861A65" w:rsidRPr="00E22BB9" w:rsidRDefault="00861A65" w:rsidP="00D42F1A">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Do opatření</w:t>
            </w:r>
            <w:r w:rsidRPr="00E22BB9">
              <w:rPr>
                <w:rFonts w:asciiTheme="minorHAnsi" w:hAnsiTheme="minorHAnsi" w:cstheme="minorHAnsi"/>
                <w:sz w:val="22"/>
                <w:szCs w:val="22"/>
              </w:rPr>
              <w:t xml:space="preserve"> patří ekologicky šetrná zemědělská</w:t>
            </w:r>
            <w:r>
              <w:rPr>
                <w:rFonts w:asciiTheme="minorHAnsi" w:hAnsiTheme="minorHAnsi" w:cstheme="minorHAnsi"/>
                <w:sz w:val="22"/>
                <w:szCs w:val="22"/>
              </w:rPr>
              <w:t xml:space="preserve"> a lesnická</w:t>
            </w:r>
            <w:r w:rsidRPr="00E22BB9">
              <w:rPr>
                <w:rFonts w:asciiTheme="minorHAnsi" w:hAnsiTheme="minorHAnsi" w:cstheme="minorHAnsi"/>
                <w:sz w:val="22"/>
                <w:szCs w:val="22"/>
              </w:rPr>
              <w:t xml:space="preserve"> činnost, která by vedla ke zvýšení biodiverzity v krajině. Podpořeny budou tradiční metody a formy využívání a péče o krajinu</w:t>
            </w:r>
            <w:r>
              <w:rPr>
                <w:rFonts w:asciiTheme="minorHAnsi" w:hAnsiTheme="minorHAnsi" w:cstheme="minorHAnsi"/>
                <w:sz w:val="22"/>
                <w:szCs w:val="22"/>
              </w:rPr>
              <w:t xml:space="preserve"> (např. </w:t>
            </w:r>
            <w:r w:rsidRPr="00E22BB9">
              <w:rPr>
                <w:rFonts w:asciiTheme="minorHAnsi" w:hAnsiTheme="minorHAnsi" w:cstheme="minorHAnsi"/>
                <w:sz w:val="22"/>
                <w:szCs w:val="22"/>
              </w:rPr>
              <w:t>ekologické kosení, spásání travních ploch ovcemi</w:t>
            </w:r>
            <w:r>
              <w:rPr>
                <w:rFonts w:asciiTheme="minorHAnsi" w:hAnsiTheme="minorHAnsi" w:cstheme="minorHAnsi"/>
                <w:sz w:val="22"/>
                <w:szCs w:val="22"/>
              </w:rPr>
              <w:t>, přírodní hnojení, apod.</w:t>
            </w:r>
            <w:r w:rsidRPr="00E22BB9">
              <w:rPr>
                <w:rFonts w:asciiTheme="minorHAnsi" w:hAnsiTheme="minorHAnsi" w:cstheme="minorHAnsi"/>
                <w:sz w:val="22"/>
                <w:szCs w:val="22"/>
              </w:rPr>
              <w:t xml:space="preserve">). </w:t>
            </w:r>
          </w:p>
          <w:p w14:paraId="3B102EB9" w14:textId="77777777" w:rsidR="00861A65" w:rsidRPr="006F5B71" w:rsidRDefault="00861A65" w:rsidP="00D42F1A">
            <w:pPr>
              <w:spacing w:after="160" w:line="259" w:lineRule="auto"/>
              <w:jc w:val="both"/>
              <w:rPr>
                <w:rFonts w:asciiTheme="minorHAnsi" w:hAnsiTheme="minorHAnsi" w:cstheme="minorHAnsi"/>
                <w:sz w:val="22"/>
                <w:szCs w:val="22"/>
              </w:rPr>
            </w:pPr>
            <w:r w:rsidRPr="006F5B71">
              <w:rPr>
                <w:rFonts w:asciiTheme="minorHAnsi" w:hAnsiTheme="minorHAnsi" w:cstheme="minorHAnsi"/>
                <w:sz w:val="22"/>
                <w:szCs w:val="22"/>
              </w:rPr>
              <w:t>Příklady podporovaných aktivit:</w:t>
            </w:r>
          </w:p>
          <w:p w14:paraId="76DD37CF" w14:textId="77777777" w:rsidR="00861A65" w:rsidRPr="006F5B71" w:rsidRDefault="00861A65" w:rsidP="007A6E53">
            <w:pPr>
              <w:pStyle w:val="Odstavecseseznamem"/>
              <w:numPr>
                <w:ilvl w:val="0"/>
                <w:numId w:val="11"/>
              </w:numPr>
              <w:ind w:left="459"/>
              <w:jc w:val="both"/>
              <w:rPr>
                <w:rFonts w:cstheme="minorHAnsi"/>
                <w:i/>
                <w:sz w:val="21"/>
                <w:szCs w:val="21"/>
              </w:rPr>
            </w:pPr>
            <w:r w:rsidRPr="006F5B71">
              <w:rPr>
                <w:rFonts w:cstheme="minorHAnsi"/>
                <w:i/>
                <w:sz w:val="21"/>
                <w:szCs w:val="21"/>
              </w:rPr>
              <w:t xml:space="preserve">Podpora ochrany biodiverzity. </w:t>
            </w:r>
          </w:p>
          <w:p w14:paraId="1FB300C7" w14:textId="77777777" w:rsidR="00861A65" w:rsidRPr="006F5B71" w:rsidRDefault="00861A65" w:rsidP="007A6E53">
            <w:pPr>
              <w:pStyle w:val="Odstavecseseznamem"/>
              <w:numPr>
                <w:ilvl w:val="0"/>
                <w:numId w:val="11"/>
              </w:numPr>
              <w:ind w:left="459"/>
              <w:jc w:val="both"/>
              <w:rPr>
                <w:rFonts w:cstheme="minorHAnsi"/>
                <w:i/>
                <w:sz w:val="21"/>
                <w:szCs w:val="21"/>
              </w:rPr>
            </w:pPr>
            <w:r w:rsidRPr="006F5B71">
              <w:rPr>
                <w:rFonts w:cstheme="minorHAnsi"/>
                <w:i/>
                <w:sz w:val="21"/>
                <w:szCs w:val="21"/>
              </w:rPr>
              <w:t xml:space="preserve">Obnova a budování prvků územního systému ekologické stability. </w:t>
            </w:r>
          </w:p>
          <w:p w14:paraId="3131A072" w14:textId="77777777" w:rsidR="00861A65" w:rsidRPr="00B64D05" w:rsidRDefault="00861A65" w:rsidP="007A6E53">
            <w:pPr>
              <w:pStyle w:val="Odstavecseseznamem"/>
              <w:numPr>
                <w:ilvl w:val="0"/>
                <w:numId w:val="11"/>
              </w:numPr>
              <w:ind w:left="459"/>
              <w:jc w:val="both"/>
              <w:rPr>
                <w:b/>
              </w:rPr>
            </w:pPr>
            <w:r w:rsidRPr="006F5B71">
              <w:rPr>
                <w:rFonts w:cstheme="minorHAnsi"/>
                <w:i/>
                <w:sz w:val="21"/>
                <w:szCs w:val="21"/>
              </w:rPr>
              <w:t xml:space="preserve">Obnova a vznik </w:t>
            </w:r>
            <w:r w:rsidRPr="00C064EF">
              <w:rPr>
                <w:rFonts w:cstheme="minorHAnsi"/>
                <w:i/>
                <w:sz w:val="21"/>
                <w:szCs w:val="21"/>
              </w:rPr>
              <w:t xml:space="preserve">nových krajinotvorných prvků (zalesnění, remízy, aleje, meze, parkové úpravy v návaznosti na sídelní útvary, travní porosty apod.) včetně opatření proti vodní a větrné erozi </w:t>
            </w:r>
            <w:r>
              <w:rPr>
                <w:rFonts w:cstheme="minorHAnsi"/>
                <w:i/>
                <w:sz w:val="21"/>
                <w:szCs w:val="21"/>
              </w:rPr>
              <w:t>(</w:t>
            </w:r>
            <w:r w:rsidRPr="00C064EF">
              <w:rPr>
                <w:rFonts w:cstheme="minorHAnsi"/>
                <w:i/>
                <w:sz w:val="21"/>
                <w:szCs w:val="21"/>
              </w:rPr>
              <w:t>větrolamy, průlehy, příkopy, záchytné nádrže, terasy, organizační protierozní opatření</w:t>
            </w:r>
            <w:r>
              <w:rPr>
                <w:rFonts w:cstheme="minorHAnsi"/>
                <w:i/>
                <w:sz w:val="21"/>
                <w:szCs w:val="21"/>
              </w:rPr>
              <w:t>).</w:t>
            </w:r>
          </w:p>
          <w:p w14:paraId="57E4FA32" w14:textId="77777777" w:rsidR="00861A65" w:rsidRDefault="00861A65" w:rsidP="007A6E53">
            <w:pPr>
              <w:pStyle w:val="Odstavecseseznamem"/>
              <w:numPr>
                <w:ilvl w:val="0"/>
                <w:numId w:val="11"/>
              </w:numPr>
              <w:ind w:left="459"/>
              <w:jc w:val="both"/>
              <w:rPr>
                <w:rFonts w:cstheme="minorHAnsi"/>
                <w:i/>
                <w:sz w:val="21"/>
                <w:szCs w:val="21"/>
              </w:rPr>
            </w:pPr>
            <w:r>
              <w:rPr>
                <w:rFonts w:cstheme="minorHAnsi"/>
                <w:i/>
                <w:sz w:val="21"/>
                <w:szCs w:val="21"/>
              </w:rPr>
              <w:t>P</w:t>
            </w:r>
            <w:r w:rsidRPr="00AC0F5D">
              <w:rPr>
                <w:rFonts w:cstheme="minorHAnsi"/>
                <w:i/>
                <w:sz w:val="21"/>
                <w:szCs w:val="21"/>
              </w:rPr>
              <w:t>odpora výsadby původních dřevin</w:t>
            </w:r>
            <w:r>
              <w:rPr>
                <w:rFonts w:cstheme="minorHAnsi"/>
                <w:i/>
                <w:sz w:val="21"/>
                <w:szCs w:val="21"/>
              </w:rPr>
              <w:t>.</w:t>
            </w:r>
          </w:p>
          <w:p w14:paraId="065F46A1" w14:textId="77777777" w:rsidR="00861A65" w:rsidRDefault="00861A65" w:rsidP="007A6E53">
            <w:pPr>
              <w:pStyle w:val="Odstavecseseznamem"/>
              <w:numPr>
                <w:ilvl w:val="0"/>
                <w:numId w:val="11"/>
              </w:numPr>
              <w:ind w:left="459"/>
              <w:jc w:val="both"/>
              <w:rPr>
                <w:rFonts w:cstheme="minorHAnsi"/>
                <w:i/>
                <w:sz w:val="21"/>
                <w:szCs w:val="21"/>
              </w:rPr>
            </w:pPr>
            <w:r>
              <w:rPr>
                <w:rFonts w:cstheme="minorHAnsi"/>
                <w:i/>
                <w:sz w:val="21"/>
                <w:szCs w:val="21"/>
              </w:rPr>
              <w:t>Ú</w:t>
            </w:r>
            <w:r w:rsidRPr="00C064EF">
              <w:rPr>
                <w:rFonts w:cstheme="minorHAnsi"/>
                <w:i/>
                <w:sz w:val="21"/>
                <w:szCs w:val="21"/>
              </w:rPr>
              <w:t>prava přirozené druhové skladby a struktury lesních porostů za účelem posílení jejich stability</w:t>
            </w:r>
            <w:r>
              <w:rPr>
                <w:rFonts w:cstheme="minorHAnsi"/>
                <w:i/>
                <w:sz w:val="21"/>
                <w:szCs w:val="21"/>
              </w:rPr>
              <w:t>.</w:t>
            </w:r>
          </w:p>
          <w:p w14:paraId="102548A3" w14:textId="77777777" w:rsidR="00861A65" w:rsidRPr="00B64D05" w:rsidRDefault="00861A65" w:rsidP="007A6E53">
            <w:pPr>
              <w:pStyle w:val="Odstavecseseznamem"/>
              <w:numPr>
                <w:ilvl w:val="0"/>
                <w:numId w:val="11"/>
              </w:numPr>
              <w:ind w:left="459"/>
              <w:jc w:val="both"/>
              <w:rPr>
                <w:b/>
              </w:rPr>
            </w:pPr>
            <w:r>
              <w:rPr>
                <w:rFonts w:cstheme="minorHAnsi"/>
                <w:i/>
                <w:sz w:val="21"/>
                <w:szCs w:val="21"/>
              </w:rPr>
              <w:t>Podpora</w:t>
            </w:r>
            <w:r w:rsidRPr="00C064EF">
              <w:rPr>
                <w:rFonts w:cstheme="minorHAnsi"/>
                <w:i/>
                <w:sz w:val="21"/>
                <w:szCs w:val="21"/>
              </w:rPr>
              <w:t xml:space="preserve"> výsadb</w:t>
            </w:r>
            <w:r>
              <w:rPr>
                <w:rFonts w:cstheme="minorHAnsi"/>
                <w:i/>
                <w:sz w:val="21"/>
                <w:szCs w:val="21"/>
              </w:rPr>
              <w:t>y</w:t>
            </w:r>
            <w:r w:rsidRPr="00C064EF">
              <w:rPr>
                <w:rFonts w:cstheme="minorHAnsi"/>
                <w:i/>
                <w:sz w:val="21"/>
                <w:szCs w:val="21"/>
              </w:rPr>
              <w:t xml:space="preserve"> mel</w:t>
            </w:r>
            <w:r>
              <w:rPr>
                <w:rFonts w:cstheme="minorHAnsi"/>
                <w:i/>
                <w:sz w:val="21"/>
                <w:szCs w:val="21"/>
              </w:rPr>
              <w:t>ioračních a zpevňujících dřevin.</w:t>
            </w:r>
          </w:p>
          <w:p w14:paraId="016046E5" w14:textId="77777777" w:rsidR="00861A65" w:rsidRDefault="00861A65" w:rsidP="007A6E53">
            <w:pPr>
              <w:pStyle w:val="Odstavecseseznamem"/>
              <w:numPr>
                <w:ilvl w:val="0"/>
                <w:numId w:val="11"/>
              </w:numPr>
              <w:ind w:left="459"/>
              <w:jc w:val="both"/>
              <w:rPr>
                <w:rFonts w:cstheme="minorHAnsi"/>
                <w:i/>
                <w:sz w:val="21"/>
                <w:szCs w:val="21"/>
              </w:rPr>
            </w:pPr>
            <w:r>
              <w:rPr>
                <w:rFonts w:cstheme="minorHAnsi"/>
                <w:i/>
                <w:sz w:val="21"/>
                <w:szCs w:val="21"/>
              </w:rPr>
              <w:t>Obnova a vznik nových vodních prvků v krajině (např. tůně, malé vodní nádrže, poldry, apod.).</w:t>
            </w:r>
          </w:p>
          <w:p w14:paraId="658C8313" w14:textId="77777777" w:rsidR="00861A65" w:rsidRPr="00AC0F5D" w:rsidRDefault="00861A65" w:rsidP="007A6E53">
            <w:pPr>
              <w:pStyle w:val="Odstavecseseznamem"/>
              <w:numPr>
                <w:ilvl w:val="0"/>
                <w:numId w:val="11"/>
              </w:numPr>
              <w:ind w:left="459"/>
              <w:jc w:val="both"/>
              <w:rPr>
                <w:rFonts w:cstheme="minorHAnsi"/>
                <w:i/>
                <w:sz w:val="21"/>
                <w:szCs w:val="21"/>
              </w:rPr>
            </w:pPr>
            <w:r w:rsidRPr="00C064EF">
              <w:rPr>
                <w:rFonts w:cstheme="minorHAnsi"/>
                <w:i/>
                <w:sz w:val="21"/>
                <w:szCs w:val="21"/>
              </w:rPr>
              <w:t>Obnova přirozeného stavu vodních toků včetně niv (revitalizace a renaturace), likvidace zbytných meliorací s vědomím toho, že krajině je třeba</w:t>
            </w:r>
            <w:r>
              <w:rPr>
                <w:rFonts w:cstheme="minorHAnsi"/>
                <w:i/>
                <w:sz w:val="21"/>
                <w:szCs w:val="21"/>
              </w:rPr>
              <w:t xml:space="preserve"> vrátit prostor k akumulaci vody.</w:t>
            </w:r>
          </w:p>
          <w:p w14:paraId="5A8D5F78" w14:textId="77777777" w:rsidR="00861A65" w:rsidRPr="006F5B71" w:rsidRDefault="00861A65" w:rsidP="007A6E53">
            <w:pPr>
              <w:pStyle w:val="Odstavecseseznamem"/>
              <w:numPr>
                <w:ilvl w:val="0"/>
                <w:numId w:val="11"/>
              </w:numPr>
              <w:ind w:left="459"/>
              <w:jc w:val="both"/>
              <w:rPr>
                <w:rFonts w:cstheme="minorHAnsi"/>
                <w:i/>
                <w:sz w:val="21"/>
                <w:szCs w:val="21"/>
              </w:rPr>
            </w:pPr>
            <w:r w:rsidRPr="006F5B71">
              <w:rPr>
                <w:rFonts w:cstheme="minorHAnsi"/>
                <w:i/>
                <w:sz w:val="21"/>
                <w:szCs w:val="21"/>
              </w:rPr>
              <w:t>Rekonstrukce, údržba a zpevňování polních a lesních cest.</w:t>
            </w:r>
          </w:p>
          <w:p w14:paraId="7C9475A7" w14:textId="77777777" w:rsidR="00861A65" w:rsidRPr="006F5B71" w:rsidRDefault="00861A65" w:rsidP="007A6E53">
            <w:pPr>
              <w:pStyle w:val="Odstavecseseznamem"/>
              <w:numPr>
                <w:ilvl w:val="0"/>
                <w:numId w:val="11"/>
              </w:numPr>
              <w:ind w:left="459"/>
              <w:jc w:val="both"/>
              <w:rPr>
                <w:rFonts w:cstheme="minorHAnsi"/>
                <w:i/>
                <w:sz w:val="21"/>
                <w:szCs w:val="21"/>
              </w:rPr>
            </w:pPr>
            <w:r w:rsidRPr="006F5B71">
              <w:rPr>
                <w:rFonts w:cstheme="minorHAnsi"/>
                <w:i/>
                <w:sz w:val="21"/>
                <w:szCs w:val="21"/>
              </w:rPr>
              <w:t xml:space="preserve">Obnova historických stezek a cest, podpora jejich výkupu do vlastnictví obce a zapsání na seznamy veřejně přístupných stezek a komunikací do výkresových částí územních plánů. </w:t>
            </w:r>
          </w:p>
          <w:p w14:paraId="6672798F" w14:textId="77777777" w:rsidR="00861A65" w:rsidRPr="006F5B71" w:rsidRDefault="00861A65" w:rsidP="007A6E53">
            <w:pPr>
              <w:pStyle w:val="Odstavecseseznamem"/>
              <w:numPr>
                <w:ilvl w:val="0"/>
                <w:numId w:val="11"/>
              </w:numPr>
              <w:ind w:left="459"/>
              <w:jc w:val="both"/>
              <w:rPr>
                <w:rFonts w:cstheme="minorHAnsi"/>
                <w:i/>
                <w:sz w:val="21"/>
                <w:szCs w:val="21"/>
              </w:rPr>
            </w:pPr>
            <w:r w:rsidRPr="006F5B71">
              <w:rPr>
                <w:rFonts w:cstheme="minorHAnsi"/>
                <w:i/>
                <w:sz w:val="21"/>
                <w:szCs w:val="21"/>
              </w:rPr>
              <w:t xml:space="preserve">Podpora zajištění odpovídající formy vlastnictví (výkupy, pronájmy) přírodně cenných lokalit a jejich údržba s ohledem na zachování jejich hodnoty. Výkup pozemků cenných z krajinotvorného hlediska za účelem jejich zachování a údržby. </w:t>
            </w:r>
          </w:p>
          <w:p w14:paraId="50AE4062" w14:textId="77777777" w:rsidR="00861A65" w:rsidRPr="006F5B71" w:rsidRDefault="00861A65" w:rsidP="007A6E53">
            <w:pPr>
              <w:pStyle w:val="Odstavecseseznamem"/>
              <w:numPr>
                <w:ilvl w:val="0"/>
                <w:numId w:val="11"/>
              </w:numPr>
              <w:ind w:left="459"/>
              <w:jc w:val="both"/>
              <w:rPr>
                <w:rFonts w:cstheme="minorHAnsi"/>
                <w:i/>
                <w:sz w:val="21"/>
                <w:szCs w:val="21"/>
              </w:rPr>
            </w:pPr>
            <w:r w:rsidRPr="006F5B71">
              <w:rPr>
                <w:rFonts w:cstheme="minorHAnsi"/>
                <w:i/>
                <w:sz w:val="21"/>
                <w:szCs w:val="21"/>
              </w:rPr>
              <w:t xml:space="preserve">Obnova, budování a ochrana drobných staveb v krajině (křížky, kapličky, zídky, studánky, lavičky, odpočívadla apod.) ve vazbě na historický, kulturní a přírodní vývoj regionu. Budování mostků a lávek, vyhlídek a dalších drobných zařízení zpřístupňující krajinu. </w:t>
            </w:r>
          </w:p>
          <w:p w14:paraId="47E8DCD9" w14:textId="77777777" w:rsidR="00861A65" w:rsidRPr="006F5B71" w:rsidRDefault="00861A65" w:rsidP="007A6E53">
            <w:pPr>
              <w:pStyle w:val="Odstavecseseznamem"/>
              <w:numPr>
                <w:ilvl w:val="0"/>
                <w:numId w:val="11"/>
              </w:numPr>
              <w:ind w:left="459"/>
              <w:jc w:val="both"/>
              <w:rPr>
                <w:rFonts w:cstheme="minorHAnsi"/>
                <w:i/>
                <w:sz w:val="21"/>
                <w:szCs w:val="21"/>
              </w:rPr>
            </w:pPr>
            <w:r w:rsidRPr="006F5B71">
              <w:rPr>
                <w:rFonts w:cstheme="minorHAnsi"/>
                <w:i/>
                <w:sz w:val="21"/>
                <w:szCs w:val="21"/>
              </w:rPr>
              <w:t>Činnosti směřované ve prospěch adaptace na změnu klimatu v oblasti životního prostředí.</w:t>
            </w:r>
          </w:p>
          <w:p w14:paraId="4B6D443A" w14:textId="77777777" w:rsidR="00861A65" w:rsidRDefault="00861A65" w:rsidP="007A6E53">
            <w:pPr>
              <w:pStyle w:val="Odstavecseseznamem"/>
              <w:numPr>
                <w:ilvl w:val="0"/>
                <w:numId w:val="11"/>
              </w:numPr>
              <w:ind w:left="459"/>
              <w:jc w:val="both"/>
              <w:rPr>
                <w:rFonts w:cstheme="minorHAnsi"/>
                <w:i/>
                <w:sz w:val="21"/>
                <w:szCs w:val="21"/>
              </w:rPr>
            </w:pPr>
            <w:r>
              <w:rPr>
                <w:rFonts w:cstheme="minorHAnsi"/>
                <w:i/>
                <w:sz w:val="21"/>
                <w:szCs w:val="21"/>
              </w:rPr>
              <w:t>Ekologicky šetrné z</w:t>
            </w:r>
            <w:r w:rsidRPr="006F5B71">
              <w:rPr>
                <w:rFonts w:cstheme="minorHAnsi"/>
                <w:i/>
                <w:sz w:val="21"/>
                <w:szCs w:val="21"/>
              </w:rPr>
              <w:t>emědělské aktivity směřující k různorodému využívání kr</w:t>
            </w:r>
            <w:r>
              <w:rPr>
                <w:rFonts w:cstheme="minorHAnsi"/>
                <w:i/>
                <w:sz w:val="21"/>
                <w:szCs w:val="21"/>
              </w:rPr>
              <w:t>ajiny a zvýšení její diverzity.</w:t>
            </w:r>
          </w:p>
          <w:p w14:paraId="39DF4547" w14:textId="77777777" w:rsidR="00861A65" w:rsidRPr="00AC0F5D" w:rsidRDefault="00861A65" w:rsidP="007A6E53">
            <w:pPr>
              <w:pStyle w:val="Odstavecseseznamem"/>
              <w:numPr>
                <w:ilvl w:val="0"/>
                <w:numId w:val="11"/>
              </w:numPr>
              <w:ind w:left="459"/>
              <w:jc w:val="both"/>
              <w:rPr>
                <w:rFonts w:cstheme="minorHAnsi"/>
                <w:i/>
                <w:sz w:val="21"/>
                <w:szCs w:val="21"/>
              </w:rPr>
            </w:pPr>
            <w:r w:rsidRPr="00AC0F5D">
              <w:rPr>
                <w:rFonts w:cstheme="minorHAnsi"/>
                <w:i/>
                <w:sz w:val="21"/>
                <w:szCs w:val="21"/>
              </w:rPr>
              <w:t xml:space="preserve"> Zajištění údržby krajiny i v místech s malým potenciálem pro hospodaření. </w:t>
            </w:r>
          </w:p>
          <w:p w14:paraId="45719753" w14:textId="77777777" w:rsidR="00861A65" w:rsidRPr="006F5B71" w:rsidRDefault="00861A65" w:rsidP="007A6E53">
            <w:pPr>
              <w:pStyle w:val="Odstavecseseznamem"/>
              <w:numPr>
                <w:ilvl w:val="0"/>
                <w:numId w:val="11"/>
              </w:numPr>
              <w:ind w:left="459"/>
              <w:jc w:val="both"/>
              <w:rPr>
                <w:rFonts w:cstheme="minorHAnsi"/>
                <w:i/>
                <w:sz w:val="21"/>
                <w:szCs w:val="21"/>
              </w:rPr>
            </w:pPr>
            <w:r w:rsidRPr="006F5B71">
              <w:rPr>
                <w:rFonts w:cstheme="minorHAnsi"/>
                <w:i/>
                <w:sz w:val="21"/>
                <w:szCs w:val="21"/>
              </w:rPr>
              <w:t xml:space="preserve">Rozvoj ekolog. šetrných způsobů hospodaření využitelných pro péči o významné prvky krajiny. </w:t>
            </w:r>
          </w:p>
          <w:p w14:paraId="31C71F86" w14:textId="77777777" w:rsidR="00861A65" w:rsidRPr="006F5B71" w:rsidRDefault="00861A65" w:rsidP="007A6E53">
            <w:pPr>
              <w:pStyle w:val="Odstavecseseznamem"/>
              <w:numPr>
                <w:ilvl w:val="0"/>
                <w:numId w:val="11"/>
              </w:numPr>
              <w:ind w:left="459"/>
              <w:jc w:val="both"/>
              <w:rPr>
                <w:rFonts w:cstheme="minorHAnsi"/>
                <w:i/>
                <w:sz w:val="21"/>
                <w:szCs w:val="21"/>
              </w:rPr>
            </w:pPr>
            <w:r w:rsidRPr="006F5B71">
              <w:rPr>
                <w:rFonts w:cstheme="minorHAnsi"/>
                <w:i/>
                <w:sz w:val="21"/>
                <w:szCs w:val="21"/>
              </w:rPr>
              <w:t>Podpora tradičních přístupů k péči o venk. krajinu včetně aktivit směřujících k prostupnosti krajiny.</w:t>
            </w:r>
          </w:p>
          <w:p w14:paraId="3F111F63" w14:textId="77777777" w:rsidR="00861A65" w:rsidRPr="00AC0F5D" w:rsidRDefault="00861A65" w:rsidP="007A6E53">
            <w:pPr>
              <w:pStyle w:val="Odstavecseseznamem"/>
              <w:numPr>
                <w:ilvl w:val="0"/>
                <w:numId w:val="11"/>
              </w:numPr>
              <w:ind w:left="459"/>
              <w:jc w:val="both"/>
              <w:rPr>
                <w:rFonts w:cstheme="minorHAnsi"/>
                <w:i/>
                <w:sz w:val="21"/>
                <w:szCs w:val="21"/>
              </w:rPr>
            </w:pPr>
            <w:r>
              <w:rPr>
                <w:rFonts w:cstheme="minorHAnsi"/>
                <w:i/>
                <w:sz w:val="21"/>
                <w:szCs w:val="21"/>
              </w:rPr>
              <w:t>A</w:t>
            </w:r>
            <w:r w:rsidRPr="00AC0F5D">
              <w:rPr>
                <w:rFonts w:cstheme="minorHAnsi"/>
                <w:i/>
                <w:sz w:val="21"/>
                <w:szCs w:val="21"/>
              </w:rPr>
              <w:t>grolesnické systémy – zásadní řešení v návratu dřevin do krajiny a zachování produkce zemědělských plodin</w:t>
            </w:r>
            <w:r>
              <w:rPr>
                <w:rFonts w:cstheme="minorHAnsi"/>
                <w:i/>
                <w:sz w:val="21"/>
                <w:szCs w:val="21"/>
              </w:rPr>
              <w:t>.</w:t>
            </w:r>
          </w:p>
          <w:p w14:paraId="0EEDEC4A" w14:textId="77777777" w:rsidR="00861A65" w:rsidRPr="006F5B71" w:rsidRDefault="00861A65" w:rsidP="007A6E53">
            <w:pPr>
              <w:pStyle w:val="Odstavecseseznamem"/>
              <w:numPr>
                <w:ilvl w:val="0"/>
                <w:numId w:val="11"/>
              </w:numPr>
              <w:ind w:left="459"/>
              <w:jc w:val="both"/>
              <w:rPr>
                <w:rFonts w:cstheme="minorHAnsi"/>
                <w:i/>
                <w:sz w:val="21"/>
                <w:szCs w:val="21"/>
              </w:rPr>
            </w:pPr>
            <w:r w:rsidRPr="006F5B71">
              <w:rPr>
                <w:rFonts w:cstheme="minorHAnsi"/>
                <w:i/>
                <w:sz w:val="21"/>
                <w:szCs w:val="21"/>
              </w:rPr>
              <w:t>Investice do techniky a technologií pro obhospodařování krajiny.</w:t>
            </w:r>
          </w:p>
          <w:p w14:paraId="588E85C2" w14:textId="77777777" w:rsidR="00861A65" w:rsidRPr="006F5B71" w:rsidRDefault="00861A65" w:rsidP="007A6E53">
            <w:pPr>
              <w:pStyle w:val="Odstavecseseznamem"/>
              <w:numPr>
                <w:ilvl w:val="0"/>
                <w:numId w:val="11"/>
              </w:numPr>
              <w:ind w:left="459"/>
              <w:jc w:val="both"/>
              <w:rPr>
                <w:rFonts w:cstheme="minorHAnsi"/>
                <w:i/>
                <w:sz w:val="21"/>
                <w:szCs w:val="21"/>
              </w:rPr>
            </w:pPr>
            <w:r w:rsidRPr="006F5B71">
              <w:rPr>
                <w:rFonts w:cstheme="minorHAnsi"/>
                <w:i/>
                <w:sz w:val="21"/>
                <w:szCs w:val="21"/>
              </w:rPr>
              <w:t>Krajinné plánování a koncepční spolupráce subjektů, zachování kvalit neurbaniz. částí krajiny.</w:t>
            </w:r>
          </w:p>
          <w:p w14:paraId="6EAE4A20" w14:textId="77777777" w:rsidR="00861A65" w:rsidRPr="006F5B71" w:rsidRDefault="00861A65" w:rsidP="007A6E53">
            <w:pPr>
              <w:pStyle w:val="Odstavecseseznamem"/>
              <w:numPr>
                <w:ilvl w:val="0"/>
                <w:numId w:val="11"/>
              </w:numPr>
              <w:ind w:left="459"/>
              <w:jc w:val="both"/>
              <w:rPr>
                <w:rFonts w:cstheme="minorHAnsi"/>
                <w:i/>
                <w:sz w:val="21"/>
                <w:szCs w:val="21"/>
              </w:rPr>
            </w:pPr>
            <w:r w:rsidRPr="006F5B71">
              <w:rPr>
                <w:rFonts w:cstheme="minorHAnsi"/>
                <w:i/>
                <w:sz w:val="21"/>
                <w:szCs w:val="21"/>
              </w:rPr>
              <w:t>Mapování přírodního dědictví regionu.</w:t>
            </w:r>
          </w:p>
          <w:p w14:paraId="2F5EA7FC" w14:textId="77777777" w:rsidR="00861A65" w:rsidRPr="006F5B71" w:rsidRDefault="00861A65" w:rsidP="007A6E53">
            <w:pPr>
              <w:pStyle w:val="Odstavecseseznamem"/>
              <w:numPr>
                <w:ilvl w:val="0"/>
                <w:numId w:val="11"/>
              </w:numPr>
              <w:ind w:left="459"/>
              <w:jc w:val="both"/>
              <w:rPr>
                <w:rFonts w:cstheme="minorHAnsi"/>
                <w:i/>
                <w:sz w:val="21"/>
                <w:szCs w:val="21"/>
              </w:rPr>
            </w:pPr>
            <w:r w:rsidRPr="006F5B71">
              <w:rPr>
                <w:rFonts w:cstheme="minorHAnsi"/>
                <w:i/>
                <w:sz w:val="21"/>
                <w:szCs w:val="21"/>
              </w:rPr>
              <w:t>Monitoring stavu životního prostředí.</w:t>
            </w:r>
          </w:p>
          <w:p w14:paraId="5D5F39D9" w14:textId="77777777" w:rsidR="00861A65" w:rsidRPr="00440CD8" w:rsidRDefault="00861A65" w:rsidP="007A6E53">
            <w:pPr>
              <w:pStyle w:val="Odstavecseseznamem"/>
              <w:numPr>
                <w:ilvl w:val="0"/>
                <w:numId w:val="11"/>
              </w:numPr>
              <w:ind w:left="459"/>
              <w:jc w:val="both"/>
              <w:rPr>
                <w:rFonts w:cs="Calibri"/>
                <w:i/>
                <w:sz w:val="21"/>
                <w:szCs w:val="21"/>
              </w:rPr>
            </w:pPr>
            <w:r w:rsidRPr="006F5B71">
              <w:rPr>
                <w:rFonts w:cstheme="minorHAnsi"/>
                <w:i/>
                <w:sz w:val="21"/>
                <w:szCs w:val="21"/>
              </w:rPr>
              <w:t>Zpracování výzkumných a rozvojových dokumentů a studií a poradenství v této oblasti.</w:t>
            </w:r>
            <w:r w:rsidRPr="00440CD8">
              <w:rPr>
                <w:b/>
              </w:rPr>
              <w:t xml:space="preserve"> </w:t>
            </w:r>
          </w:p>
        </w:tc>
      </w:tr>
      <w:tr w:rsidR="00861A65" w:rsidRPr="00FE527D" w14:paraId="675B3632" w14:textId="77777777" w:rsidTr="00D42F1A">
        <w:trPr>
          <w:trHeight w:val="340"/>
        </w:trPr>
        <w:tc>
          <w:tcPr>
            <w:tcW w:w="9013" w:type="dxa"/>
            <w:gridSpan w:val="5"/>
            <w:vAlign w:val="center"/>
          </w:tcPr>
          <w:p w14:paraId="5D963AD0" w14:textId="77777777" w:rsidR="00861A65" w:rsidRPr="00FE527D" w:rsidRDefault="00861A65" w:rsidP="00D42F1A">
            <w:pPr>
              <w:rPr>
                <w:rFonts w:cs="Tahoma"/>
                <w:color w:val="000000"/>
                <w:sz w:val="20"/>
                <w:szCs w:val="20"/>
              </w:rPr>
            </w:pPr>
            <w:r w:rsidRPr="006F5B71">
              <w:rPr>
                <w:rFonts w:asciiTheme="minorHAnsi" w:hAnsiTheme="minorHAnsi" w:cstheme="minorHAnsi"/>
                <w:b/>
                <w:color w:val="000000"/>
                <w:sz w:val="22"/>
                <w:szCs w:val="20"/>
              </w:rPr>
              <w:lastRenderedPageBreak/>
              <w:t>Indikátor plnění:</w:t>
            </w:r>
          </w:p>
        </w:tc>
      </w:tr>
      <w:tr w:rsidR="00861A65" w:rsidRPr="00FE527D" w14:paraId="1D8F80CA" w14:textId="77777777" w:rsidTr="00D42F1A">
        <w:tc>
          <w:tcPr>
            <w:tcW w:w="1077" w:type="dxa"/>
            <w:vAlign w:val="center"/>
          </w:tcPr>
          <w:p w14:paraId="313B06F0" w14:textId="77777777" w:rsidR="00861A65" w:rsidRPr="00FE527D" w:rsidRDefault="00861A65" w:rsidP="00D42F1A">
            <w:pPr>
              <w:jc w:val="center"/>
              <w:rPr>
                <w:rFonts w:cs="Tahoma"/>
                <w:color w:val="000000"/>
                <w:sz w:val="20"/>
                <w:szCs w:val="20"/>
              </w:rPr>
            </w:pPr>
            <w:r w:rsidRPr="00D42B71">
              <w:rPr>
                <w:rFonts w:asciiTheme="minorHAnsi" w:hAnsiTheme="minorHAnsi" w:cstheme="minorHAnsi"/>
                <w:color w:val="000000"/>
                <w:sz w:val="20"/>
                <w:szCs w:val="20"/>
              </w:rPr>
              <w:t>Kód indikátoru</w:t>
            </w:r>
          </w:p>
        </w:tc>
        <w:tc>
          <w:tcPr>
            <w:tcW w:w="5101" w:type="dxa"/>
            <w:vAlign w:val="center"/>
          </w:tcPr>
          <w:p w14:paraId="4085F8CF" w14:textId="77777777" w:rsidR="00861A65" w:rsidRPr="00FE527D" w:rsidRDefault="00861A65" w:rsidP="00D42F1A">
            <w:pPr>
              <w:jc w:val="center"/>
              <w:rPr>
                <w:rFonts w:cs="Tahoma"/>
                <w:color w:val="000000"/>
                <w:sz w:val="20"/>
                <w:szCs w:val="20"/>
              </w:rPr>
            </w:pPr>
            <w:r w:rsidRPr="00D42B71">
              <w:rPr>
                <w:rFonts w:asciiTheme="minorHAnsi" w:hAnsiTheme="minorHAnsi" w:cstheme="minorHAnsi"/>
                <w:color w:val="000000"/>
                <w:sz w:val="20"/>
                <w:szCs w:val="20"/>
              </w:rPr>
              <w:t>Název indikátoru</w:t>
            </w:r>
          </w:p>
        </w:tc>
        <w:tc>
          <w:tcPr>
            <w:tcW w:w="921" w:type="dxa"/>
            <w:vAlign w:val="center"/>
          </w:tcPr>
          <w:p w14:paraId="6EA6EBF2" w14:textId="77777777" w:rsidR="00861A65" w:rsidRPr="00FE527D" w:rsidRDefault="00861A65" w:rsidP="00D42F1A">
            <w:pPr>
              <w:jc w:val="center"/>
              <w:rPr>
                <w:rFonts w:cs="Tahoma"/>
                <w:color w:val="000000"/>
                <w:sz w:val="20"/>
                <w:szCs w:val="20"/>
              </w:rPr>
            </w:pPr>
            <w:r w:rsidRPr="00D42B71">
              <w:rPr>
                <w:rFonts w:asciiTheme="minorHAnsi" w:hAnsiTheme="minorHAnsi" w:cstheme="minorHAnsi"/>
                <w:color w:val="000000"/>
                <w:sz w:val="20"/>
                <w:szCs w:val="20"/>
              </w:rPr>
              <w:t>Měrná jednotka</w:t>
            </w:r>
          </w:p>
        </w:tc>
        <w:tc>
          <w:tcPr>
            <w:tcW w:w="922" w:type="dxa"/>
            <w:vAlign w:val="center"/>
          </w:tcPr>
          <w:p w14:paraId="14B69F73" w14:textId="77777777" w:rsidR="00861A65" w:rsidRPr="00FE527D" w:rsidRDefault="00861A65" w:rsidP="00D42F1A">
            <w:pPr>
              <w:jc w:val="center"/>
              <w:rPr>
                <w:rFonts w:cs="Tahoma"/>
                <w:color w:val="000000"/>
                <w:sz w:val="20"/>
                <w:szCs w:val="20"/>
              </w:rPr>
            </w:pPr>
            <w:r w:rsidRPr="00D42B71">
              <w:rPr>
                <w:rFonts w:asciiTheme="minorHAnsi" w:hAnsiTheme="minorHAnsi" w:cstheme="minorHAnsi"/>
                <w:color w:val="000000"/>
                <w:sz w:val="20"/>
                <w:szCs w:val="20"/>
              </w:rPr>
              <w:t>Výchozí hodnota</w:t>
            </w:r>
          </w:p>
        </w:tc>
        <w:tc>
          <w:tcPr>
            <w:tcW w:w="992" w:type="dxa"/>
            <w:vAlign w:val="center"/>
          </w:tcPr>
          <w:p w14:paraId="3D0FADE8" w14:textId="77777777" w:rsidR="00861A65" w:rsidRPr="00FE527D" w:rsidRDefault="00861A65" w:rsidP="00D42F1A">
            <w:pPr>
              <w:jc w:val="center"/>
              <w:rPr>
                <w:rFonts w:cs="Tahoma"/>
                <w:color w:val="000000"/>
                <w:sz w:val="20"/>
                <w:szCs w:val="20"/>
              </w:rPr>
            </w:pPr>
            <w:r w:rsidRPr="00D42B71">
              <w:rPr>
                <w:rFonts w:asciiTheme="minorHAnsi" w:hAnsiTheme="minorHAnsi" w:cstheme="minorHAnsi"/>
                <w:color w:val="000000"/>
                <w:sz w:val="20"/>
                <w:szCs w:val="20"/>
              </w:rPr>
              <w:t>Cílová hodnota</w:t>
            </w:r>
          </w:p>
        </w:tc>
      </w:tr>
      <w:tr w:rsidR="00861A65" w:rsidRPr="00FE527D" w14:paraId="3FA1267F" w14:textId="77777777" w:rsidTr="00D42F1A">
        <w:tc>
          <w:tcPr>
            <w:tcW w:w="1077" w:type="dxa"/>
            <w:vAlign w:val="center"/>
          </w:tcPr>
          <w:p w14:paraId="254C8141" w14:textId="77777777" w:rsidR="00861A65" w:rsidRPr="00CC7A2E" w:rsidRDefault="00861A65" w:rsidP="00D42F1A">
            <w:r w:rsidRPr="007C385C">
              <w:rPr>
                <w:rFonts w:asciiTheme="minorHAnsi" w:hAnsiTheme="minorHAnsi" w:cstheme="minorHAnsi"/>
                <w:color w:val="000000"/>
                <w:sz w:val="22"/>
                <w:szCs w:val="22"/>
              </w:rPr>
              <w:lastRenderedPageBreak/>
              <w:t>vlastní</w:t>
            </w:r>
          </w:p>
        </w:tc>
        <w:tc>
          <w:tcPr>
            <w:tcW w:w="5101" w:type="dxa"/>
            <w:vAlign w:val="center"/>
          </w:tcPr>
          <w:p w14:paraId="0307531D" w14:textId="77777777" w:rsidR="00861A65" w:rsidRPr="00CC7A2E" w:rsidRDefault="00861A65" w:rsidP="00D42F1A">
            <w:r w:rsidRPr="007C385C">
              <w:rPr>
                <w:rFonts w:asciiTheme="minorHAnsi" w:hAnsiTheme="minorHAnsi" w:cstheme="minorHAnsi"/>
                <w:color w:val="000000"/>
                <w:sz w:val="22"/>
                <w:szCs w:val="22"/>
              </w:rPr>
              <w:t xml:space="preserve">Počet </w:t>
            </w:r>
            <w:r>
              <w:rPr>
                <w:rFonts w:asciiTheme="minorHAnsi" w:hAnsiTheme="minorHAnsi" w:cstheme="minorHAnsi"/>
                <w:color w:val="000000"/>
                <w:sz w:val="22"/>
                <w:szCs w:val="22"/>
              </w:rPr>
              <w:t>z</w:t>
            </w:r>
            <w:r w:rsidRPr="007C385C">
              <w:rPr>
                <w:rFonts w:asciiTheme="minorHAnsi" w:hAnsiTheme="minorHAnsi" w:cstheme="minorHAnsi"/>
                <w:color w:val="000000"/>
                <w:sz w:val="22"/>
                <w:szCs w:val="22"/>
              </w:rPr>
              <w:t>realizovaných projektů v rámci opatření</w:t>
            </w:r>
          </w:p>
        </w:tc>
        <w:tc>
          <w:tcPr>
            <w:tcW w:w="921" w:type="dxa"/>
            <w:vAlign w:val="center"/>
          </w:tcPr>
          <w:p w14:paraId="4B0C315D" w14:textId="77777777" w:rsidR="00861A65" w:rsidRPr="00CC7A2E" w:rsidRDefault="00861A65" w:rsidP="00D42F1A">
            <w:pPr>
              <w:jc w:val="center"/>
              <w:rPr>
                <w:rFonts w:cs="Tahoma"/>
                <w:color w:val="000000"/>
              </w:rPr>
            </w:pPr>
            <w:r w:rsidRPr="007C385C">
              <w:rPr>
                <w:rFonts w:asciiTheme="minorHAnsi" w:hAnsiTheme="minorHAnsi" w:cstheme="minorHAnsi"/>
                <w:color w:val="000000"/>
                <w:sz w:val="22"/>
              </w:rPr>
              <w:t>počet</w:t>
            </w:r>
          </w:p>
        </w:tc>
        <w:tc>
          <w:tcPr>
            <w:tcW w:w="922" w:type="dxa"/>
            <w:vAlign w:val="center"/>
          </w:tcPr>
          <w:p w14:paraId="2DCE8E9C" w14:textId="77777777" w:rsidR="00861A65" w:rsidRPr="00CC7A2E" w:rsidRDefault="00861A65" w:rsidP="00D42F1A">
            <w:pPr>
              <w:jc w:val="center"/>
              <w:rPr>
                <w:rFonts w:cs="Tahoma"/>
                <w:color w:val="000000"/>
              </w:rPr>
            </w:pPr>
            <w:r w:rsidRPr="007C385C">
              <w:rPr>
                <w:rFonts w:asciiTheme="minorHAnsi" w:hAnsiTheme="minorHAnsi" w:cstheme="minorHAnsi"/>
                <w:color w:val="000000"/>
                <w:sz w:val="22"/>
              </w:rPr>
              <w:t>0</w:t>
            </w:r>
          </w:p>
        </w:tc>
        <w:tc>
          <w:tcPr>
            <w:tcW w:w="992" w:type="dxa"/>
            <w:vAlign w:val="center"/>
          </w:tcPr>
          <w:p w14:paraId="6841CEA3" w14:textId="77777777" w:rsidR="00861A65" w:rsidRPr="00CC7A2E" w:rsidRDefault="00861A65" w:rsidP="00D42F1A">
            <w:pPr>
              <w:jc w:val="center"/>
              <w:rPr>
                <w:rFonts w:cs="Tahoma"/>
                <w:color w:val="000000"/>
              </w:rPr>
            </w:pPr>
            <w:r>
              <w:rPr>
                <w:rFonts w:asciiTheme="minorHAnsi" w:hAnsiTheme="minorHAnsi" w:cstheme="minorHAnsi"/>
                <w:color w:val="000000"/>
                <w:sz w:val="22"/>
              </w:rPr>
              <w:t>20</w:t>
            </w:r>
          </w:p>
        </w:tc>
      </w:tr>
    </w:tbl>
    <w:p w14:paraId="244EA377" w14:textId="77777777" w:rsidR="00861A65" w:rsidRDefault="00861A65" w:rsidP="00861A65">
      <w:pPr>
        <w:spacing w:after="160" w:line="259" w:lineRule="auto"/>
        <w:jc w:val="both"/>
        <w:rPr>
          <w:rFonts w:asciiTheme="minorHAnsi" w:hAnsiTheme="minorHAnsi" w:cstheme="minorHAnsi"/>
          <w:sz w:val="22"/>
          <w:szCs w:val="22"/>
        </w:rPr>
      </w:pPr>
    </w:p>
    <w:tbl>
      <w:tblPr>
        <w:tblStyle w:val="Mkatabulky"/>
        <w:tblW w:w="9013" w:type="dxa"/>
        <w:tblInd w:w="108" w:type="dxa"/>
        <w:tblLayout w:type="fixed"/>
        <w:tblLook w:val="04A0" w:firstRow="1" w:lastRow="0" w:firstColumn="1" w:lastColumn="0" w:noHBand="0" w:noVBand="1"/>
      </w:tblPr>
      <w:tblGrid>
        <w:gridCol w:w="1077"/>
        <w:gridCol w:w="5101"/>
        <w:gridCol w:w="921"/>
        <w:gridCol w:w="922"/>
        <w:gridCol w:w="992"/>
      </w:tblGrid>
      <w:tr w:rsidR="00861A65" w:rsidRPr="00B449CA" w14:paraId="2D1F366C" w14:textId="77777777" w:rsidTr="00D42F1A">
        <w:trPr>
          <w:trHeight w:val="340"/>
        </w:trPr>
        <w:tc>
          <w:tcPr>
            <w:tcW w:w="9013" w:type="dxa"/>
            <w:gridSpan w:val="5"/>
            <w:shd w:val="clear" w:color="auto" w:fill="3FFF3F"/>
            <w:vAlign w:val="center"/>
          </w:tcPr>
          <w:p w14:paraId="77E1D116" w14:textId="77777777" w:rsidR="00861A65" w:rsidRPr="00B449CA" w:rsidRDefault="00861A65" w:rsidP="00D42F1A">
            <w:pPr>
              <w:keepNext/>
              <w:jc w:val="both"/>
              <w:rPr>
                <w:rFonts w:cs="Tahoma"/>
                <w:b/>
                <w:color w:val="000000"/>
                <w:sz w:val="20"/>
                <w:szCs w:val="20"/>
              </w:rPr>
            </w:pPr>
            <w:r w:rsidRPr="006F5B71">
              <w:rPr>
                <w:rFonts w:asciiTheme="minorHAnsi" w:hAnsiTheme="minorHAnsi" w:cstheme="minorHAnsi"/>
                <w:b/>
                <w:bCs/>
                <w:color w:val="000000"/>
                <w:szCs w:val="22"/>
              </w:rPr>
              <w:t>Opatření: 4.1.2 Voda v krajině</w:t>
            </w:r>
          </w:p>
        </w:tc>
      </w:tr>
      <w:tr w:rsidR="00861A65" w:rsidRPr="00B449CA" w14:paraId="06B3112E" w14:textId="77777777" w:rsidTr="00D42F1A">
        <w:trPr>
          <w:trHeight w:val="340"/>
        </w:trPr>
        <w:tc>
          <w:tcPr>
            <w:tcW w:w="9013" w:type="dxa"/>
            <w:gridSpan w:val="5"/>
            <w:vAlign w:val="center"/>
          </w:tcPr>
          <w:p w14:paraId="2177A9A0" w14:textId="77777777" w:rsidR="00861A65" w:rsidRPr="00B449CA" w:rsidRDefault="00861A65" w:rsidP="00D42F1A">
            <w:pPr>
              <w:rPr>
                <w:rFonts w:cs="Tahoma"/>
                <w:color w:val="000000"/>
                <w:sz w:val="20"/>
                <w:szCs w:val="20"/>
              </w:rPr>
            </w:pPr>
            <w:r w:rsidRPr="009E1D34">
              <w:rPr>
                <w:rFonts w:asciiTheme="minorHAnsi" w:hAnsiTheme="minorHAnsi" w:cstheme="minorHAnsi"/>
                <w:color w:val="000000"/>
                <w:sz w:val="22"/>
              </w:rPr>
              <w:t xml:space="preserve">Rozvojová potřeba: </w:t>
            </w:r>
            <w:r w:rsidRPr="006F5B71">
              <w:rPr>
                <w:rFonts w:asciiTheme="minorHAnsi" w:hAnsiTheme="minorHAnsi" w:cstheme="minorHAnsi"/>
                <w:color w:val="000000"/>
                <w:sz w:val="22"/>
              </w:rPr>
              <w:t>V. Zlepšování vodního režimu v krajině a hospodaření s vodou</w:t>
            </w:r>
          </w:p>
        </w:tc>
      </w:tr>
      <w:tr w:rsidR="00861A65" w:rsidRPr="00B449CA" w14:paraId="563EE6FB" w14:textId="77777777" w:rsidTr="00D42F1A">
        <w:trPr>
          <w:trHeight w:val="340"/>
        </w:trPr>
        <w:tc>
          <w:tcPr>
            <w:tcW w:w="9013" w:type="dxa"/>
            <w:gridSpan w:val="5"/>
            <w:vAlign w:val="center"/>
          </w:tcPr>
          <w:p w14:paraId="1EA6D214" w14:textId="77777777" w:rsidR="00861A65" w:rsidRDefault="00861A65" w:rsidP="00D42F1A">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Do</w:t>
            </w:r>
            <w:r w:rsidRPr="00E22BB9">
              <w:rPr>
                <w:rFonts w:asciiTheme="minorHAnsi" w:hAnsiTheme="minorHAnsi" w:cstheme="minorHAnsi"/>
                <w:sz w:val="22"/>
                <w:szCs w:val="22"/>
              </w:rPr>
              <w:t xml:space="preserve"> tohoto </w:t>
            </w:r>
            <w:r>
              <w:rPr>
                <w:rFonts w:asciiTheme="minorHAnsi" w:hAnsiTheme="minorHAnsi" w:cstheme="minorHAnsi"/>
                <w:sz w:val="22"/>
                <w:szCs w:val="22"/>
              </w:rPr>
              <w:t>opatření spadají aktivity k mitigaci (opatření pro zmírnění) či adaptaci na klimatickou změnu. Jedná se zejména o</w:t>
            </w:r>
            <w:r w:rsidRPr="00E22BB9">
              <w:rPr>
                <w:rFonts w:asciiTheme="minorHAnsi" w:hAnsiTheme="minorHAnsi" w:cstheme="minorHAnsi"/>
                <w:sz w:val="22"/>
                <w:szCs w:val="22"/>
              </w:rPr>
              <w:t> navýšení retenčních</w:t>
            </w:r>
            <w:r>
              <w:rPr>
                <w:rFonts w:asciiTheme="minorHAnsi" w:hAnsiTheme="minorHAnsi" w:cstheme="minorHAnsi"/>
                <w:sz w:val="22"/>
                <w:szCs w:val="22"/>
              </w:rPr>
              <w:t xml:space="preserve"> a akumulačních</w:t>
            </w:r>
            <w:r w:rsidRPr="00E22BB9">
              <w:rPr>
                <w:rFonts w:asciiTheme="minorHAnsi" w:hAnsiTheme="minorHAnsi" w:cstheme="minorHAnsi"/>
                <w:sz w:val="22"/>
                <w:szCs w:val="22"/>
              </w:rPr>
              <w:t xml:space="preserve"> schopností krajiny, která budou blízká přírodě či nebudou narušovat funkčnost krajiny (obnova mokřadů a tůní, obnova a revitalizace rybníků a vodních ploch, uvedení koryt řek a pot</w:t>
            </w:r>
            <w:r>
              <w:rPr>
                <w:rFonts w:asciiTheme="minorHAnsi" w:hAnsiTheme="minorHAnsi" w:cstheme="minorHAnsi"/>
                <w:sz w:val="22"/>
                <w:szCs w:val="22"/>
              </w:rPr>
              <w:t>oků do přírodě blízkého stavu apod</w:t>
            </w:r>
            <w:r w:rsidRPr="00E22BB9">
              <w:rPr>
                <w:rFonts w:asciiTheme="minorHAnsi" w:hAnsiTheme="minorHAnsi" w:cstheme="minorHAnsi"/>
                <w:sz w:val="22"/>
                <w:szCs w:val="22"/>
              </w:rPr>
              <w:t xml:space="preserve">.), a která budou mít i protipovodňový účinek, resp. budou sloužit i jako preventivní prvek proti suchu. Náleží sem i protierozní opatření jako obnova mezí či likvidace erozních rýh. </w:t>
            </w:r>
          </w:p>
          <w:p w14:paraId="00D5FDDF" w14:textId="77777777" w:rsidR="00861A65" w:rsidRPr="006F5B71" w:rsidRDefault="00861A65" w:rsidP="00D42F1A">
            <w:pPr>
              <w:spacing w:after="160" w:line="259" w:lineRule="auto"/>
              <w:jc w:val="both"/>
              <w:rPr>
                <w:rFonts w:asciiTheme="minorHAnsi" w:hAnsiTheme="minorHAnsi" w:cstheme="minorHAnsi"/>
                <w:sz w:val="22"/>
                <w:szCs w:val="22"/>
              </w:rPr>
            </w:pPr>
            <w:r w:rsidRPr="006F5B71">
              <w:rPr>
                <w:rFonts w:asciiTheme="minorHAnsi" w:hAnsiTheme="minorHAnsi" w:cstheme="minorHAnsi"/>
                <w:sz w:val="22"/>
                <w:szCs w:val="22"/>
              </w:rPr>
              <w:t>Příklady podporovaných aktivit:</w:t>
            </w:r>
          </w:p>
          <w:p w14:paraId="2C78F4C2" w14:textId="77777777" w:rsidR="00861A65" w:rsidRPr="00537E3D" w:rsidRDefault="00861A65" w:rsidP="007A6E53">
            <w:pPr>
              <w:pStyle w:val="Odstavecseseznamem"/>
              <w:numPr>
                <w:ilvl w:val="0"/>
                <w:numId w:val="11"/>
              </w:numPr>
              <w:ind w:left="459"/>
              <w:jc w:val="both"/>
              <w:rPr>
                <w:rFonts w:cstheme="minorHAnsi"/>
                <w:i/>
                <w:sz w:val="21"/>
                <w:szCs w:val="21"/>
              </w:rPr>
            </w:pPr>
            <w:r w:rsidRPr="00537E3D">
              <w:rPr>
                <w:rFonts w:cstheme="minorHAnsi"/>
                <w:i/>
                <w:sz w:val="21"/>
                <w:szCs w:val="21"/>
              </w:rPr>
              <w:t>Zvyšování retenční schopnosti krajiny.</w:t>
            </w:r>
          </w:p>
          <w:p w14:paraId="3752786A" w14:textId="77777777" w:rsidR="00861A65" w:rsidRPr="00537E3D" w:rsidRDefault="00861A65" w:rsidP="007A6E53">
            <w:pPr>
              <w:pStyle w:val="Odstavecseseznamem"/>
              <w:numPr>
                <w:ilvl w:val="0"/>
                <w:numId w:val="11"/>
              </w:numPr>
              <w:ind w:left="459"/>
              <w:jc w:val="both"/>
              <w:rPr>
                <w:rFonts w:cstheme="minorHAnsi"/>
                <w:i/>
                <w:sz w:val="21"/>
                <w:szCs w:val="21"/>
              </w:rPr>
            </w:pPr>
            <w:r>
              <w:rPr>
                <w:rFonts w:cstheme="minorHAnsi"/>
                <w:i/>
                <w:sz w:val="21"/>
                <w:szCs w:val="21"/>
              </w:rPr>
              <w:t>Údržba, zkapacitnění, revitalizace a renaturace</w:t>
            </w:r>
            <w:r w:rsidRPr="00537E3D">
              <w:rPr>
                <w:rFonts w:cstheme="minorHAnsi"/>
                <w:i/>
                <w:sz w:val="21"/>
                <w:szCs w:val="21"/>
              </w:rPr>
              <w:t xml:space="preserve"> vodních toků </w:t>
            </w:r>
            <w:r>
              <w:rPr>
                <w:rFonts w:cstheme="minorHAnsi"/>
                <w:i/>
                <w:sz w:val="21"/>
                <w:szCs w:val="21"/>
              </w:rPr>
              <w:t>včetně niv</w:t>
            </w:r>
            <w:r w:rsidRPr="00537E3D">
              <w:rPr>
                <w:rFonts w:cstheme="minorHAnsi"/>
                <w:i/>
                <w:sz w:val="21"/>
                <w:szCs w:val="21"/>
              </w:rPr>
              <w:t xml:space="preserve"> (zlepšení přirozených rozlivů).</w:t>
            </w:r>
          </w:p>
          <w:p w14:paraId="71E259DA" w14:textId="77777777" w:rsidR="00861A65" w:rsidRPr="00537E3D" w:rsidRDefault="00861A65" w:rsidP="007A6E53">
            <w:pPr>
              <w:pStyle w:val="Odstavecseseznamem"/>
              <w:numPr>
                <w:ilvl w:val="0"/>
                <w:numId w:val="11"/>
              </w:numPr>
              <w:ind w:left="459"/>
              <w:jc w:val="both"/>
              <w:rPr>
                <w:rFonts w:cstheme="minorHAnsi"/>
                <w:i/>
                <w:sz w:val="21"/>
                <w:szCs w:val="21"/>
              </w:rPr>
            </w:pPr>
            <w:r>
              <w:rPr>
                <w:rFonts w:cstheme="minorHAnsi"/>
                <w:i/>
                <w:sz w:val="21"/>
                <w:szCs w:val="21"/>
              </w:rPr>
              <w:t>Obnova a údržba rybníků.</w:t>
            </w:r>
            <w:r w:rsidRPr="00537E3D">
              <w:rPr>
                <w:rFonts w:cstheme="minorHAnsi"/>
                <w:i/>
                <w:sz w:val="21"/>
                <w:szCs w:val="21"/>
              </w:rPr>
              <w:t xml:space="preserve"> </w:t>
            </w:r>
          </w:p>
          <w:p w14:paraId="139DF28A" w14:textId="77777777" w:rsidR="00861A65" w:rsidRPr="00617AA4" w:rsidRDefault="00861A65" w:rsidP="007A6E53">
            <w:pPr>
              <w:pStyle w:val="Odstavecseseznamem"/>
              <w:numPr>
                <w:ilvl w:val="0"/>
                <w:numId w:val="11"/>
              </w:numPr>
              <w:ind w:left="459"/>
              <w:jc w:val="both"/>
              <w:rPr>
                <w:rFonts w:cstheme="minorHAnsi"/>
                <w:i/>
                <w:sz w:val="21"/>
                <w:szCs w:val="21"/>
              </w:rPr>
            </w:pPr>
            <w:r>
              <w:rPr>
                <w:rFonts w:cstheme="minorHAnsi"/>
                <w:i/>
                <w:sz w:val="21"/>
                <w:szCs w:val="21"/>
              </w:rPr>
              <w:t>T</w:t>
            </w:r>
            <w:r w:rsidRPr="00617AA4">
              <w:rPr>
                <w:rFonts w:cstheme="minorHAnsi"/>
                <w:i/>
                <w:sz w:val="21"/>
                <w:szCs w:val="21"/>
              </w:rPr>
              <w:t>vorba a obnova malých vodních těles (MVN, mo</w:t>
            </w:r>
            <w:r>
              <w:rPr>
                <w:rFonts w:cstheme="minorHAnsi"/>
                <w:i/>
                <w:sz w:val="21"/>
                <w:szCs w:val="21"/>
              </w:rPr>
              <w:t>křady, tůně, slepá ramena toků)</w:t>
            </w:r>
            <w:r w:rsidRPr="00617AA4">
              <w:rPr>
                <w:rFonts w:cstheme="minorHAnsi"/>
                <w:i/>
                <w:sz w:val="21"/>
                <w:szCs w:val="21"/>
              </w:rPr>
              <w:t xml:space="preserve"> s důrazem na zpomalení odtoku vody a její akumulaci</w:t>
            </w:r>
            <w:r>
              <w:rPr>
                <w:rFonts w:cstheme="minorHAnsi"/>
                <w:i/>
                <w:sz w:val="21"/>
                <w:szCs w:val="21"/>
              </w:rPr>
              <w:t>.</w:t>
            </w:r>
          </w:p>
          <w:p w14:paraId="2D6E52A7" w14:textId="77777777" w:rsidR="00861A65" w:rsidRPr="00617AA4" w:rsidRDefault="00861A65" w:rsidP="007A6E53">
            <w:pPr>
              <w:pStyle w:val="Odstavecseseznamem"/>
              <w:numPr>
                <w:ilvl w:val="0"/>
                <w:numId w:val="11"/>
              </w:numPr>
              <w:ind w:left="459"/>
              <w:jc w:val="both"/>
              <w:rPr>
                <w:rFonts w:cstheme="minorHAnsi"/>
                <w:i/>
                <w:sz w:val="21"/>
                <w:szCs w:val="21"/>
              </w:rPr>
            </w:pPr>
            <w:r w:rsidRPr="00537E3D">
              <w:rPr>
                <w:rFonts w:cstheme="minorHAnsi"/>
                <w:i/>
                <w:sz w:val="21"/>
                <w:szCs w:val="21"/>
              </w:rPr>
              <w:t>V</w:t>
            </w:r>
            <w:r>
              <w:rPr>
                <w:rFonts w:cstheme="minorHAnsi"/>
                <w:i/>
                <w:sz w:val="21"/>
                <w:szCs w:val="21"/>
              </w:rPr>
              <w:t>ýstavba, zkapacitnění a opravy v</w:t>
            </w:r>
            <w:r w:rsidRPr="00617AA4">
              <w:rPr>
                <w:rFonts w:cstheme="minorHAnsi"/>
                <w:i/>
                <w:sz w:val="21"/>
                <w:szCs w:val="21"/>
              </w:rPr>
              <w:t>sakovací</w:t>
            </w:r>
            <w:r>
              <w:rPr>
                <w:rFonts w:cstheme="minorHAnsi"/>
                <w:i/>
                <w:sz w:val="21"/>
                <w:szCs w:val="21"/>
              </w:rPr>
              <w:t>ch</w:t>
            </w:r>
            <w:r w:rsidRPr="00617AA4">
              <w:rPr>
                <w:rFonts w:cstheme="minorHAnsi"/>
                <w:i/>
                <w:sz w:val="21"/>
                <w:szCs w:val="21"/>
              </w:rPr>
              <w:t xml:space="preserve"> a retenční</w:t>
            </w:r>
            <w:r>
              <w:rPr>
                <w:rFonts w:cstheme="minorHAnsi"/>
                <w:i/>
                <w:sz w:val="21"/>
                <w:szCs w:val="21"/>
              </w:rPr>
              <w:t>ch</w:t>
            </w:r>
            <w:r w:rsidRPr="00617AA4">
              <w:rPr>
                <w:rFonts w:cstheme="minorHAnsi"/>
                <w:i/>
                <w:sz w:val="21"/>
                <w:szCs w:val="21"/>
              </w:rPr>
              <w:t xml:space="preserve"> zařízení v intravilánu i krajině (</w:t>
            </w:r>
            <w:r>
              <w:rPr>
                <w:rFonts w:cstheme="minorHAnsi"/>
                <w:i/>
                <w:sz w:val="21"/>
                <w:szCs w:val="21"/>
              </w:rPr>
              <w:t xml:space="preserve">např. </w:t>
            </w:r>
            <w:r w:rsidRPr="00617AA4">
              <w:rPr>
                <w:rFonts w:cstheme="minorHAnsi"/>
                <w:i/>
                <w:sz w:val="21"/>
                <w:szCs w:val="21"/>
              </w:rPr>
              <w:t>plošný vsak, průleh, průleh s rýhou, suché retenční nádrže, retenční nádrže se zásobním prostorem, podzemn</w:t>
            </w:r>
            <w:r>
              <w:rPr>
                <w:rFonts w:cstheme="minorHAnsi"/>
                <w:i/>
                <w:sz w:val="21"/>
                <w:szCs w:val="21"/>
              </w:rPr>
              <w:t>í retenční nádrže, umělé mokřady, apod.</w:t>
            </w:r>
            <w:r w:rsidRPr="00617AA4">
              <w:rPr>
                <w:rFonts w:cstheme="minorHAnsi"/>
                <w:i/>
                <w:sz w:val="21"/>
                <w:szCs w:val="21"/>
              </w:rPr>
              <w:t xml:space="preserve"> )</w:t>
            </w:r>
          </w:p>
          <w:p w14:paraId="7C65A52F" w14:textId="77777777" w:rsidR="00861A65" w:rsidRPr="00894E83" w:rsidRDefault="00861A65" w:rsidP="007A6E53">
            <w:pPr>
              <w:pStyle w:val="Odstavecseseznamem"/>
              <w:numPr>
                <w:ilvl w:val="0"/>
                <w:numId w:val="11"/>
              </w:numPr>
              <w:ind w:left="459"/>
              <w:jc w:val="both"/>
              <w:rPr>
                <w:rFonts w:cstheme="minorHAnsi"/>
                <w:i/>
                <w:sz w:val="21"/>
                <w:szCs w:val="21"/>
              </w:rPr>
            </w:pPr>
            <w:r>
              <w:rPr>
                <w:rFonts w:cstheme="minorHAnsi"/>
                <w:i/>
                <w:sz w:val="21"/>
                <w:szCs w:val="21"/>
              </w:rPr>
              <w:t>O</w:t>
            </w:r>
            <w:r w:rsidRPr="00894E83">
              <w:rPr>
                <w:rFonts w:cstheme="minorHAnsi"/>
                <w:i/>
                <w:sz w:val="21"/>
                <w:szCs w:val="21"/>
              </w:rPr>
              <w:t>dstranění či eliminace negativních funkcí o</w:t>
            </w:r>
            <w:r>
              <w:rPr>
                <w:rFonts w:cstheme="minorHAnsi"/>
                <w:i/>
                <w:sz w:val="21"/>
                <w:szCs w:val="21"/>
              </w:rPr>
              <w:t>dvodňovacích zařízení v krajině.</w:t>
            </w:r>
          </w:p>
          <w:p w14:paraId="627EF814" w14:textId="77777777" w:rsidR="00861A65" w:rsidRDefault="00861A65" w:rsidP="007A6E53">
            <w:pPr>
              <w:pStyle w:val="Odstavecseseznamem"/>
              <w:numPr>
                <w:ilvl w:val="0"/>
                <w:numId w:val="11"/>
              </w:numPr>
              <w:ind w:left="459"/>
              <w:jc w:val="both"/>
              <w:rPr>
                <w:rFonts w:cstheme="minorHAnsi"/>
                <w:i/>
                <w:sz w:val="21"/>
                <w:szCs w:val="21"/>
              </w:rPr>
            </w:pPr>
            <w:r w:rsidRPr="00617AA4">
              <w:rPr>
                <w:rFonts w:cstheme="minorHAnsi"/>
                <w:i/>
                <w:sz w:val="21"/>
                <w:szCs w:val="21"/>
              </w:rPr>
              <w:t>Technická protipovodňová opatření – pouze k ochraně intra</w:t>
            </w:r>
            <w:r>
              <w:rPr>
                <w:rFonts w:cstheme="minorHAnsi"/>
                <w:i/>
                <w:sz w:val="21"/>
                <w:szCs w:val="21"/>
              </w:rPr>
              <w:t>vilánů a důležité infrastruktury.</w:t>
            </w:r>
          </w:p>
          <w:p w14:paraId="3C0008C8" w14:textId="77777777" w:rsidR="00861A65" w:rsidRPr="00537E3D" w:rsidRDefault="00861A65" w:rsidP="007A6E53">
            <w:pPr>
              <w:pStyle w:val="Odstavecseseznamem"/>
              <w:numPr>
                <w:ilvl w:val="0"/>
                <w:numId w:val="11"/>
              </w:numPr>
              <w:ind w:left="459"/>
              <w:jc w:val="both"/>
              <w:rPr>
                <w:rFonts w:cstheme="minorHAnsi"/>
                <w:i/>
                <w:sz w:val="21"/>
                <w:szCs w:val="21"/>
              </w:rPr>
            </w:pPr>
            <w:r w:rsidRPr="00537E3D">
              <w:rPr>
                <w:rFonts w:cstheme="minorHAnsi"/>
                <w:i/>
                <w:sz w:val="21"/>
                <w:szCs w:val="21"/>
              </w:rPr>
              <w:t>Citlivá údržba porostů na březích řek a rybníků s ohledem na posílení rekreační a estetické funkce.</w:t>
            </w:r>
          </w:p>
          <w:p w14:paraId="685DC19C" w14:textId="77777777" w:rsidR="00861A65" w:rsidRPr="00537E3D" w:rsidRDefault="00861A65" w:rsidP="007A6E53">
            <w:pPr>
              <w:pStyle w:val="Odstavecseseznamem"/>
              <w:numPr>
                <w:ilvl w:val="0"/>
                <w:numId w:val="11"/>
              </w:numPr>
              <w:ind w:left="459"/>
              <w:jc w:val="both"/>
              <w:rPr>
                <w:rFonts w:cstheme="minorHAnsi"/>
                <w:i/>
                <w:sz w:val="21"/>
                <w:szCs w:val="21"/>
              </w:rPr>
            </w:pPr>
            <w:r w:rsidRPr="00537E3D">
              <w:rPr>
                <w:rFonts w:cstheme="minorHAnsi"/>
                <w:i/>
                <w:sz w:val="21"/>
                <w:szCs w:val="21"/>
              </w:rPr>
              <w:t>Opa</w:t>
            </w:r>
            <w:r>
              <w:rPr>
                <w:rFonts w:cstheme="minorHAnsi"/>
                <w:i/>
                <w:sz w:val="21"/>
                <w:szCs w:val="21"/>
              </w:rPr>
              <w:t>tření proti eutrofizaci vod - opatření proti odnosu půdy (hnojiv a pesticidů) do vodních toků.</w:t>
            </w:r>
            <w:r w:rsidRPr="00537E3D">
              <w:rPr>
                <w:rFonts w:cstheme="minorHAnsi"/>
                <w:i/>
                <w:sz w:val="21"/>
                <w:szCs w:val="21"/>
              </w:rPr>
              <w:t xml:space="preserve"> </w:t>
            </w:r>
          </w:p>
          <w:p w14:paraId="6FD97F85" w14:textId="77777777" w:rsidR="00861A65" w:rsidRPr="00537E3D" w:rsidRDefault="00861A65" w:rsidP="007A6E53">
            <w:pPr>
              <w:pStyle w:val="Odstavecseseznamem"/>
              <w:numPr>
                <w:ilvl w:val="0"/>
                <w:numId w:val="11"/>
              </w:numPr>
              <w:ind w:left="459"/>
              <w:jc w:val="both"/>
              <w:rPr>
                <w:rFonts w:cstheme="minorHAnsi"/>
                <w:i/>
                <w:sz w:val="21"/>
                <w:szCs w:val="21"/>
              </w:rPr>
            </w:pPr>
            <w:r w:rsidRPr="00537E3D">
              <w:rPr>
                <w:rFonts w:cstheme="minorHAnsi"/>
                <w:i/>
                <w:sz w:val="21"/>
                <w:szCs w:val="21"/>
              </w:rPr>
              <w:t>Realizace protierozních remízků a dalších krajinotvorných opatření zabraňující erozi.</w:t>
            </w:r>
          </w:p>
          <w:p w14:paraId="05FE0935" w14:textId="77777777" w:rsidR="00861A65" w:rsidRPr="00537E3D" w:rsidRDefault="00861A65" w:rsidP="007A6E53">
            <w:pPr>
              <w:pStyle w:val="Odstavecseseznamem"/>
              <w:numPr>
                <w:ilvl w:val="0"/>
                <w:numId w:val="11"/>
              </w:numPr>
              <w:ind w:left="459"/>
              <w:jc w:val="both"/>
              <w:rPr>
                <w:rFonts w:cstheme="minorHAnsi"/>
                <w:i/>
                <w:sz w:val="21"/>
                <w:szCs w:val="21"/>
              </w:rPr>
            </w:pPr>
            <w:r w:rsidRPr="00537E3D">
              <w:rPr>
                <w:rFonts w:cstheme="minorHAnsi"/>
                <w:i/>
                <w:sz w:val="21"/>
                <w:szCs w:val="21"/>
              </w:rPr>
              <w:t>Protierozní opatření (obnova mezí, výsadba protierozních rostlin, likvidace erozních rýh a strží aj.)</w:t>
            </w:r>
          </w:p>
          <w:p w14:paraId="7DB3DB57" w14:textId="77777777" w:rsidR="00861A65" w:rsidRPr="00537E3D" w:rsidRDefault="00861A65" w:rsidP="007A6E53">
            <w:pPr>
              <w:pStyle w:val="Odstavecseseznamem"/>
              <w:numPr>
                <w:ilvl w:val="0"/>
                <w:numId w:val="11"/>
              </w:numPr>
              <w:ind w:left="459"/>
              <w:jc w:val="both"/>
              <w:rPr>
                <w:rFonts w:cstheme="minorHAnsi"/>
                <w:i/>
                <w:sz w:val="21"/>
                <w:szCs w:val="21"/>
              </w:rPr>
            </w:pPr>
            <w:r w:rsidRPr="00537E3D">
              <w:rPr>
                <w:rFonts w:cstheme="minorHAnsi"/>
                <w:i/>
                <w:sz w:val="21"/>
                <w:szCs w:val="21"/>
              </w:rPr>
              <w:t>Spolupráce se zemědělskými subjekty při plánování a prov</w:t>
            </w:r>
            <w:r>
              <w:rPr>
                <w:rFonts w:cstheme="minorHAnsi"/>
                <w:i/>
                <w:sz w:val="21"/>
                <w:szCs w:val="21"/>
              </w:rPr>
              <w:t>ádění protipovodňových opatření.</w:t>
            </w:r>
          </w:p>
          <w:p w14:paraId="77F2956F" w14:textId="77777777" w:rsidR="00861A65" w:rsidRPr="00440CD8" w:rsidRDefault="00861A65" w:rsidP="007A6E53">
            <w:pPr>
              <w:pStyle w:val="Odstavecseseznamem"/>
              <w:numPr>
                <w:ilvl w:val="0"/>
                <w:numId w:val="11"/>
              </w:numPr>
              <w:ind w:left="459"/>
              <w:jc w:val="both"/>
              <w:rPr>
                <w:rFonts w:cstheme="minorHAnsi"/>
                <w:i/>
                <w:sz w:val="21"/>
                <w:szCs w:val="21"/>
              </w:rPr>
            </w:pPr>
            <w:r w:rsidRPr="00440CD8">
              <w:rPr>
                <w:rFonts w:cstheme="minorHAnsi"/>
                <w:i/>
                <w:sz w:val="21"/>
                <w:szCs w:val="21"/>
              </w:rPr>
              <w:t>Zlepšování stavu zemědělské půdy – protierozní opatření, zvyšování podílu organické hmoty (např. zelené hnojení, vy</w:t>
            </w:r>
            <w:r>
              <w:rPr>
                <w:rFonts w:cstheme="minorHAnsi"/>
                <w:i/>
                <w:sz w:val="21"/>
                <w:szCs w:val="21"/>
              </w:rPr>
              <w:t>užití výdrolu, využití kompostu</w:t>
            </w:r>
            <w:r w:rsidRPr="00440CD8">
              <w:rPr>
                <w:rFonts w:cstheme="minorHAnsi"/>
                <w:i/>
                <w:sz w:val="21"/>
                <w:szCs w:val="21"/>
              </w:rPr>
              <w:t xml:space="preserve">  apod.</w:t>
            </w:r>
            <w:r>
              <w:rPr>
                <w:rFonts w:cstheme="minorHAnsi"/>
                <w:i/>
                <w:sz w:val="21"/>
                <w:szCs w:val="21"/>
              </w:rPr>
              <w:t>).</w:t>
            </w:r>
          </w:p>
          <w:p w14:paraId="305BB4B1" w14:textId="77777777" w:rsidR="00861A65" w:rsidRDefault="00861A65" w:rsidP="007A6E53">
            <w:pPr>
              <w:pStyle w:val="Odstavecseseznamem"/>
              <w:numPr>
                <w:ilvl w:val="0"/>
                <w:numId w:val="11"/>
              </w:numPr>
              <w:ind w:left="459"/>
              <w:jc w:val="both"/>
              <w:rPr>
                <w:rFonts w:cstheme="minorHAnsi"/>
                <w:i/>
                <w:sz w:val="21"/>
                <w:szCs w:val="21"/>
              </w:rPr>
            </w:pPr>
            <w:r w:rsidRPr="00440CD8">
              <w:rPr>
                <w:rFonts w:cstheme="minorHAnsi"/>
                <w:i/>
                <w:sz w:val="21"/>
                <w:szCs w:val="21"/>
              </w:rPr>
              <w:t>Zlepšování stavu lesní půdy (např. zlepšení druhové skladby lesa)</w:t>
            </w:r>
            <w:r>
              <w:rPr>
                <w:rFonts w:cstheme="minorHAnsi"/>
                <w:i/>
                <w:sz w:val="21"/>
                <w:szCs w:val="21"/>
              </w:rPr>
              <w:t>.</w:t>
            </w:r>
          </w:p>
          <w:p w14:paraId="492FBD65" w14:textId="77777777" w:rsidR="00861A65" w:rsidRPr="00537E3D" w:rsidRDefault="00861A65" w:rsidP="007A6E53">
            <w:pPr>
              <w:pStyle w:val="Odstavecseseznamem"/>
              <w:numPr>
                <w:ilvl w:val="0"/>
                <w:numId w:val="11"/>
              </w:numPr>
              <w:ind w:left="459"/>
              <w:jc w:val="both"/>
              <w:rPr>
                <w:rFonts w:cstheme="minorHAnsi"/>
                <w:i/>
                <w:sz w:val="21"/>
                <w:szCs w:val="21"/>
              </w:rPr>
            </w:pPr>
            <w:r w:rsidRPr="00537E3D">
              <w:rPr>
                <w:rFonts w:cstheme="minorHAnsi"/>
                <w:i/>
                <w:sz w:val="21"/>
                <w:szCs w:val="21"/>
              </w:rPr>
              <w:t>Osvěta v oblasti hospodaření s vodou v krajině.</w:t>
            </w:r>
          </w:p>
          <w:p w14:paraId="4781B664" w14:textId="77777777" w:rsidR="00861A65" w:rsidRPr="00003DE6" w:rsidRDefault="00861A65" w:rsidP="007A6E53">
            <w:pPr>
              <w:pStyle w:val="Odstavecseseznamem"/>
              <w:numPr>
                <w:ilvl w:val="0"/>
                <w:numId w:val="11"/>
              </w:numPr>
              <w:ind w:left="459"/>
              <w:jc w:val="both"/>
              <w:rPr>
                <w:rFonts w:cs="Tahoma"/>
                <w:color w:val="000000"/>
                <w:sz w:val="20"/>
                <w:szCs w:val="20"/>
              </w:rPr>
            </w:pPr>
            <w:r w:rsidRPr="00537E3D">
              <w:rPr>
                <w:rFonts w:cstheme="minorHAnsi"/>
                <w:i/>
                <w:sz w:val="21"/>
                <w:szCs w:val="21"/>
              </w:rPr>
              <w:t>Zpracování výzkumných a rozvojových dokumentů a studií a poradenství v této oblasti.</w:t>
            </w:r>
          </w:p>
        </w:tc>
      </w:tr>
      <w:tr w:rsidR="00861A65" w:rsidRPr="00B449CA" w14:paraId="3A3234E1" w14:textId="77777777" w:rsidTr="00D42F1A">
        <w:trPr>
          <w:trHeight w:val="340"/>
        </w:trPr>
        <w:tc>
          <w:tcPr>
            <w:tcW w:w="9013" w:type="dxa"/>
            <w:gridSpan w:val="5"/>
            <w:vAlign w:val="center"/>
          </w:tcPr>
          <w:p w14:paraId="462FFE0E" w14:textId="77777777" w:rsidR="00861A65" w:rsidRPr="00B449CA" w:rsidRDefault="00861A65" w:rsidP="00D42F1A">
            <w:pPr>
              <w:rPr>
                <w:rFonts w:cs="Tahoma"/>
                <w:color w:val="000000"/>
                <w:sz w:val="20"/>
                <w:szCs w:val="20"/>
              </w:rPr>
            </w:pPr>
            <w:r w:rsidRPr="00537E3D">
              <w:rPr>
                <w:rFonts w:asciiTheme="minorHAnsi" w:hAnsiTheme="minorHAnsi" w:cstheme="minorHAnsi"/>
                <w:b/>
                <w:color w:val="000000"/>
                <w:sz w:val="22"/>
                <w:szCs w:val="20"/>
              </w:rPr>
              <w:t>Indikátor plnění:</w:t>
            </w:r>
          </w:p>
        </w:tc>
      </w:tr>
      <w:tr w:rsidR="00861A65" w:rsidRPr="00B449CA" w14:paraId="21BB9F0D" w14:textId="77777777" w:rsidTr="00D42F1A">
        <w:tc>
          <w:tcPr>
            <w:tcW w:w="1077" w:type="dxa"/>
            <w:vAlign w:val="center"/>
          </w:tcPr>
          <w:p w14:paraId="332374C1" w14:textId="77777777" w:rsidR="00861A65" w:rsidRPr="00B449CA" w:rsidRDefault="00861A65" w:rsidP="00D42F1A">
            <w:pPr>
              <w:jc w:val="center"/>
              <w:rPr>
                <w:rFonts w:cs="Tahoma"/>
                <w:color w:val="000000"/>
                <w:sz w:val="20"/>
                <w:szCs w:val="20"/>
              </w:rPr>
            </w:pPr>
            <w:r w:rsidRPr="00D42B71">
              <w:rPr>
                <w:rFonts w:asciiTheme="minorHAnsi" w:hAnsiTheme="minorHAnsi" w:cstheme="minorHAnsi"/>
                <w:color w:val="000000"/>
                <w:sz w:val="20"/>
                <w:szCs w:val="20"/>
              </w:rPr>
              <w:t>Kód indikátoru</w:t>
            </w:r>
          </w:p>
        </w:tc>
        <w:tc>
          <w:tcPr>
            <w:tcW w:w="5101" w:type="dxa"/>
            <w:vAlign w:val="center"/>
          </w:tcPr>
          <w:p w14:paraId="7242E1DB" w14:textId="77777777" w:rsidR="00861A65" w:rsidRPr="00B449CA" w:rsidRDefault="00861A65" w:rsidP="00D42F1A">
            <w:pPr>
              <w:jc w:val="center"/>
              <w:rPr>
                <w:rFonts w:cs="Tahoma"/>
                <w:color w:val="000000"/>
                <w:sz w:val="20"/>
                <w:szCs w:val="20"/>
              </w:rPr>
            </w:pPr>
            <w:r w:rsidRPr="00D42B71">
              <w:rPr>
                <w:rFonts w:asciiTheme="minorHAnsi" w:hAnsiTheme="minorHAnsi" w:cstheme="minorHAnsi"/>
                <w:color w:val="000000"/>
                <w:sz w:val="20"/>
                <w:szCs w:val="20"/>
              </w:rPr>
              <w:t>Název indikátoru</w:t>
            </w:r>
          </w:p>
        </w:tc>
        <w:tc>
          <w:tcPr>
            <w:tcW w:w="921" w:type="dxa"/>
            <w:vAlign w:val="center"/>
          </w:tcPr>
          <w:p w14:paraId="0ADF9549" w14:textId="77777777" w:rsidR="00861A65" w:rsidRPr="00B449CA" w:rsidRDefault="00861A65" w:rsidP="00D42F1A">
            <w:pPr>
              <w:ind w:left="-49" w:right="-97"/>
              <w:jc w:val="center"/>
              <w:rPr>
                <w:rFonts w:cs="Tahoma"/>
                <w:color w:val="000000"/>
                <w:sz w:val="20"/>
                <w:szCs w:val="20"/>
              </w:rPr>
            </w:pPr>
            <w:r w:rsidRPr="00D42B71">
              <w:rPr>
                <w:rFonts w:asciiTheme="minorHAnsi" w:hAnsiTheme="minorHAnsi" w:cstheme="minorHAnsi"/>
                <w:color w:val="000000"/>
                <w:sz w:val="20"/>
                <w:szCs w:val="20"/>
              </w:rPr>
              <w:t>Měrná jednotka</w:t>
            </w:r>
          </w:p>
        </w:tc>
        <w:tc>
          <w:tcPr>
            <w:tcW w:w="922" w:type="dxa"/>
            <w:vAlign w:val="center"/>
          </w:tcPr>
          <w:p w14:paraId="3E6EB543" w14:textId="77777777" w:rsidR="00861A65" w:rsidRPr="00B449CA" w:rsidRDefault="00861A65" w:rsidP="00D42F1A">
            <w:pPr>
              <w:jc w:val="center"/>
              <w:rPr>
                <w:rFonts w:cs="Tahoma"/>
                <w:color w:val="000000"/>
                <w:sz w:val="20"/>
                <w:szCs w:val="20"/>
              </w:rPr>
            </w:pPr>
            <w:r w:rsidRPr="00D42B71">
              <w:rPr>
                <w:rFonts w:asciiTheme="minorHAnsi" w:hAnsiTheme="minorHAnsi" w:cstheme="minorHAnsi"/>
                <w:color w:val="000000"/>
                <w:sz w:val="20"/>
                <w:szCs w:val="20"/>
              </w:rPr>
              <w:t>Výchozí hodnota</w:t>
            </w:r>
          </w:p>
        </w:tc>
        <w:tc>
          <w:tcPr>
            <w:tcW w:w="992" w:type="dxa"/>
            <w:vAlign w:val="center"/>
          </w:tcPr>
          <w:p w14:paraId="382C9778" w14:textId="77777777" w:rsidR="00861A65" w:rsidRPr="00B449CA" w:rsidRDefault="00861A65" w:rsidP="00D42F1A">
            <w:pPr>
              <w:jc w:val="center"/>
              <w:rPr>
                <w:rFonts w:cs="Tahoma"/>
                <w:color w:val="000000"/>
                <w:sz w:val="20"/>
                <w:szCs w:val="20"/>
              </w:rPr>
            </w:pPr>
            <w:r w:rsidRPr="00D42B71">
              <w:rPr>
                <w:rFonts w:asciiTheme="minorHAnsi" w:hAnsiTheme="minorHAnsi" w:cstheme="minorHAnsi"/>
                <w:color w:val="000000"/>
                <w:sz w:val="20"/>
                <w:szCs w:val="20"/>
              </w:rPr>
              <w:t>Cílová hodnota</w:t>
            </w:r>
          </w:p>
        </w:tc>
      </w:tr>
      <w:tr w:rsidR="00861A65" w:rsidRPr="00B449CA" w14:paraId="095E4F41" w14:textId="77777777" w:rsidTr="00D42F1A">
        <w:tc>
          <w:tcPr>
            <w:tcW w:w="1077" w:type="dxa"/>
            <w:vAlign w:val="center"/>
          </w:tcPr>
          <w:p w14:paraId="35D18200" w14:textId="77777777" w:rsidR="00861A65" w:rsidRPr="00CC7A2E" w:rsidRDefault="00861A65" w:rsidP="00D42F1A">
            <w:r w:rsidRPr="007C385C">
              <w:rPr>
                <w:rFonts w:asciiTheme="minorHAnsi" w:hAnsiTheme="minorHAnsi" w:cstheme="minorHAnsi"/>
                <w:color w:val="000000"/>
                <w:sz w:val="22"/>
                <w:szCs w:val="22"/>
              </w:rPr>
              <w:t>vlastní</w:t>
            </w:r>
          </w:p>
        </w:tc>
        <w:tc>
          <w:tcPr>
            <w:tcW w:w="5101" w:type="dxa"/>
            <w:vAlign w:val="center"/>
          </w:tcPr>
          <w:p w14:paraId="41751064" w14:textId="77777777" w:rsidR="00861A65" w:rsidRPr="00CC7A2E" w:rsidRDefault="00861A65" w:rsidP="00D42F1A">
            <w:r w:rsidRPr="007C385C">
              <w:rPr>
                <w:rFonts w:asciiTheme="minorHAnsi" w:hAnsiTheme="minorHAnsi" w:cstheme="minorHAnsi"/>
                <w:color w:val="000000"/>
                <w:sz w:val="22"/>
                <w:szCs w:val="22"/>
              </w:rPr>
              <w:t xml:space="preserve">Počet </w:t>
            </w:r>
            <w:r>
              <w:rPr>
                <w:rFonts w:asciiTheme="minorHAnsi" w:hAnsiTheme="minorHAnsi" w:cstheme="minorHAnsi"/>
                <w:color w:val="000000"/>
                <w:sz w:val="22"/>
                <w:szCs w:val="22"/>
              </w:rPr>
              <w:t>z</w:t>
            </w:r>
            <w:r w:rsidRPr="007C385C">
              <w:rPr>
                <w:rFonts w:asciiTheme="minorHAnsi" w:hAnsiTheme="minorHAnsi" w:cstheme="minorHAnsi"/>
                <w:color w:val="000000"/>
                <w:sz w:val="22"/>
                <w:szCs w:val="22"/>
              </w:rPr>
              <w:t>realizovaných projektů v rámci opatření</w:t>
            </w:r>
          </w:p>
        </w:tc>
        <w:tc>
          <w:tcPr>
            <w:tcW w:w="921" w:type="dxa"/>
            <w:vAlign w:val="center"/>
          </w:tcPr>
          <w:p w14:paraId="4302B6BA" w14:textId="77777777" w:rsidR="00861A65" w:rsidRPr="00CC7A2E" w:rsidRDefault="00861A65" w:rsidP="00D42F1A">
            <w:pPr>
              <w:jc w:val="center"/>
              <w:rPr>
                <w:rFonts w:cs="Tahoma"/>
                <w:color w:val="000000"/>
              </w:rPr>
            </w:pPr>
            <w:r w:rsidRPr="007C385C">
              <w:rPr>
                <w:rFonts w:asciiTheme="minorHAnsi" w:hAnsiTheme="minorHAnsi" w:cstheme="minorHAnsi"/>
                <w:color w:val="000000"/>
                <w:sz w:val="22"/>
              </w:rPr>
              <w:t>počet</w:t>
            </w:r>
          </w:p>
        </w:tc>
        <w:tc>
          <w:tcPr>
            <w:tcW w:w="922" w:type="dxa"/>
            <w:vAlign w:val="center"/>
          </w:tcPr>
          <w:p w14:paraId="5A28D4B6" w14:textId="77777777" w:rsidR="00861A65" w:rsidRPr="00CC7A2E" w:rsidRDefault="00861A65" w:rsidP="00D42F1A">
            <w:pPr>
              <w:jc w:val="center"/>
              <w:rPr>
                <w:rFonts w:cs="Tahoma"/>
                <w:color w:val="000000"/>
              </w:rPr>
            </w:pPr>
            <w:r w:rsidRPr="007C385C">
              <w:rPr>
                <w:rFonts w:asciiTheme="minorHAnsi" w:hAnsiTheme="minorHAnsi" w:cstheme="minorHAnsi"/>
                <w:color w:val="000000"/>
                <w:sz w:val="22"/>
              </w:rPr>
              <w:t>0</w:t>
            </w:r>
          </w:p>
        </w:tc>
        <w:tc>
          <w:tcPr>
            <w:tcW w:w="992" w:type="dxa"/>
            <w:vAlign w:val="center"/>
          </w:tcPr>
          <w:p w14:paraId="6B752D78" w14:textId="77777777" w:rsidR="00861A65" w:rsidRPr="00CC7A2E" w:rsidRDefault="00861A65" w:rsidP="00D42F1A">
            <w:pPr>
              <w:jc w:val="center"/>
              <w:rPr>
                <w:rFonts w:cs="Tahoma"/>
                <w:color w:val="000000"/>
              </w:rPr>
            </w:pPr>
            <w:r>
              <w:rPr>
                <w:rFonts w:asciiTheme="minorHAnsi" w:hAnsiTheme="minorHAnsi" w:cstheme="minorHAnsi"/>
                <w:color w:val="000000"/>
                <w:sz w:val="22"/>
              </w:rPr>
              <w:t>10</w:t>
            </w:r>
          </w:p>
        </w:tc>
      </w:tr>
    </w:tbl>
    <w:p w14:paraId="0213316E" w14:textId="77777777" w:rsidR="00861A65" w:rsidRDefault="00861A65" w:rsidP="00861A65">
      <w:pPr>
        <w:spacing w:after="160" w:line="259" w:lineRule="auto"/>
        <w:jc w:val="both"/>
        <w:rPr>
          <w:rFonts w:asciiTheme="minorHAnsi" w:hAnsiTheme="minorHAnsi" w:cstheme="minorHAnsi"/>
          <w:sz w:val="22"/>
          <w:szCs w:val="22"/>
        </w:rPr>
      </w:pPr>
    </w:p>
    <w:p w14:paraId="355C0102" w14:textId="77777777" w:rsidR="00861A65" w:rsidRDefault="00861A65" w:rsidP="00861A65">
      <w:pPr>
        <w:spacing w:after="160" w:line="259" w:lineRule="auto"/>
        <w:jc w:val="both"/>
        <w:rPr>
          <w:rFonts w:asciiTheme="minorHAnsi" w:hAnsiTheme="minorHAnsi" w:cstheme="minorHAnsi"/>
          <w:sz w:val="22"/>
          <w:szCs w:val="22"/>
        </w:rPr>
      </w:pPr>
    </w:p>
    <w:p w14:paraId="259F7E7A" w14:textId="77777777" w:rsidR="00861A65" w:rsidRPr="00E22BB9" w:rsidRDefault="00861A65" w:rsidP="007A6E53">
      <w:pPr>
        <w:pStyle w:val="Nadpis3"/>
        <w:numPr>
          <w:ilvl w:val="2"/>
          <w:numId w:val="15"/>
        </w:numPr>
        <w:jc w:val="both"/>
      </w:pPr>
      <w:bookmarkStart w:id="56" w:name="_Toc62581436"/>
      <w:r w:rsidRPr="001D4BF7">
        <w:t>Specifický cíl</w:t>
      </w:r>
      <w:r>
        <w:t>: 4</w:t>
      </w:r>
      <w:r w:rsidRPr="001D4BF7">
        <w:t>.</w:t>
      </w:r>
      <w:r>
        <w:t>2</w:t>
      </w:r>
      <w:r w:rsidRPr="001D4BF7">
        <w:t xml:space="preserve"> </w:t>
      </w:r>
      <w:r w:rsidRPr="00E22BB9">
        <w:t>Zvyšováním environmentální odpovědnosti a vzdělanosti k udržitelnému nakládání s přírodními zdroji</w:t>
      </w:r>
      <w:bookmarkEnd w:id="56"/>
    </w:p>
    <w:p w14:paraId="72C3C324" w14:textId="77777777" w:rsidR="00861A65" w:rsidRPr="00356D4C" w:rsidRDefault="00861A65" w:rsidP="00861A65">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Smyslem tohoto specifického cíle je u</w:t>
      </w:r>
      <w:r w:rsidRPr="00356D4C">
        <w:rPr>
          <w:rFonts w:asciiTheme="minorHAnsi" w:hAnsiTheme="minorHAnsi" w:cstheme="minorHAnsi"/>
          <w:sz w:val="22"/>
          <w:szCs w:val="22"/>
        </w:rPr>
        <w:t xml:space="preserve">platnění dlouhodobých pohledů na bohatství regionu, zlepšení energetické bilance a snížení závislosti na spotřebě energií, zlepšení </w:t>
      </w:r>
      <w:r>
        <w:rPr>
          <w:rFonts w:asciiTheme="minorHAnsi" w:hAnsiTheme="minorHAnsi" w:cstheme="minorHAnsi"/>
          <w:sz w:val="22"/>
          <w:szCs w:val="22"/>
        </w:rPr>
        <w:t>hospodaření s odpady</w:t>
      </w:r>
      <w:r w:rsidRPr="00356D4C">
        <w:rPr>
          <w:rFonts w:asciiTheme="minorHAnsi" w:hAnsiTheme="minorHAnsi" w:cstheme="minorHAnsi"/>
          <w:sz w:val="22"/>
          <w:szCs w:val="22"/>
        </w:rPr>
        <w:t xml:space="preserve"> a vztahu obyvatel k prostředí. Obnova a rozvíjení environmentální vzdělanosti obyvatel </w:t>
      </w:r>
      <w:r>
        <w:rPr>
          <w:rFonts w:asciiTheme="minorHAnsi" w:hAnsiTheme="minorHAnsi" w:cstheme="minorHAnsi"/>
          <w:sz w:val="22"/>
          <w:szCs w:val="22"/>
        </w:rPr>
        <w:t>na Holicku.</w:t>
      </w:r>
    </w:p>
    <w:p w14:paraId="5B223E74" w14:textId="77777777" w:rsidR="00861A65" w:rsidRDefault="00861A65" w:rsidP="00861A65">
      <w:pPr>
        <w:spacing w:after="160" w:line="259" w:lineRule="auto"/>
        <w:jc w:val="both"/>
        <w:rPr>
          <w:rFonts w:asciiTheme="minorHAnsi" w:hAnsiTheme="minorHAnsi" w:cstheme="minorHAnsi"/>
          <w:sz w:val="22"/>
          <w:szCs w:val="22"/>
        </w:rPr>
      </w:pPr>
    </w:p>
    <w:tbl>
      <w:tblPr>
        <w:tblStyle w:val="Mkatabulky"/>
        <w:tblW w:w="9013" w:type="dxa"/>
        <w:tblInd w:w="108" w:type="dxa"/>
        <w:tblLayout w:type="fixed"/>
        <w:tblLook w:val="04A0" w:firstRow="1" w:lastRow="0" w:firstColumn="1" w:lastColumn="0" w:noHBand="0" w:noVBand="1"/>
      </w:tblPr>
      <w:tblGrid>
        <w:gridCol w:w="1077"/>
        <w:gridCol w:w="5101"/>
        <w:gridCol w:w="921"/>
        <w:gridCol w:w="922"/>
        <w:gridCol w:w="992"/>
      </w:tblGrid>
      <w:tr w:rsidR="00861A65" w:rsidRPr="00B449CA" w14:paraId="09E9083D" w14:textId="77777777" w:rsidTr="00D42F1A">
        <w:trPr>
          <w:trHeight w:val="340"/>
        </w:trPr>
        <w:tc>
          <w:tcPr>
            <w:tcW w:w="9013" w:type="dxa"/>
            <w:gridSpan w:val="5"/>
            <w:shd w:val="clear" w:color="auto" w:fill="B7FFB7"/>
            <w:vAlign w:val="center"/>
          </w:tcPr>
          <w:p w14:paraId="4BC2C414" w14:textId="77777777" w:rsidR="00861A65" w:rsidRPr="00B449CA" w:rsidRDefault="00861A65" w:rsidP="00D42F1A">
            <w:pPr>
              <w:keepNext/>
              <w:jc w:val="both"/>
              <w:rPr>
                <w:rFonts w:cs="Tahoma"/>
                <w:b/>
                <w:color w:val="000000"/>
                <w:sz w:val="20"/>
                <w:szCs w:val="20"/>
              </w:rPr>
            </w:pPr>
            <w:r w:rsidRPr="00537E3D">
              <w:rPr>
                <w:rFonts w:asciiTheme="minorHAnsi" w:hAnsiTheme="minorHAnsi" w:cstheme="minorHAnsi"/>
                <w:b/>
                <w:bCs/>
                <w:color w:val="000000"/>
                <w:szCs w:val="22"/>
              </w:rPr>
              <w:t>Opatření: 4.2.1 Efektivní nakládání s odpady</w:t>
            </w:r>
          </w:p>
        </w:tc>
      </w:tr>
      <w:tr w:rsidR="00861A65" w:rsidRPr="00B449CA" w14:paraId="7AC0E32D" w14:textId="77777777" w:rsidTr="00D42F1A">
        <w:trPr>
          <w:trHeight w:val="340"/>
        </w:trPr>
        <w:tc>
          <w:tcPr>
            <w:tcW w:w="9013" w:type="dxa"/>
            <w:gridSpan w:val="5"/>
            <w:vAlign w:val="center"/>
          </w:tcPr>
          <w:p w14:paraId="4BEDBEE3" w14:textId="77777777" w:rsidR="00861A65" w:rsidRPr="00B449CA" w:rsidRDefault="00861A65" w:rsidP="00D42F1A">
            <w:pPr>
              <w:rPr>
                <w:rFonts w:cs="Tahoma"/>
                <w:color w:val="000000"/>
                <w:sz w:val="20"/>
                <w:szCs w:val="20"/>
              </w:rPr>
            </w:pPr>
            <w:r w:rsidRPr="009E1D34">
              <w:rPr>
                <w:rFonts w:asciiTheme="minorHAnsi" w:hAnsiTheme="minorHAnsi" w:cstheme="minorHAnsi"/>
                <w:color w:val="000000"/>
                <w:sz w:val="22"/>
              </w:rPr>
              <w:t xml:space="preserve">Rozvojová potřeba: </w:t>
            </w:r>
            <w:r w:rsidRPr="00C3056D">
              <w:rPr>
                <w:rFonts w:asciiTheme="minorHAnsi" w:hAnsiTheme="minorHAnsi" w:cstheme="minorHAnsi"/>
                <w:color w:val="000000"/>
                <w:sz w:val="22"/>
              </w:rPr>
              <w:t>W. Zkvalitnění hospodaření s odpady</w:t>
            </w:r>
          </w:p>
        </w:tc>
      </w:tr>
      <w:tr w:rsidR="00861A65" w:rsidRPr="00B449CA" w14:paraId="34632081" w14:textId="77777777" w:rsidTr="00D42F1A">
        <w:tc>
          <w:tcPr>
            <w:tcW w:w="9013" w:type="dxa"/>
            <w:gridSpan w:val="5"/>
            <w:vAlign w:val="center"/>
          </w:tcPr>
          <w:p w14:paraId="54D837F2" w14:textId="77777777" w:rsidR="00861A65" w:rsidRPr="00E22BB9" w:rsidRDefault="00861A65" w:rsidP="00D42F1A">
            <w:pPr>
              <w:spacing w:after="160" w:line="259" w:lineRule="auto"/>
              <w:jc w:val="both"/>
              <w:rPr>
                <w:rFonts w:asciiTheme="minorHAnsi" w:hAnsiTheme="minorHAnsi" w:cstheme="minorHAnsi"/>
                <w:sz w:val="22"/>
                <w:szCs w:val="22"/>
              </w:rPr>
            </w:pPr>
            <w:r w:rsidRPr="00E22BB9">
              <w:rPr>
                <w:rFonts w:asciiTheme="minorHAnsi" w:hAnsiTheme="minorHAnsi" w:cstheme="minorHAnsi"/>
                <w:sz w:val="22"/>
                <w:szCs w:val="22"/>
              </w:rPr>
              <w:t xml:space="preserve">V rámci tohoto </w:t>
            </w:r>
            <w:r>
              <w:rPr>
                <w:rFonts w:asciiTheme="minorHAnsi" w:hAnsiTheme="minorHAnsi" w:cstheme="minorHAnsi"/>
                <w:sz w:val="22"/>
                <w:szCs w:val="22"/>
              </w:rPr>
              <w:t>opatření bude</w:t>
            </w:r>
            <w:r w:rsidRPr="00E22BB9">
              <w:rPr>
                <w:rFonts w:asciiTheme="minorHAnsi" w:hAnsiTheme="minorHAnsi" w:cstheme="minorHAnsi"/>
                <w:sz w:val="22"/>
                <w:szCs w:val="22"/>
              </w:rPr>
              <w:t xml:space="preserve"> podpořen</w:t>
            </w:r>
            <w:r>
              <w:rPr>
                <w:rFonts w:asciiTheme="minorHAnsi" w:hAnsiTheme="minorHAnsi" w:cstheme="minorHAnsi"/>
                <w:sz w:val="22"/>
                <w:szCs w:val="22"/>
              </w:rPr>
              <w:t>o z</w:t>
            </w:r>
            <w:r w:rsidRPr="00E22BB9">
              <w:rPr>
                <w:rFonts w:asciiTheme="minorHAnsi" w:hAnsiTheme="minorHAnsi" w:cstheme="minorHAnsi"/>
                <w:sz w:val="22"/>
                <w:szCs w:val="22"/>
              </w:rPr>
              <w:t>kvalitnění vybavení sběrných dvorů a vybudování nových sběrných dvorů (míst) v obcích, kde v současnosti žádný sběrný dvůr není. Další rozšíření třídění a recyklace odpadů, využívání kompostování, energetické využívání biomasy</w:t>
            </w:r>
            <w:r>
              <w:rPr>
                <w:rFonts w:asciiTheme="minorHAnsi" w:hAnsiTheme="minorHAnsi" w:cstheme="minorHAnsi"/>
                <w:sz w:val="22"/>
                <w:szCs w:val="22"/>
              </w:rPr>
              <w:t xml:space="preserve"> a dalšího využívání odpadů</w:t>
            </w:r>
            <w:r w:rsidRPr="00E22BB9">
              <w:rPr>
                <w:rFonts w:asciiTheme="minorHAnsi" w:hAnsiTheme="minorHAnsi" w:cstheme="minorHAnsi"/>
                <w:sz w:val="22"/>
                <w:szCs w:val="22"/>
              </w:rPr>
              <w:t>. Cílem je zamezit dalšímu rozšiřování a vzniku nových černých skládek v regionu. Motivace obcí, NNO i privátního sektoru k revitalizaci zasažených pozemků.</w:t>
            </w:r>
          </w:p>
          <w:p w14:paraId="05E72FD6" w14:textId="77777777" w:rsidR="00861A65" w:rsidRPr="009537AD" w:rsidRDefault="00861A65" w:rsidP="00D42F1A">
            <w:pPr>
              <w:spacing w:after="160" w:line="259" w:lineRule="auto"/>
              <w:jc w:val="both"/>
              <w:rPr>
                <w:rFonts w:asciiTheme="minorHAnsi" w:hAnsiTheme="minorHAnsi" w:cstheme="minorHAnsi"/>
                <w:sz w:val="22"/>
                <w:szCs w:val="22"/>
              </w:rPr>
            </w:pPr>
            <w:r w:rsidRPr="009537AD">
              <w:rPr>
                <w:rFonts w:asciiTheme="minorHAnsi" w:hAnsiTheme="minorHAnsi" w:cstheme="minorHAnsi"/>
                <w:sz w:val="22"/>
                <w:szCs w:val="22"/>
              </w:rPr>
              <w:t>Příklady podporovaných aktivit:</w:t>
            </w:r>
          </w:p>
          <w:p w14:paraId="1122CDF5" w14:textId="77777777" w:rsidR="00861A65" w:rsidRPr="009537AD" w:rsidRDefault="00861A65" w:rsidP="007A6E53">
            <w:pPr>
              <w:pStyle w:val="Odstavecseseznamem"/>
              <w:numPr>
                <w:ilvl w:val="0"/>
                <w:numId w:val="11"/>
              </w:numPr>
              <w:ind w:left="459"/>
              <w:jc w:val="both"/>
              <w:rPr>
                <w:rFonts w:cstheme="minorHAnsi"/>
                <w:i/>
                <w:sz w:val="21"/>
                <w:szCs w:val="21"/>
              </w:rPr>
            </w:pPr>
            <w:r w:rsidRPr="009537AD">
              <w:rPr>
                <w:rFonts w:cstheme="minorHAnsi"/>
                <w:i/>
                <w:sz w:val="21"/>
                <w:szCs w:val="21"/>
              </w:rPr>
              <w:t>Budování</w:t>
            </w:r>
            <w:r>
              <w:rPr>
                <w:rFonts w:cstheme="minorHAnsi"/>
                <w:i/>
                <w:sz w:val="21"/>
                <w:szCs w:val="21"/>
              </w:rPr>
              <w:t>, rozšiřování a modernizace</w:t>
            </w:r>
            <w:r w:rsidRPr="009537AD">
              <w:rPr>
                <w:rFonts w:cstheme="minorHAnsi"/>
                <w:i/>
                <w:sz w:val="21"/>
                <w:szCs w:val="21"/>
              </w:rPr>
              <w:t xml:space="preserve"> sběrných dvorů, uložišť inertního materiálu a obecních kompostáren.</w:t>
            </w:r>
          </w:p>
          <w:p w14:paraId="7F43DFBB" w14:textId="77777777" w:rsidR="00861A65" w:rsidRPr="009537AD" w:rsidRDefault="00861A65" w:rsidP="007A6E53">
            <w:pPr>
              <w:pStyle w:val="Odstavecseseznamem"/>
              <w:numPr>
                <w:ilvl w:val="0"/>
                <w:numId w:val="11"/>
              </w:numPr>
              <w:ind w:left="459"/>
              <w:jc w:val="both"/>
              <w:rPr>
                <w:rFonts w:cstheme="minorHAnsi"/>
                <w:i/>
                <w:sz w:val="21"/>
                <w:szCs w:val="21"/>
              </w:rPr>
            </w:pPr>
            <w:r w:rsidRPr="009537AD">
              <w:rPr>
                <w:rFonts w:cstheme="minorHAnsi"/>
                <w:i/>
                <w:sz w:val="21"/>
                <w:szCs w:val="21"/>
              </w:rPr>
              <w:t>Zkvalitnit a rozšířit stávající vybavení sběrných dvorů.</w:t>
            </w:r>
          </w:p>
          <w:p w14:paraId="69EAFDD2" w14:textId="77777777" w:rsidR="00861A65" w:rsidRPr="009537AD" w:rsidRDefault="00861A65" w:rsidP="007A6E53">
            <w:pPr>
              <w:pStyle w:val="Odstavecseseznamem"/>
              <w:numPr>
                <w:ilvl w:val="0"/>
                <w:numId w:val="11"/>
              </w:numPr>
              <w:ind w:left="459"/>
              <w:jc w:val="both"/>
              <w:rPr>
                <w:rFonts w:cstheme="minorHAnsi"/>
                <w:i/>
                <w:sz w:val="21"/>
                <w:szCs w:val="21"/>
              </w:rPr>
            </w:pPr>
            <w:r w:rsidRPr="009537AD">
              <w:rPr>
                <w:rFonts w:cstheme="minorHAnsi"/>
                <w:i/>
                <w:sz w:val="21"/>
                <w:szCs w:val="21"/>
              </w:rPr>
              <w:t xml:space="preserve">Podpora aktivit směřující ke kvalitnímu a účinnému třídění odpadů (rozšiřování počtu sběrných míst, sběrné dvory, pytlový sběr, motivační systém sběru recyklovatelných odpadů, apod.), odstraňování nebezpečných odpadů a likvidaci nepovolených skládek. </w:t>
            </w:r>
          </w:p>
          <w:p w14:paraId="771848E9" w14:textId="77777777" w:rsidR="00861A65" w:rsidRPr="009537AD" w:rsidRDefault="00861A65" w:rsidP="007A6E53">
            <w:pPr>
              <w:pStyle w:val="Odstavecseseznamem"/>
              <w:numPr>
                <w:ilvl w:val="0"/>
                <w:numId w:val="11"/>
              </w:numPr>
              <w:ind w:left="459"/>
              <w:jc w:val="both"/>
              <w:rPr>
                <w:rFonts w:cstheme="minorHAnsi"/>
                <w:i/>
                <w:sz w:val="21"/>
                <w:szCs w:val="21"/>
              </w:rPr>
            </w:pPr>
            <w:r w:rsidRPr="009537AD">
              <w:rPr>
                <w:rFonts w:cstheme="minorHAnsi"/>
                <w:i/>
                <w:sz w:val="21"/>
                <w:szCs w:val="21"/>
              </w:rPr>
              <w:t>Budování zařízení pro sběr, třídění a využití odpadů.</w:t>
            </w:r>
          </w:p>
          <w:p w14:paraId="79B21ADC" w14:textId="77777777" w:rsidR="00861A65" w:rsidRPr="009537AD" w:rsidRDefault="00861A65" w:rsidP="007A6E53">
            <w:pPr>
              <w:pStyle w:val="Odstavecseseznamem"/>
              <w:numPr>
                <w:ilvl w:val="0"/>
                <w:numId w:val="11"/>
              </w:numPr>
              <w:ind w:left="459"/>
              <w:jc w:val="both"/>
              <w:rPr>
                <w:rFonts w:cstheme="minorHAnsi"/>
                <w:i/>
                <w:sz w:val="21"/>
                <w:szCs w:val="21"/>
              </w:rPr>
            </w:pPr>
            <w:r w:rsidRPr="009537AD">
              <w:rPr>
                <w:rFonts w:cstheme="minorHAnsi"/>
                <w:i/>
                <w:sz w:val="21"/>
                <w:szCs w:val="21"/>
              </w:rPr>
              <w:t>Vytvoření zařízení pro energetické zpracování odpadu.</w:t>
            </w:r>
          </w:p>
          <w:p w14:paraId="40BD72AB" w14:textId="77777777" w:rsidR="00861A65" w:rsidRPr="009537AD" w:rsidRDefault="00861A65" w:rsidP="007A6E53">
            <w:pPr>
              <w:pStyle w:val="Odstavecseseznamem"/>
              <w:numPr>
                <w:ilvl w:val="0"/>
                <w:numId w:val="11"/>
              </w:numPr>
              <w:ind w:left="459"/>
              <w:jc w:val="both"/>
              <w:rPr>
                <w:rFonts w:cstheme="minorHAnsi"/>
                <w:i/>
                <w:sz w:val="21"/>
                <w:szCs w:val="21"/>
              </w:rPr>
            </w:pPr>
            <w:r w:rsidRPr="009537AD">
              <w:rPr>
                <w:rFonts w:cstheme="minorHAnsi"/>
                <w:i/>
                <w:sz w:val="21"/>
                <w:szCs w:val="21"/>
              </w:rPr>
              <w:t xml:space="preserve">Využití bioodpadu ke kompostování v místě vzniku – podpora domácího a komunitního kompostování. </w:t>
            </w:r>
          </w:p>
          <w:p w14:paraId="3EE4D0A1" w14:textId="77777777" w:rsidR="00861A65" w:rsidRPr="000407C2" w:rsidRDefault="00861A65" w:rsidP="007A6E53">
            <w:pPr>
              <w:pStyle w:val="Odstavecseseznamem"/>
              <w:numPr>
                <w:ilvl w:val="0"/>
                <w:numId w:val="11"/>
              </w:numPr>
              <w:ind w:left="459"/>
              <w:jc w:val="both"/>
              <w:rPr>
                <w:rFonts w:cstheme="minorHAnsi"/>
                <w:i/>
                <w:sz w:val="21"/>
                <w:szCs w:val="21"/>
              </w:rPr>
            </w:pPr>
            <w:r>
              <w:rPr>
                <w:rFonts w:cstheme="minorHAnsi"/>
                <w:i/>
                <w:sz w:val="21"/>
                <w:szCs w:val="21"/>
              </w:rPr>
              <w:t>S</w:t>
            </w:r>
            <w:r w:rsidRPr="000407C2">
              <w:rPr>
                <w:rFonts w:cstheme="minorHAnsi"/>
                <w:i/>
                <w:sz w:val="21"/>
                <w:szCs w:val="21"/>
              </w:rPr>
              <w:t>polupráce se zemědělci v oblasti kompostování a využití kompostu</w:t>
            </w:r>
            <w:r>
              <w:rPr>
                <w:rFonts w:cstheme="minorHAnsi"/>
                <w:i/>
                <w:sz w:val="21"/>
                <w:szCs w:val="21"/>
              </w:rPr>
              <w:t>.</w:t>
            </w:r>
          </w:p>
          <w:p w14:paraId="6B248767" w14:textId="77777777" w:rsidR="00861A65" w:rsidRPr="009537AD" w:rsidRDefault="00861A65" w:rsidP="007A6E53">
            <w:pPr>
              <w:pStyle w:val="Odstavecseseznamem"/>
              <w:numPr>
                <w:ilvl w:val="0"/>
                <w:numId w:val="11"/>
              </w:numPr>
              <w:ind w:left="459"/>
              <w:jc w:val="both"/>
              <w:rPr>
                <w:rFonts w:cstheme="minorHAnsi"/>
                <w:i/>
                <w:sz w:val="21"/>
                <w:szCs w:val="21"/>
              </w:rPr>
            </w:pPr>
            <w:r w:rsidRPr="009537AD">
              <w:rPr>
                <w:rFonts w:cstheme="minorHAnsi"/>
                <w:i/>
                <w:sz w:val="21"/>
                <w:szCs w:val="21"/>
              </w:rPr>
              <w:t>Vznik zařízení na likvidaci a využívání bioodpadu.</w:t>
            </w:r>
          </w:p>
          <w:p w14:paraId="736B6F3A" w14:textId="77777777" w:rsidR="00861A65" w:rsidRPr="009537AD" w:rsidRDefault="00861A65" w:rsidP="007A6E53">
            <w:pPr>
              <w:pStyle w:val="Odstavecseseznamem"/>
              <w:numPr>
                <w:ilvl w:val="0"/>
                <w:numId w:val="11"/>
              </w:numPr>
              <w:ind w:left="459"/>
              <w:jc w:val="both"/>
              <w:rPr>
                <w:rFonts w:cstheme="minorHAnsi"/>
                <w:i/>
                <w:sz w:val="21"/>
                <w:szCs w:val="21"/>
              </w:rPr>
            </w:pPr>
            <w:r w:rsidRPr="009537AD">
              <w:rPr>
                <w:rFonts w:cstheme="minorHAnsi"/>
                <w:i/>
                <w:sz w:val="21"/>
                <w:szCs w:val="21"/>
              </w:rPr>
              <w:t>Podpora společných řešení problematiky nakládání s odpady – společný svoz, provoz sběrných dvorů, apod.</w:t>
            </w:r>
          </w:p>
          <w:p w14:paraId="7B970B2A" w14:textId="77777777" w:rsidR="00861A65" w:rsidRPr="009537AD" w:rsidRDefault="00861A65" w:rsidP="007A6E53">
            <w:pPr>
              <w:pStyle w:val="Odstavecseseznamem"/>
              <w:numPr>
                <w:ilvl w:val="0"/>
                <w:numId w:val="11"/>
              </w:numPr>
              <w:ind w:left="459"/>
              <w:jc w:val="both"/>
              <w:rPr>
                <w:rFonts w:cstheme="minorHAnsi"/>
                <w:i/>
                <w:sz w:val="21"/>
                <w:szCs w:val="21"/>
              </w:rPr>
            </w:pPr>
            <w:r>
              <w:rPr>
                <w:rFonts w:cstheme="minorHAnsi"/>
                <w:i/>
                <w:sz w:val="21"/>
                <w:szCs w:val="21"/>
              </w:rPr>
              <w:t>Opatření na předcházení vzniku odpadu (např. SWAP aktivity, re-use centra, bezobalové obchody, knihobudky, apod.).</w:t>
            </w:r>
          </w:p>
          <w:p w14:paraId="6C943747" w14:textId="77777777" w:rsidR="00861A65" w:rsidRPr="009537AD" w:rsidRDefault="00861A65" w:rsidP="007A6E53">
            <w:pPr>
              <w:pStyle w:val="Odstavecseseznamem"/>
              <w:numPr>
                <w:ilvl w:val="0"/>
                <w:numId w:val="11"/>
              </w:numPr>
              <w:ind w:left="459"/>
              <w:jc w:val="both"/>
              <w:rPr>
                <w:rFonts w:cstheme="minorHAnsi"/>
                <w:i/>
                <w:sz w:val="21"/>
                <w:szCs w:val="21"/>
              </w:rPr>
            </w:pPr>
            <w:r w:rsidRPr="009537AD">
              <w:rPr>
                <w:rFonts w:cstheme="minorHAnsi"/>
                <w:i/>
                <w:sz w:val="21"/>
                <w:szCs w:val="21"/>
              </w:rPr>
              <w:t>Likvidace a revitalizace černých skládek.</w:t>
            </w:r>
          </w:p>
          <w:p w14:paraId="0D1983BA" w14:textId="77777777" w:rsidR="00861A65" w:rsidRPr="009537AD" w:rsidRDefault="00861A65" w:rsidP="007A6E53">
            <w:pPr>
              <w:pStyle w:val="Odstavecseseznamem"/>
              <w:numPr>
                <w:ilvl w:val="0"/>
                <w:numId w:val="11"/>
              </w:numPr>
              <w:ind w:left="459"/>
              <w:jc w:val="both"/>
              <w:rPr>
                <w:rFonts w:cstheme="minorHAnsi"/>
                <w:i/>
                <w:sz w:val="21"/>
                <w:szCs w:val="21"/>
              </w:rPr>
            </w:pPr>
            <w:r w:rsidRPr="009537AD">
              <w:rPr>
                <w:rFonts w:cstheme="minorHAnsi"/>
                <w:i/>
                <w:sz w:val="21"/>
                <w:szCs w:val="21"/>
              </w:rPr>
              <w:t>Likvidace a revitalizace ekologických zátěží.</w:t>
            </w:r>
          </w:p>
          <w:p w14:paraId="26DF1D76" w14:textId="77777777" w:rsidR="00861A65" w:rsidRPr="009537AD" w:rsidRDefault="00861A65" w:rsidP="007A6E53">
            <w:pPr>
              <w:pStyle w:val="Odstavecseseznamem"/>
              <w:numPr>
                <w:ilvl w:val="0"/>
                <w:numId w:val="11"/>
              </w:numPr>
              <w:ind w:left="459"/>
              <w:jc w:val="both"/>
              <w:rPr>
                <w:rFonts w:cstheme="minorHAnsi"/>
                <w:i/>
                <w:sz w:val="21"/>
                <w:szCs w:val="21"/>
              </w:rPr>
            </w:pPr>
            <w:r w:rsidRPr="009537AD">
              <w:rPr>
                <w:rFonts w:cstheme="minorHAnsi"/>
                <w:i/>
                <w:sz w:val="21"/>
                <w:szCs w:val="21"/>
              </w:rPr>
              <w:t>Ekologické zaskládkování černě uloženého odpadu.</w:t>
            </w:r>
          </w:p>
          <w:p w14:paraId="5879F5C2" w14:textId="77777777" w:rsidR="00861A65" w:rsidRPr="009537AD" w:rsidRDefault="00861A65" w:rsidP="007A6E53">
            <w:pPr>
              <w:pStyle w:val="Odstavecseseznamem"/>
              <w:numPr>
                <w:ilvl w:val="0"/>
                <w:numId w:val="11"/>
              </w:numPr>
              <w:ind w:left="459"/>
              <w:jc w:val="both"/>
              <w:rPr>
                <w:rFonts w:cstheme="minorHAnsi"/>
                <w:i/>
                <w:sz w:val="21"/>
                <w:szCs w:val="21"/>
              </w:rPr>
            </w:pPr>
            <w:r w:rsidRPr="009537AD">
              <w:rPr>
                <w:rFonts w:cstheme="minorHAnsi"/>
                <w:i/>
                <w:sz w:val="21"/>
                <w:szCs w:val="21"/>
              </w:rPr>
              <w:t>Sanace a výsadba na zasažených plochách.</w:t>
            </w:r>
          </w:p>
          <w:p w14:paraId="59D5EEAA" w14:textId="77777777" w:rsidR="00861A65" w:rsidRPr="009537AD" w:rsidRDefault="00861A65" w:rsidP="007A6E53">
            <w:pPr>
              <w:pStyle w:val="Odstavecseseznamem"/>
              <w:numPr>
                <w:ilvl w:val="0"/>
                <w:numId w:val="11"/>
              </w:numPr>
              <w:ind w:left="459"/>
              <w:jc w:val="both"/>
              <w:rPr>
                <w:rFonts w:cstheme="minorHAnsi"/>
                <w:i/>
                <w:sz w:val="21"/>
                <w:szCs w:val="21"/>
              </w:rPr>
            </w:pPr>
            <w:r w:rsidRPr="009537AD">
              <w:rPr>
                <w:rFonts w:cstheme="minorHAnsi"/>
                <w:i/>
                <w:sz w:val="21"/>
                <w:szCs w:val="21"/>
              </w:rPr>
              <w:t>Preventivní opatření.</w:t>
            </w:r>
          </w:p>
          <w:p w14:paraId="7F31CBC4" w14:textId="77777777" w:rsidR="00861A65" w:rsidRPr="000407C2" w:rsidRDefault="00861A65" w:rsidP="007A6E53">
            <w:pPr>
              <w:pStyle w:val="Odstavecseseznamem"/>
              <w:numPr>
                <w:ilvl w:val="0"/>
                <w:numId w:val="11"/>
              </w:numPr>
              <w:ind w:left="459"/>
              <w:jc w:val="both"/>
              <w:rPr>
                <w:rFonts w:cs="Helvetica"/>
                <w:i/>
                <w:iCs/>
                <w:sz w:val="21"/>
                <w:szCs w:val="21"/>
              </w:rPr>
            </w:pPr>
            <w:r w:rsidRPr="009537AD">
              <w:rPr>
                <w:rFonts w:cstheme="minorHAnsi"/>
                <w:i/>
                <w:sz w:val="21"/>
                <w:szCs w:val="21"/>
              </w:rPr>
              <w:t>Zpracování projektové dokumentace a studií k výše uvedeným aktivitám.</w:t>
            </w:r>
            <w:r w:rsidRPr="0064594C">
              <w:rPr>
                <w:i/>
                <w:sz w:val="21"/>
                <w:szCs w:val="21"/>
              </w:rPr>
              <w:t xml:space="preserve"> </w:t>
            </w:r>
            <w:r w:rsidRPr="000407C2">
              <w:rPr>
                <w:b/>
              </w:rPr>
              <w:t xml:space="preserve"> </w:t>
            </w:r>
          </w:p>
        </w:tc>
      </w:tr>
      <w:tr w:rsidR="00861A65" w:rsidRPr="00B449CA" w14:paraId="6C68A956" w14:textId="77777777" w:rsidTr="00D42F1A">
        <w:trPr>
          <w:trHeight w:val="340"/>
        </w:trPr>
        <w:tc>
          <w:tcPr>
            <w:tcW w:w="9013" w:type="dxa"/>
            <w:gridSpan w:val="5"/>
            <w:vAlign w:val="center"/>
          </w:tcPr>
          <w:p w14:paraId="59E2C9E8" w14:textId="77777777" w:rsidR="00861A65" w:rsidRPr="00B449CA" w:rsidRDefault="00861A65" w:rsidP="00D42F1A">
            <w:pPr>
              <w:rPr>
                <w:rFonts w:cs="Tahoma"/>
                <w:color w:val="000000"/>
                <w:sz w:val="20"/>
                <w:szCs w:val="20"/>
              </w:rPr>
            </w:pPr>
            <w:r w:rsidRPr="009537AD">
              <w:rPr>
                <w:rFonts w:asciiTheme="minorHAnsi" w:hAnsiTheme="minorHAnsi" w:cstheme="minorHAnsi"/>
                <w:b/>
                <w:color w:val="000000"/>
                <w:sz w:val="22"/>
                <w:szCs w:val="20"/>
              </w:rPr>
              <w:t>Indikátor plnění:</w:t>
            </w:r>
          </w:p>
        </w:tc>
      </w:tr>
      <w:tr w:rsidR="00861A65" w:rsidRPr="00B449CA" w14:paraId="280A4A77" w14:textId="77777777" w:rsidTr="00D42F1A">
        <w:tc>
          <w:tcPr>
            <w:tcW w:w="1077" w:type="dxa"/>
            <w:vAlign w:val="center"/>
          </w:tcPr>
          <w:p w14:paraId="06354334" w14:textId="77777777" w:rsidR="00861A65" w:rsidRPr="00B449CA" w:rsidRDefault="00861A65" w:rsidP="00D42F1A">
            <w:pPr>
              <w:jc w:val="center"/>
              <w:rPr>
                <w:rFonts w:cs="Tahoma"/>
                <w:color w:val="000000"/>
                <w:sz w:val="20"/>
                <w:szCs w:val="20"/>
              </w:rPr>
            </w:pPr>
            <w:r w:rsidRPr="00D42B71">
              <w:rPr>
                <w:rFonts w:asciiTheme="minorHAnsi" w:hAnsiTheme="minorHAnsi" w:cstheme="minorHAnsi"/>
                <w:color w:val="000000"/>
                <w:sz w:val="20"/>
                <w:szCs w:val="20"/>
              </w:rPr>
              <w:t>Kód indikátoru</w:t>
            </w:r>
          </w:p>
        </w:tc>
        <w:tc>
          <w:tcPr>
            <w:tcW w:w="5101" w:type="dxa"/>
            <w:vAlign w:val="center"/>
          </w:tcPr>
          <w:p w14:paraId="445FD837" w14:textId="77777777" w:rsidR="00861A65" w:rsidRPr="00B449CA" w:rsidRDefault="00861A65" w:rsidP="00D42F1A">
            <w:pPr>
              <w:jc w:val="center"/>
              <w:rPr>
                <w:rFonts w:cs="Tahoma"/>
                <w:color w:val="000000"/>
                <w:sz w:val="20"/>
                <w:szCs w:val="20"/>
              </w:rPr>
            </w:pPr>
            <w:r w:rsidRPr="00D42B71">
              <w:rPr>
                <w:rFonts w:asciiTheme="minorHAnsi" w:hAnsiTheme="minorHAnsi" w:cstheme="minorHAnsi"/>
                <w:color w:val="000000"/>
                <w:sz w:val="20"/>
                <w:szCs w:val="20"/>
              </w:rPr>
              <w:t>Název indikátoru</w:t>
            </w:r>
          </w:p>
        </w:tc>
        <w:tc>
          <w:tcPr>
            <w:tcW w:w="921" w:type="dxa"/>
            <w:vAlign w:val="center"/>
          </w:tcPr>
          <w:p w14:paraId="2BF683E8" w14:textId="77777777" w:rsidR="00861A65" w:rsidRPr="00B449CA" w:rsidRDefault="00861A65" w:rsidP="00D42F1A">
            <w:pPr>
              <w:ind w:left="-49" w:right="-97"/>
              <w:jc w:val="center"/>
              <w:rPr>
                <w:rFonts w:cs="Tahoma"/>
                <w:color w:val="000000"/>
                <w:sz w:val="20"/>
                <w:szCs w:val="20"/>
              </w:rPr>
            </w:pPr>
            <w:r w:rsidRPr="00D42B71">
              <w:rPr>
                <w:rFonts w:asciiTheme="minorHAnsi" w:hAnsiTheme="minorHAnsi" w:cstheme="minorHAnsi"/>
                <w:color w:val="000000"/>
                <w:sz w:val="20"/>
                <w:szCs w:val="20"/>
              </w:rPr>
              <w:t>Měrná jednotka</w:t>
            </w:r>
          </w:p>
        </w:tc>
        <w:tc>
          <w:tcPr>
            <w:tcW w:w="922" w:type="dxa"/>
            <w:vAlign w:val="center"/>
          </w:tcPr>
          <w:p w14:paraId="2B2F3186" w14:textId="77777777" w:rsidR="00861A65" w:rsidRPr="00B449CA" w:rsidRDefault="00861A65" w:rsidP="00D42F1A">
            <w:pPr>
              <w:jc w:val="center"/>
              <w:rPr>
                <w:rFonts w:cs="Tahoma"/>
                <w:color w:val="000000"/>
                <w:sz w:val="20"/>
                <w:szCs w:val="20"/>
              </w:rPr>
            </w:pPr>
            <w:r w:rsidRPr="00D42B71">
              <w:rPr>
                <w:rFonts w:asciiTheme="minorHAnsi" w:hAnsiTheme="minorHAnsi" w:cstheme="minorHAnsi"/>
                <w:color w:val="000000"/>
                <w:sz w:val="20"/>
                <w:szCs w:val="20"/>
              </w:rPr>
              <w:t>Výchozí hodnota</w:t>
            </w:r>
          </w:p>
        </w:tc>
        <w:tc>
          <w:tcPr>
            <w:tcW w:w="992" w:type="dxa"/>
            <w:vAlign w:val="center"/>
          </w:tcPr>
          <w:p w14:paraId="4C8BBE24" w14:textId="77777777" w:rsidR="00861A65" w:rsidRPr="00B449CA" w:rsidRDefault="00861A65" w:rsidP="00D42F1A">
            <w:pPr>
              <w:jc w:val="center"/>
              <w:rPr>
                <w:rFonts w:cs="Tahoma"/>
                <w:color w:val="000000"/>
                <w:sz w:val="20"/>
                <w:szCs w:val="20"/>
              </w:rPr>
            </w:pPr>
            <w:r w:rsidRPr="00D42B71">
              <w:rPr>
                <w:rFonts w:asciiTheme="minorHAnsi" w:hAnsiTheme="minorHAnsi" w:cstheme="minorHAnsi"/>
                <w:color w:val="000000"/>
                <w:sz w:val="20"/>
                <w:szCs w:val="20"/>
              </w:rPr>
              <w:t>Cílová hodnota</w:t>
            </w:r>
          </w:p>
        </w:tc>
      </w:tr>
      <w:tr w:rsidR="00861A65" w:rsidRPr="00B449CA" w14:paraId="12E93EA1" w14:textId="77777777" w:rsidTr="00D42F1A">
        <w:tc>
          <w:tcPr>
            <w:tcW w:w="1077" w:type="dxa"/>
            <w:vAlign w:val="center"/>
          </w:tcPr>
          <w:p w14:paraId="2DD77379" w14:textId="77777777" w:rsidR="00861A65" w:rsidRPr="00CC7A2E" w:rsidRDefault="00861A65" w:rsidP="00D42F1A">
            <w:r w:rsidRPr="007C385C">
              <w:rPr>
                <w:rFonts w:asciiTheme="minorHAnsi" w:hAnsiTheme="minorHAnsi" w:cstheme="minorHAnsi"/>
                <w:color w:val="000000"/>
                <w:sz w:val="22"/>
                <w:szCs w:val="22"/>
              </w:rPr>
              <w:t>vlastní</w:t>
            </w:r>
          </w:p>
        </w:tc>
        <w:tc>
          <w:tcPr>
            <w:tcW w:w="5101" w:type="dxa"/>
            <w:vAlign w:val="center"/>
          </w:tcPr>
          <w:p w14:paraId="3D75C44C" w14:textId="77777777" w:rsidR="00861A65" w:rsidRPr="00CC7A2E" w:rsidRDefault="00861A65" w:rsidP="00D42F1A">
            <w:r w:rsidRPr="007C385C">
              <w:rPr>
                <w:rFonts w:asciiTheme="minorHAnsi" w:hAnsiTheme="minorHAnsi" w:cstheme="minorHAnsi"/>
                <w:color w:val="000000"/>
                <w:sz w:val="22"/>
                <w:szCs w:val="22"/>
              </w:rPr>
              <w:t xml:space="preserve">Počet </w:t>
            </w:r>
            <w:r>
              <w:rPr>
                <w:rFonts w:asciiTheme="minorHAnsi" w:hAnsiTheme="minorHAnsi" w:cstheme="minorHAnsi"/>
                <w:color w:val="000000"/>
                <w:sz w:val="22"/>
                <w:szCs w:val="22"/>
              </w:rPr>
              <w:t>z</w:t>
            </w:r>
            <w:r w:rsidRPr="007C385C">
              <w:rPr>
                <w:rFonts w:asciiTheme="minorHAnsi" w:hAnsiTheme="minorHAnsi" w:cstheme="minorHAnsi"/>
                <w:color w:val="000000"/>
                <w:sz w:val="22"/>
                <w:szCs w:val="22"/>
              </w:rPr>
              <w:t>realizovaných projektů v rámci opatření</w:t>
            </w:r>
          </w:p>
        </w:tc>
        <w:tc>
          <w:tcPr>
            <w:tcW w:w="921" w:type="dxa"/>
            <w:vAlign w:val="center"/>
          </w:tcPr>
          <w:p w14:paraId="69F85B31" w14:textId="77777777" w:rsidR="00861A65" w:rsidRPr="00CC7A2E" w:rsidRDefault="00861A65" w:rsidP="00D42F1A">
            <w:pPr>
              <w:jc w:val="center"/>
              <w:rPr>
                <w:rFonts w:cs="Tahoma"/>
                <w:color w:val="000000"/>
              </w:rPr>
            </w:pPr>
            <w:r w:rsidRPr="007C385C">
              <w:rPr>
                <w:rFonts w:asciiTheme="minorHAnsi" w:hAnsiTheme="minorHAnsi" w:cstheme="minorHAnsi"/>
                <w:color w:val="000000"/>
                <w:sz w:val="22"/>
              </w:rPr>
              <w:t>počet</w:t>
            </w:r>
          </w:p>
        </w:tc>
        <w:tc>
          <w:tcPr>
            <w:tcW w:w="922" w:type="dxa"/>
            <w:vAlign w:val="center"/>
          </w:tcPr>
          <w:p w14:paraId="77CF60DB" w14:textId="77777777" w:rsidR="00861A65" w:rsidRPr="00CC7A2E" w:rsidRDefault="00861A65" w:rsidP="00D42F1A">
            <w:pPr>
              <w:jc w:val="center"/>
              <w:rPr>
                <w:rFonts w:cs="Tahoma"/>
                <w:color w:val="000000"/>
              </w:rPr>
            </w:pPr>
            <w:r w:rsidRPr="007C385C">
              <w:rPr>
                <w:rFonts w:asciiTheme="minorHAnsi" w:hAnsiTheme="minorHAnsi" w:cstheme="minorHAnsi"/>
                <w:color w:val="000000"/>
                <w:sz w:val="22"/>
              </w:rPr>
              <w:t>0</w:t>
            </w:r>
          </w:p>
        </w:tc>
        <w:tc>
          <w:tcPr>
            <w:tcW w:w="992" w:type="dxa"/>
            <w:vAlign w:val="center"/>
          </w:tcPr>
          <w:p w14:paraId="69C3ADA3" w14:textId="77777777" w:rsidR="00861A65" w:rsidRPr="00CC7A2E" w:rsidRDefault="00861A65" w:rsidP="00D42F1A">
            <w:pPr>
              <w:jc w:val="center"/>
              <w:rPr>
                <w:rFonts w:cs="Tahoma"/>
                <w:color w:val="000000"/>
              </w:rPr>
            </w:pPr>
            <w:r>
              <w:rPr>
                <w:rFonts w:asciiTheme="minorHAnsi" w:hAnsiTheme="minorHAnsi" w:cstheme="minorHAnsi"/>
                <w:color w:val="000000"/>
                <w:sz w:val="22"/>
              </w:rPr>
              <w:t>20</w:t>
            </w:r>
          </w:p>
        </w:tc>
      </w:tr>
    </w:tbl>
    <w:p w14:paraId="191455FF" w14:textId="77777777" w:rsidR="00861A65" w:rsidRDefault="00861A65" w:rsidP="00861A65">
      <w:pPr>
        <w:spacing w:after="160" w:line="259" w:lineRule="auto"/>
        <w:jc w:val="both"/>
        <w:rPr>
          <w:rFonts w:asciiTheme="minorHAnsi" w:hAnsiTheme="minorHAnsi" w:cstheme="minorHAnsi"/>
          <w:sz w:val="22"/>
          <w:szCs w:val="22"/>
        </w:rPr>
      </w:pPr>
    </w:p>
    <w:tbl>
      <w:tblPr>
        <w:tblStyle w:val="Mkatabulky"/>
        <w:tblW w:w="9013" w:type="dxa"/>
        <w:tblInd w:w="108" w:type="dxa"/>
        <w:tblLayout w:type="fixed"/>
        <w:tblLook w:val="04A0" w:firstRow="1" w:lastRow="0" w:firstColumn="1" w:lastColumn="0" w:noHBand="0" w:noVBand="1"/>
      </w:tblPr>
      <w:tblGrid>
        <w:gridCol w:w="1077"/>
        <w:gridCol w:w="5101"/>
        <w:gridCol w:w="921"/>
        <w:gridCol w:w="922"/>
        <w:gridCol w:w="992"/>
      </w:tblGrid>
      <w:tr w:rsidR="00861A65" w:rsidRPr="00D85FC7" w14:paraId="2AEF9E9B" w14:textId="77777777" w:rsidTr="00D42F1A">
        <w:trPr>
          <w:trHeight w:val="340"/>
        </w:trPr>
        <w:tc>
          <w:tcPr>
            <w:tcW w:w="9013" w:type="dxa"/>
            <w:gridSpan w:val="5"/>
            <w:shd w:val="clear" w:color="auto" w:fill="B7FFB7"/>
            <w:vAlign w:val="center"/>
          </w:tcPr>
          <w:p w14:paraId="3C33D142" w14:textId="77777777" w:rsidR="00861A65" w:rsidRPr="00D85FC7" w:rsidRDefault="00861A65" w:rsidP="00D42F1A">
            <w:pPr>
              <w:keepNext/>
              <w:jc w:val="both"/>
              <w:rPr>
                <w:rFonts w:cs="Tahoma"/>
                <w:b/>
                <w:color w:val="000000"/>
                <w:sz w:val="20"/>
                <w:szCs w:val="20"/>
              </w:rPr>
            </w:pPr>
            <w:r w:rsidRPr="009537AD">
              <w:rPr>
                <w:rFonts w:asciiTheme="minorHAnsi" w:hAnsiTheme="minorHAnsi" w:cstheme="minorHAnsi"/>
                <w:b/>
                <w:bCs/>
                <w:color w:val="000000"/>
                <w:szCs w:val="22"/>
              </w:rPr>
              <w:t>Opatření: 4.</w:t>
            </w:r>
            <w:r>
              <w:rPr>
                <w:rFonts w:asciiTheme="minorHAnsi" w:hAnsiTheme="minorHAnsi" w:cstheme="minorHAnsi"/>
                <w:b/>
                <w:bCs/>
                <w:color w:val="000000"/>
                <w:szCs w:val="22"/>
              </w:rPr>
              <w:t>2.2</w:t>
            </w:r>
            <w:r w:rsidRPr="009537AD">
              <w:rPr>
                <w:rFonts w:asciiTheme="minorHAnsi" w:hAnsiTheme="minorHAnsi" w:cstheme="minorHAnsi"/>
                <w:b/>
                <w:bCs/>
                <w:color w:val="000000"/>
                <w:szCs w:val="22"/>
              </w:rPr>
              <w:t xml:space="preserve"> Udržitelné nakládání s přírodními zdroji</w:t>
            </w:r>
          </w:p>
        </w:tc>
      </w:tr>
      <w:tr w:rsidR="00861A65" w:rsidRPr="00D85FC7" w14:paraId="4D378BCB" w14:textId="77777777" w:rsidTr="00D42F1A">
        <w:trPr>
          <w:trHeight w:val="340"/>
        </w:trPr>
        <w:tc>
          <w:tcPr>
            <w:tcW w:w="9013" w:type="dxa"/>
            <w:gridSpan w:val="5"/>
            <w:vAlign w:val="center"/>
          </w:tcPr>
          <w:p w14:paraId="45A45AAD" w14:textId="77777777" w:rsidR="00861A65" w:rsidRPr="00D85FC7" w:rsidRDefault="00861A65" w:rsidP="00D42F1A">
            <w:pPr>
              <w:rPr>
                <w:rFonts w:cs="Tahoma"/>
                <w:color w:val="000000"/>
                <w:sz w:val="20"/>
                <w:szCs w:val="20"/>
              </w:rPr>
            </w:pPr>
            <w:r w:rsidRPr="009E1D34">
              <w:rPr>
                <w:rFonts w:asciiTheme="minorHAnsi" w:hAnsiTheme="minorHAnsi" w:cstheme="minorHAnsi"/>
                <w:color w:val="000000"/>
                <w:sz w:val="22"/>
              </w:rPr>
              <w:t xml:space="preserve">Rozvojová potřeba: </w:t>
            </w:r>
            <w:r w:rsidRPr="009537AD">
              <w:rPr>
                <w:rFonts w:asciiTheme="minorHAnsi" w:hAnsiTheme="minorHAnsi" w:cstheme="minorHAnsi"/>
                <w:color w:val="000000"/>
                <w:sz w:val="22"/>
              </w:rPr>
              <w:t>X. Udržitelné nakládání s přírodními zdroji</w:t>
            </w:r>
          </w:p>
        </w:tc>
      </w:tr>
      <w:tr w:rsidR="00861A65" w:rsidRPr="00D85FC7" w14:paraId="1A4510D7" w14:textId="77777777" w:rsidTr="00D42F1A">
        <w:tc>
          <w:tcPr>
            <w:tcW w:w="9013" w:type="dxa"/>
            <w:gridSpan w:val="5"/>
            <w:vAlign w:val="center"/>
          </w:tcPr>
          <w:p w14:paraId="66FAC8A1" w14:textId="77777777" w:rsidR="00861A65" w:rsidRPr="00E22BB9" w:rsidRDefault="00861A65" w:rsidP="00D42F1A">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Toto opatření</w:t>
            </w:r>
            <w:r w:rsidRPr="00E22BB9">
              <w:rPr>
                <w:rFonts w:asciiTheme="minorHAnsi" w:hAnsiTheme="minorHAnsi" w:cstheme="minorHAnsi"/>
                <w:sz w:val="22"/>
                <w:szCs w:val="22"/>
              </w:rPr>
              <w:t xml:space="preserve"> zahrnuje snížení energetické náročnosti budov (zateplení budov, výměna oken, regulace topných systémů) včetně provedení energetických auditů. Podporovány budou </w:t>
            </w:r>
            <w:r>
              <w:rPr>
                <w:rFonts w:asciiTheme="minorHAnsi" w:hAnsiTheme="minorHAnsi" w:cstheme="minorHAnsi"/>
                <w:sz w:val="22"/>
                <w:szCs w:val="22"/>
              </w:rPr>
              <w:t xml:space="preserve">i </w:t>
            </w:r>
            <w:r w:rsidRPr="00E22BB9">
              <w:rPr>
                <w:rFonts w:asciiTheme="minorHAnsi" w:hAnsiTheme="minorHAnsi" w:cstheme="minorHAnsi"/>
                <w:sz w:val="22"/>
                <w:szCs w:val="22"/>
              </w:rPr>
              <w:t>projekty</w:t>
            </w:r>
            <w:r>
              <w:rPr>
                <w:rFonts w:asciiTheme="minorHAnsi" w:hAnsiTheme="minorHAnsi" w:cstheme="minorHAnsi"/>
                <w:sz w:val="22"/>
                <w:szCs w:val="22"/>
              </w:rPr>
              <w:t xml:space="preserve"> ekologických forem vytápění nebo</w:t>
            </w:r>
            <w:r w:rsidRPr="00E22BB9">
              <w:rPr>
                <w:rFonts w:asciiTheme="minorHAnsi" w:hAnsiTheme="minorHAnsi" w:cstheme="minorHAnsi"/>
                <w:sz w:val="22"/>
                <w:szCs w:val="22"/>
              </w:rPr>
              <w:t xml:space="preserve"> alternativních energetických zdrojů, tj. malé vodní elektrárny, solární elektrárny a využívání biomasy</w:t>
            </w:r>
            <w:r>
              <w:rPr>
                <w:rFonts w:asciiTheme="minorHAnsi" w:hAnsiTheme="minorHAnsi" w:cstheme="minorHAnsi"/>
                <w:sz w:val="22"/>
                <w:szCs w:val="22"/>
              </w:rPr>
              <w:t xml:space="preserve"> včetně realizace uložišť takto vyrobené energie, a to nejlépe ve spojení s komunitní energetikou. Nelze opomenout podporu elektromobility. Žádoucí </w:t>
            </w:r>
            <w:r>
              <w:rPr>
                <w:rFonts w:asciiTheme="minorHAnsi" w:hAnsiTheme="minorHAnsi" w:cstheme="minorHAnsi"/>
                <w:sz w:val="22"/>
                <w:szCs w:val="22"/>
              </w:rPr>
              <w:lastRenderedPageBreak/>
              <w:t>je i využívání dešťové a šedé vody v domácnostech a tím úspora pitné vody.</w:t>
            </w:r>
          </w:p>
          <w:p w14:paraId="3DEFB92E" w14:textId="77777777" w:rsidR="00861A65" w:rsidRPr="00E22BB9" w:rsidRDefault="00861A65" w:rsidP="00D42F1A">
            <w:pPr>
              <w:spacing w:after="160" w:line="259" w:lineRule="auto"/>
              <w:jc w:val="both"/>
              <w:rPr>
                <w:rFonts w:asciiTheme="minorHAnsi" w:hAnsiTheme="minorHAnsi" w:cstheme="minorHAnsi"/>
                <w:sz w:val="22"/>
                <w:szCs w:val="22"/>
              </w:rPr>
            </w:pPr>
            <w:r w:rsidRPr="00E22BB9">
              <w:rPr>
                <w:rFonts w:asciiTheme="minorHAnsi" w:hAnsiTheme="minorHAnsi" w:cstheme="minorHAnsi"/>
                <w:sz w:val="22"/>
                <w:szCs w:val="22"/>
              </w:rPr>
              <w:t xml:space="preserve">Dále bude podporována osvětová činnost pomocí přednášek, školení, seminářů, informačních dokumentů a materiálů v oblasti ochrany přírody, </w:t>
            </w:r>
            <w:r>
              <w:rPr>
                <w:rFonts w:asciiTheme="minorHAnsi" w:hAnsiTheme="minorHAnsi" w:cstheme="minorHAnsi"/>
                <w:sz w:val="22"/>
                <w:szCs w:val="22"/>
              </w:rPr>
              <w:t xml:space="preserve">klimatických změn a </w:t>
            </w:r>
            <w:r w:rsidRPr="00E22BB9">
              <w:rPr>
                <w:rFonts w:asciiTheme="minorHAnsi" w:hAnsiTheme="minorHAnsi" w:cstheme="minorHAnsi"/>
                <w:sz w:val="22"/>
                <w:szCs w:val="22"/>
              </w:rPr>
              <w:t>alternativních zdrojů energie. Dále je tento cíl určen na vzdělávací projekty škol v oblasti ekologie, environmentální výchovy včetně vytvoření středisek environmentální výchovy a vybavení. Rovněž se počítá s dobrovolnickými aktivitami, jakými jsou výsadba stromů, likvidace nepovolených skládek, revitalizace vodních toků apod.</w:t>
            </w:r>
          </w:p>
          <w:p w14:paraId="309FFABF" w14:textId="77777777" w:rsidR="00861A65" w:rsidRPr="009537AD" w:rsidRDefault="00861A65" w:rsidP="00D42F1A">
            <w:pPr>
              <w:spacing w:after="160" w:line="259" w:lineRule="auto"/>
              <w:jc w:val="both"/>
              <w:rPr>
                <w:rFonts w:asciiTheme="minorHAnsi" w:hAnsiTheme="minorHAnsi" w:cstheme="minorHAnsi"/>
                <w:sz w:val="22"/>
                <w:szCs w:val="22"/>
              </w:rPr>
            </w:pPr>
            <w:r w:rsidRPr="009537AD">
              <w:rPr>
                <w:rFonts w:asciiTheme="minorHAnsi" w:hAnsiTheme="minorHAnsi" w:cstheme="minorHAnsi"/>
                <w:sz w:val="22"/>
                <w:szCs w:val="22"/>
              </w:rPr>
              <w:t>Příklady podporovaných aktivit:</w:t>
            </w:r>
          </w:p>
          <w:p w14:paraId="04632D7C" w14:textId="77777777" w:rsidR="00861A65" w:rsidRPr="00F30CA8" w:rsidRDefault="00861A65" w:rsidP="007A6E53">
            <w:pPr>
              <w:pStyle w:val="Odstavecseseznamem"/>
              <w:numPr>
                <w:ilvl w:val="0"/>
                <w:numId w:val="11"/>
              </w:numPr>
              <w:ind w:left="459"/>
              <w:jc w:val="both"/>
              <w:rPr>
                <w:rFonts w:cstheme="minorHAnsi"/>
                <w:i/>
                <w:sz w:val="21"/>
                <w:szCs w:val="21"/>
              </w:rPr>
            </w:pPr>
            <w:r w:rsidRPr="00F30CA8">
              <w:rPr>
                <w:rFonts w:cstheme="minorHAnsi"/>
                <w:i/>
                <w:sz w:val="21"/>
                <w:szCs w:val="21"/>
              </w:rPr>
              <w:t>Stavební a technické úpravy vedoucí k úspoře energie - zateplení budov, výměna oken, regulace topných systémů, apod.</w:t>
            </w:r>
          </w:p>
          <w:p w14:paraId="6BD49515" w14:textId="77777777" w:rsidR="00861A65" w:rsidRPr="00F30CA8" w:rsidRDefault="00861A65" w:rsidP="007A6E53">
            <w:pPr>
              <w:pStyle w:val="Odstavecseseznamem"/>
              <w:numPr>
                <w:ilvl w:val="0"/>
                <w:numId w:val="11"/>
              </w:numPr>
              <w:ind w:left="459"/>
              <w:jc w:val="both"/>
              <w:rPr>
                <w:rFonts w:cstheme="minorHAnsi"/>
                <w:i/>
                <w:sz w:val="21"/>
                <w:szCs w:val="21"/>
              </w:rPr>
            </w:pPr>
            <w:r w:rsidRPr="00F30CA8">
              <w:rPr>
                <w:rFonts w:cstheme="minorHAnsi"/>
                <w:i/>
                <w:sz w:val="21"/>
                <w:szCs w:val="21"/>
              </w:rPr>
              <w:t>Podpo</w:t>
            </w:r>
            <w:r>
              <w:rPr>
                <w:rFonts w:cstheme="minorHAnsi"/>
                <w:i/>
                <w:sz w:val="21"/>
                <w:szCs w:val="21"/>
              </w:rPr>
              <w:t>ra alternativních zdrojů energie (např. fotovoltaika, malé vodní elektrárny, větrné elektrárny, apod.) včetně podpory realizace uložišť takto vyrobené energie.</w:t>
            </w:r>
          </w:p>
          <w:p w14:paraId="556838D2" w14:textId="77777777" w:rsidR="00861A65" w:rsidRPr="00F30CA8" w:rsidRDefault="00861A65" w:rsidP="007A6E53">
            <w:pPr>
              <w:pStyle w:val="Odstavecseseznamem"/>
              <w:numPr>
                <w:ilvl w:val="0"/>
                <w:numId w:val="11"/>
              </w:numPr>
              <w:ind w:left="459"/>
              <w:jc w:val="both"/>
              <w:rPr>
                <w:rFonts w:cstheme="minorHAnsi"/>
                <w:i/>
                <w:sz w:val="21"/>
                <w:szCs w:val="21"/>
              </w:rPr>
            </w:pPr>
            <w:r w:rsidRPr="00F30CA8">
              <w:rPr>
                <w:rFonts w:cstheme="minorHAnsi"/>
                <w:i/>
                <w:sz w:val="21"/>
                <w:szCs w:val="21"/>
              </w:rPr>
              <w:t>Energetické využití odpadní biomasy a dřeva – obecní kotelny, kogenerační jednotky apod.</w:t>
            </w:r>
          </w:p>
          <w:p w14:paraId="1A58A33D" w14:textId="77777777" w:rsidR="00861A65" w:rsidRPr="00F30CA8" w:rsidRDefault="00861A65" w:rsidP="007A6E53">
            <w:pPr>
              <w:pStyle w:val="Odstavecseseznamem"/>
              <w:numPr>
                <w:ilvl w:val="0"/>
                <w:numId w:val="11"/>
              </w:numPr>
              <w:ind w:left="459"/>
              <w:jc w:val="both"/>
              <w:rPr>
                <w:rFonts w:cstheme="minorHAnsi"/>
                <w:i/>
                <w:sz w:val="21"/>
                <w:szCs w:val="21"/>
              </w:rPr>
            </w:pPr>
            <w:r>
              <w:rPr>
                <w:rFonts w:cstheme="minorHAnsi"/>
                <w:i/>
                <w:sz w:val="21"/>
                <w:szCs w:val="21"/>
              </w:rPr>
              <w:t>Komunitní energetika - podpora spolupráce obcí a podnikatelů.</w:t>
            </w:r>
          </w:p>
          <w:p w14:paraId="557B118F" w14:textId="77777777" w:rsidR="00861A65" w:rsidRDefault="00861A65" w:rsidP="007A6E53">
            <w:pPr>
              <w:pStyle w:val="Odstavecseseznamem"/>
              <w:numPr>
                <w:ilvl w:val="0"/>
                <w:numId w:val="11"/>
              </w:numPr>
              <w:ind w:left="459"/>
              <w:jc w:val="both"/>
              <w:rPr>
                <w:rFonts w:cstheme="minorHAnsi"/>
                <w:i/>
                <w:sz w:val="21"/>
                <w:szCs w:val="21"/>
              </w:rPr>
            </w:pPr>
            <w:r>
              <w:rPr>
                <w:rFonts w:cstheme="minorHAnsi"/>
                <w:i/>
                <w:sz w:val="21"/>
                <w:szCs w:val="21"/>
              </w:rPr>
              <w:t>Elekromobilita.</w:t>
            </w:r>
          </w:p>
          <w:p w14:paraId="6D5D6FD7" w14:textId="77777777" w:rsidR="00861A65" w:rsidRPr="00F30CA8" w:rsidRDefault="00861A65" w:rsidP="007A6E53">
            <w:pPr>
              <w:pStyle w:val="Odstavecseseznamem"/>
              <w:numPr>
                <w:ilvl w:val="0"/>
                <w:numId w:val="11"/>
              </w:numPr>
              <w:ind w:left="459"/>
              <w:jc w:val="both"/>
              <w:rPr>
                <w:rFonts w:cstheme="minorHAnsi"/>
                <w:i/>
                <w:sz w:val="21"/>
                <w:szCs w:val="21"/>
              </w:rPr>
            </w:pPr>
            <w:r>
              <w:rPr>
                <w:rFonts w:cstheme="minorHAnsi"/>
                <w:i/>
                <w:sz w:val="21"/>
                <w:szCs w:val="21"/>
              </w:rPr>
              <w:t>Výstavba dobíjecích stanic pro elektromobily.</w:t>
            </w:r>
          </w:p>
          <w:p w14:paraId="34988397" w14:textId="77777777" w:rsidR="00861A65" w:rsidRPr="00F30CA8" w:rsidRDefault="00861A65" w:rsidP="007A6E53">
            <w:pPr>
              <w:pStyle w:val="Odstavecseseznamem"/>
              <w:numPr>
                <w:ilvl w:val="0"/>
                <w:numId w:val="11"/>
              </w:numPr>
              <w:ind w:left="459"/>
              <w:jc w:val="both"/>
              <w:rPr>
                <w:rFonts w:cstheme="minorHAnsi"/>
                <w:i/>
                <w:sz w:val="21"/>
                <w:szCs w:val="21"/>
              </w:rPr>
            </w:pPr>
            <w:r w:rsidRPr="00F30CA8">
              <w:rPr>
                <w:rFonts w:cstheme="minorHAnsi"/>
                <w:i/>
                <w:sz w:val="21"/>
                <w:szCs w:val="21"/>
              </w:rPr>
              <w:t>Zavádění moderních ekologických systémů vytápění (</w:t>
            </w:r>
            <w:r>
              <w:rPr>
                <w:rFonts w:cstheme="minorHAnsi"/>
                <w:i/>
                <w:sz w:val="21"/>
                <w:szCs w:val="21"/>
              </w:rPr>
              <w:t xml:space="preserve">např. </w:t>
            </w:r>
            <w:r w:rsidRPr="00F30CA8">
              <w:rPr>
                <w:rFonts w:cstheme="minorHAnsi"/>
                <w:i/>
                <w:sz w:val="21"/>
                <w:szCs w:val="21"/>
              </w:rPr>
              <w:t>tepelná čerpadla, podlahové vytápění, moderní kotle s vyšší účinností a</w:t>
            </w:r>
            <w:r>
              <w:rPr>
                <w:rFonts w:cstheme="minorHAnsi"/>
                <w:i/>
                <w:sz w:val="21"/>
                <w:szCs w:val="21"/>
              </w:rPr>
              <w:t>pod</w:t>
            </w:r>
            <w:r w:rsidRPr="00F30CA8">
              <w:rPr>
                <w:rFonts w:cstheme="minorHAnsi"/>
                <w:i/>
                <w:sz w:val="21"/>
                <w:szCs w:val="21"/>
              </w:rPr>
              <w:t>.)</w:t>
            </w:r>
          </w:p>
          <w:p w14:paraId="59FD14B1" w14:textId="77777777" w:rsidR="00861A65" w:rsidRPr="00F30CA8" w:rsidRDefault="00861A65" w:rsidP="007A6E53">
            <w:pPr>
              <w:pStyle w:val="Odstavecseseznamem"/>
              <w:numPr>
                <w:ilvl w:val="0"/>
                <w:numId w:val="11"/>
              </w:numPr>
              <w:ind w:left="459"/>
              <w:jc w:val="both"/>
              <w:rPr>
                <w:rFonts w:cstheme="minorHAnsi"/>
                <w:i/>
                <w:sz w:val="21"/>
                <w:szCs w:val="21"/>
              </w:rPr>
            </w:pPr>
            <w:r w:rsidRPr="00F30CA8">
              <w:rPr>
                <w:rFonts w:cstheme="minorHAnsi"/>
                <w:i/>
                <w:sz w:val="21"/>
                <w:szCs w:val="21"/>
              </w:rPr>
              <w:t xml:space="preserve">Pěstování a zpracování energetických plodin včetně pořizování strojního vybavení. </w:t>
            </w:r>
          </w:p>
          <w:p w14:paraId="5D0FA629" w14:textId="77777777" w:rsidR="00861A65" w:rsidRPr="00F30CA8" w:rsidRDefault="00861A65" w:rsidP="007A6E53">
            <w:pPr>
              <w:pStyle w:val="Odstavecseseznamem"/>
              <w:numPr>
                <w:ilvl w:val="0"/>
                <w:numId w:val="11"/>
              </w:numPr>
              <w:ind w:left="459"/>
              <w:jc w:val="both"/>
              <w:rPr>
                <w:rFonts w:cstheme="minorHAnsi"/>
                <w:i/>
                <w:sz w:val="21"/>
                <w:szCs w:val="21"/>
              </w:rPr>
            </w:pPr>
            <w:r w:rsidRPr="00F30CA8">
              <w:rPr>
                <w:rFonts w:cstheme="minorHAnsi"/>
                <w:i/>
                <w:sz w:val="21"/>
                <w:szCs w:val="21"/>
              </w:rPr>
              <w:t>Zpracování energetických auditů a projektů na nízkoenergetické úpravy veřejných budov.</w:t>
            </w:r>
          </w:p>
          <w:p w14:paraId="3C666742" w14:textId="77777777" w:rsidR="00861A65" w:rsidRPr="000407C2" w:rsidRDefault="00861A65" w:rsidP="007A6E53">
            <w:pPr>
              <w:pStyle w:val="Odstavecseseznamem"/>
              <w:numPr>
                <w:ilvl w:val="0"/>
                <w:numId w:val="11"/>
              </w:numPr>
              <w:ind w:left="459"/>
              <w:jc w:val="both"/>
              <w:rPr>
                <w:rFonts w:cstheme="minorHAnsi"/>
                <w:i/>
                <w:sz w:val="21"/>
                <w:szCs w:val="21"/>
              </w:rPr>
            </w:pPr>
            <w:r>
              <w:rPr>
                <w:rFonts w:cstheme="minorHAnsi"/>
                <w:i/>
                <w:sz w:val="21"/>
                <w:szCs w:val="21"/>
              </w:rPr>
              <w:t>P</w:t>
            </w:r>
            <w:r w:rsidRPr="000407C2">
              <w:rPr>
                <w:rFonts w:cstheme="minorHAnsi"/>
                <w:i/>
                <w:sz w:val="21"/>
                <w:szCs w:val="21"/>
              </w:rPr>
              <w:t>odpora domovních čistíren odpadních vod, podpora k</w:t>
            </w:r>
            <w:r>
              <w:rPr>
                <w:rFonts w:cstheme="minorHAnsi"/>
                <w:i/>
                <w:sz w:val="21"/>
                <w:szCs w:val="21"/>
              </w:rPr>
              <w:t>ořenových čistíren.</w:t>
            </w:r>
          </w:p>
          <w:p w14:paraId="3F942C30" w14:textId="77777777" w:rsidR="00861A65" w:rsidRDefault="00861A65" w:rsidP="007A6E53">
            <w:pPr>
              <w:pStyle w:val="Odstavecseseznamem"/>
              <w:numPr>
                <w:ilvl w:val="0"/>
                <w:numId w:val="11"/>
              </w:numPr>
              <w:ind w:left="459"/>
              <w:jc w:val="both"/>
              <w:rPr>
                <w:rFonts w:cstheme="minorHAnsi"/>
                <w:i/>
                <w:sz w:val="21"/>
                <w:szCs w:val="21"/>
              </w:rPr>
            </w:pPr>
            <w:r w:rsidRPr="000407C2">
              <w:rPr>
                <w:rFonts w:cstheme="minorHAnsi"/>
                <w:i/>
                <w:sz w:val="21"/>
                <w:szCs w:val="21"/>
              </w:rPr>
              <w:t xml:space="preserve">Podpora využití dešťové </w:t>
            </w:r>
            <w:r>
              <w:rPr>
                <w:rFonts w:cstheme="minorHAnsi"/>
                <w:i/>
                <w:sz w:val="21"/>
                <w:szCs w:val="21"/>
              </w:rPr>
              <w:t xml:space="preserve">a šedé </w:t>
            </w:r>
            <w:r w:rsidRPr="000407C2">
              <w:rPr>
                <w:rFonts w:cstheme="minorHAnsi"/>
                <w:i/>
                <w:sz w:val="21"/>
                <w:szCs w:val="21"/>
              </w:rPr>
              <w:t xml:space="preserve">vody – podzemní akumulační nádrže + systémy </w:t>
            </w:r>
            <w:r>
              <w:rPr>
                <w:rFonts w:cstheme="minorHAnsi"/>
                <w:i/>
                <w:sz w:val="21"/>
                <w:szCs w:val="21"/>
              </w:rPr>
              <w:t>na využití (např. závlaha, splachování WC, apod.</w:t>
            </w:r>
            <w:r w:rsidRPr="000407C2">
              <w:rPr>
                <w:rFonts w:cstheme="minorHAnsi"/>
                <w:i/>
                <w:sz w:val="21"/>
                <w:szCs w:val="21"/>
              </w:rPr>
              <w:t>)</w:t>
            </w:r>
          </w:p>
          <w:p w14:paraId="327005C7" w14:textId="77777777" w:rsidR="00861A65" w:rsidRDefault="00861A65" w:rsidP="007A6E53">
            <w:pPr>
              <w:pStyle w:val="Odstavecseseznamem"/>
              <w:numPr>
                <w:ilvl w:val="0"/>
                <w:numId w:val="11"/>
              </w:numPr>
              <w:ind w:left="459"/>
              <w:jc w:val="both"/>
              <w:rPr>
                <w:rFonts w:cstheme="minorHAnsi"/>
                <w:b/>
              </w:rPr>
            </w:pPr>
            <w:r>
              <w:rPr>
                <w:rFonts w:cstheme="minorHAnsi"/>
                <w:i/>
                <w:sz w:val="21"/>
                <w:szCs w:val="21"/>
              </w:rPr>
              <w:t>T</w:t>
            </w:r>
            <w:r w:rsidRPr="000407C2">
              <w:rPr>
                <w:rFonts w:cstheme="minorHAnsi"/>
                <w:i/>
                <w:sz w:val="21"/>
                <w:szCs w:val="21"/>
              </w:rPr>
              <w:t xml:space="preserve">echnologie k úspoře pitné vody </w:t>
            </w:r>
          </w:p>
          <w:p w14:paraId="0E9A830E" w14:textId="77777777" w:rsidR="00861A65" w:rsidRPr="00F30CA8" w:rsidRDefault="00861A65" w:rsidP="007A6E53">
            <w:pPr>
              <w:pStyle w:val="Odstavecseseznamem"/>
              <w:numPr>
                <w:ilvl w:val="0"/>
                <w:numId w:val="11"/>
              </w:numPr>
              <w:ind w:left="459"/>
              <w:jc w:val="both"/>
              <w:rPr>
                <w:rFonts w:cstheme="minorHAnsi"/>
                <w:i/>
                <w:sz w:val="21"/>
                <w:szCs w:val="21"/>
              </w:rPr>
            </w:pPr>
            <w:r w:rsidRPr="00F30CA8">
              <w:rPr>
                <w:rFonts w:cstheme="minorHAnsi"/>
                <w:i/>
                <w:sz w:val="21"/>
                <w:szCs w:val="21"/>
              </w:rPr>
              <w:t xml:space="preserve">Zpracování projektové dokumentace a studií k výše uvedeným aktivitám. </w:t>
            </w:r>
          </w:p>
          <w:p w14:paraId="58A268CE" w14:textId="77777777" w:rsidR="00861A65" w:rsidRPr="00F30CA8" w:rsidRDefault="00861A65" w:rsidP="007A6E53">
            <w:pPr>
              <w:pStyle w:val="Odstavecseseznamem"/>
              <w:numPr>
                <w:ilvl w:val="0"/>
                <w:numId w:val="11"/>
              </w:numPr>
              <w:ind w:left="459"/>
              <w:jc w:val="both"/>
              <w:rPr>
                <w:rFonts w:cstheme="minorHAnsi"/>
                <w:i/>
                <w:sz w:val="21"/>
                <w:szCs w:val="21"/>
              </w:rPr>
            </w:pPr>
            <w:r w:rsidRPr="00F30CA8">
              <w:rPr>
                <w:rFonts w:cstheme="minorHAnsi"/>
                <w:i/>
                <w:sz w:val="21"/>
                <w:szCs w:val="21"/>
              </w:rPr>
              <w:t xml:space="preserve">Organizace přednášek, seminářů, školení. </w:t>
            </w:r>
          </w:p>
          <w:p w14:paraId="699B93EE" w14:textId="77777777" w:rsidR="00861A65" w:rsidRPr="00F30CA8" w:rsidRDefault="00861A65" w:rsidP="007A6E53">
            <w:pPr>
              <w:pStyle w:val="Odstavecseseznamem"/>
              <w:numPr>
                <w:ilvl w:val="0"/>
                <w:numId w:val="11"/>
              </w:numPr>
              <w:ind w:left="459"/>
              <w:jc w:val="both"/>
              <w:rPr>
                <w:rFonts w:cstheme="minorHAnsi"/>
                <w:i/>
                <w:sz w:val="21"/>
                <w:szCs w:val="21"/>
              </w:rPr>
            </w:pPr>
            <w:r w:rsidRPr="00F30CA8">
              <w:rPr>
                <w:rFonts w:cstheme="minorHAnsi"/>
                <w:i/>
                <w:sz w:val="21"/>
                <w:szCs w:val="21"/>
              </w:rPr>
              <w:t>Tištěné materiály o ochraně přírody (zpravodaje, knížka, leták apod.).</w:t>
            </w:r>
          </w:p>
          <w:p w14:paraId="1086FD49" w14:textId="273BB509" w:rsidR="00861A65" w:rsidRPr="00F30CA8" w:rsidRDefault="00861A65" w:rsidP="007A6E53">
            <w:pPr>
              <w:pStyle w:val="Odstavecseseznamem"/>
              <w:numPr>
                <w:ilvl w:val="0"/>
                <w:numId w:val="11"/>
              </w:numPr>
              <w:ind w:left="459"/>
              <w:jc w:val="both"/>
              <w:rPr>
                <w:rFonts w:cstheme="minorHAnsi"/>
                <w:i/>
                <w:sz w:val="21"/>
                <w:szCs w:val="21"/>
              </w:rPr>
            </w:pPr>
            <w:r w:rsidRPr="00F30CA8">
              <w:rPr>
                <w:rFonts w:cstheme="minorHAnsi"/>
                <w:i/>
                <w:sz w:val="21"/>
                <w:szCs w:val="21"/>
              </w:rPr>
              <w:t>Podpora vznik</w:t>
            </w:r>
            <w:r w:rsidR="00B82DB1">
              <w:rPr>
                <w:rFonts w:cstheme="minorHAnsi"/>
                <w:i/>
                <w:sz w:val="21"/>
                <w:szCs w:val="21"/>
              </w:rPr>
              <w:t>u</w:t>
            </w:r>
            <w:r w:rsidRPr="00F30CA8">
              <w:rPr>
                <w:rFonts w:cstheme="minorHAnsi"/>
                <w:i/>
                <w:sz w:val="21"/>
                <w:szCs w:val="21"/>
              </w:rPr>
              <w:t xml:space="preserve"> středisek environmentální výchovy – rekonstrukce, vybavení. </w:t>
            </w:r>
          </w:p>
          <w:p w14:paraId="25AF9B9C" w14:textId="77777777" w:rsidR="00861A65" w:rsidRPr="00F30CA8" w:rsidRDefault="00861A65" w:rsidP="007A6E53">
            <w:pPr>
              <w:pStyle w:val="Odstavecseseznamem"/>
              <w:numPr>
                <w:ilvl w:val="0"/>
                <w:numId w:val="11"/>
              </w:numPr>
              <w:ind w:left="459"/>
              <w:jc w:val="both"/>
              <w:rPr>
                <w:rFonts w:cstheme="minorHAnsi"/>
                <w:i/>
                <w:sz w:val="21"/>
                <w:szCs w:val="21"/>
              </w:rPr>
            </w:pPr>
            <w:r w:rsidRPr="00F30CA8">
              <w:rPr>
                <w:rFonts w:cstheme="minorHAnsi"/>
                <w:i/>
                <w:sz w:val="21"/>
                <w:szCs w:val="21"/>
              </w:rPr>
              <w:t>Ekologické aktivity škol včetně vybudování, oprav, nákupu nebo pronájmu potřebného vybavení.</w:t>
            </w:r>
          </w:p>
          <w:p w14:paraId="5CF16B17" w14:textId="77777777" w:rsidR="00861A65" w:rsidRPr="00F30CA8" w:rsidRDefault="00861A65" w:rsidP="007A6E53">
            <w:pPr>
              <w:pStyle w:val="Odstavecseseznamem"/>
              <w:numPr>
                <w:ilvl w:val="0"/>
                <w:numId w:val="11"/>
              </w:numPr>
              <w:ind w:left="459"/>
              <w:jc w:val="both"/>
              <w:rPr>
                <w:rFonts w:cstheme="minorHAnsi"/>
                <w:i/>
                <w:sz w:val="21"/>
                <w:szCs w:val="21"/>
              </w:rPr>
            </w:pPr>
            <w:r w:rsidRPr="00F30CA8">
              <w:rPr>
                <w:rFonts w:cstheme="minorHAnsi"/>
                <w:i/>
                <w:sz w:val="21"/>
                <w:szCs w:val="21"/>
              </w:rPr>
              <w:t xml:space="preserve">Údržba a budování naučných stezek. </w:t>
            </w:r>
          </w:p>
          <w:p w14:paraId="34A62CC5" w14:textId="77777777" w:rsidR="00861A65" w:rsidRPr="00F30CA8" w:rsidRDefault="00861A65" w:rsidP="007A6E53">
            <w:pPr>
              <w:pStyle w:val="Odstavecseseznamem"/>
              <w:numPr>
                <w:ilvl w:val="0"/>
                <w:numId w:val="11"/>
              </w:numPr>
              <w:ind w:left="459"/>
              <w:jc w:val="both"/>
              <w:rPr>
                <w:rFonts w:cstheme="minorHAnsi"/>
                <w:i/>
                <w:sz w:val="21"/>
                <w:szCs w:val="21"/>
              </w:rPr>
            </w:pPr>
            <w:r w:rsidRPr="00F30CA8">
              <w:rPr>
                <w:rFonts w:cstheme="minorHAnsi"/>
                <w:i/>
                <w:sz w:val="21"/>
                <w:szCs w:val="21"/>
              </w:rPr>
              <w:t>Aktivity veřejnosti a institucí včetně dobrovolnických aktivit se zaměřením na životní prostřední (údržba krajiny, výsadba stromů, likvidace nepovolených skládek, revitalizace vodních toků apod.).</w:t>
            </w:r>
          </w:p>
          <w:p w14:paraId="66104C1E" w14:textId="77777777" w:rsidR="00861A65" w:rsidRPr="00113059" w:rsidRDefault="00861A65" w:rsidP="007A6E53">
            <w:pPr>
              <w:pStyle w:val="Odstavecseseznamem"/>
              <w:numPr>
                <w:ilvl w:val="0"/>
                <w:numId w:val="11"/>
              </w:numPr>
              <w:ind w:left="459"/>
              <w:jc w:val="both"/>
              <w:rPr>
                <w:rFonts w:cs="Tahoma"/>
                <w:sz w:val="20"/>
                <w:szCs w:val="20"/>
              </w:rPr>
            </w:pPr>
            <w:r w:rsidRPr="00F30CA8">
              <w:rPr>
                <w:rFonts w:cstheme="minorHAnsi"/>
                <w:i/>
                <w:sz w:val="21"/>
                <w:szCs w:val="21"/>
              </w:rPr>
              <w:t>Monitoring vlivu dalších oblastí rozvoje (např. cestovního ruchu) na životní prostředí a hledání možností řešení vz</w:t>
            </w:r>
            <w:r w:rsidRPr="00D66A52">
              <w:rPr>
                <w:i/>
                <w:sz w:val="21"/>
                <w:szCs w:val="21"/>
              </w:rPr>
              <w:t>ájemných konfliktů.</w:t>
            </w:r>
          </w:p>
        </w:tc>
      </w:tr>
      <w:tr w:rsidR="00861A65" w:rsidRPr="00D85FC7" w14:paraId="31D05B45" w14:textId="77777777" w:rsidTr="00D42F1A">
        <w:trPr>
          <w:trHeight w:val="340"/>
        </w:trPr>
        <w:tc>
          <w:tcPr>
            <w:tcW w:w="9013" w:type="dxa"/>
            <w:gridSpan w:val="5"/>
            <w:vAlign w:val="center"/>
          </w:tcPr>
          <w:p w14:paraId="66A3B7D5" w14:textId="77777777" w:rsidR="00861A65" w:rsidRPr="00D85FC7" w:rsidRDefault="00861A65" w:rsidP="00D42F1A">
            <w:pPr>
              <w:rPr>
                <w:rFonts w:cs="Tahoma"/>
                <w:color w:val="000000"/>
                <w:sz w:val="20"/>
                <w:szCs w:val="20"/>
              </w:rPr>
            </w:pPr>
            <w:r w:rsidRPr="00F30CA8">
              <w:rPr>
                <w:rFonts w:asciiTheme="minorHAnsi" w:hAnsiTheme="minorHAnsi" w:cstheme="minorHAnsi"/>
                <w:b/>
                <w:color w:val="000000"/>
                <w:sz w:val="22"/>
                <w:szCs w:val="20"/>
              </w:rPr>
              <w:lastRenderedPageBreak/>
              <w:t>Indikátor plnění:</w:t>
            </w:r>
          </w:p>
        </w:tc>
      </w:tr>
      <w:tr w:rsidR="00861A65" w:rsidRPr="00D85FC7" w14:paraId="4AB1C579" w14:textId="77777777" w:rsidTr="00D42F1A">
        <w:tc>
          <w:tcPr>
            <w:tcW w:w="1077" w:type="dxa"/>
            <w:vAlign w:val="center"/>
          </w:tcPr>
          <w:p w14:paraId="214A2755" w14:textId="77777777" w:rsidR="00861A65" w:rsidRPr="00D85FC7" w:rsidRDefault="00861A65" w:rsidP="00D42F1A">
            <w:pPr>
              <w:jc w:val="center"/>
              <w:rPr>
                <w:rFonts w:cs="Tahoma"/>
                <w:color w:val="000000"/>
                <w:sz w:val="20"/>
                <w:szCs w:val="20"/>
              </w:rPr>
            </w:pPr>
            <w:r w:rsidRPr="00D42B71">
              <w:rPr>
                <w:rFonts w:asciiTheme="minorHAnsi" w:hAnsiTheme="minorHAnsi" w:cstheme="minorHAnsi"/>
                <w:color w:val="000000"/>
                <w:sz w:val="20"/>
                <w:szCs w:val="20"/>
              </w:rPr>
              <w:t>Kód indikátoru</w:t>
            </w:r>
          </w:p>
        </w:tc>
        <w:tc>
          <w:tcPr>
            <w:tcW w:w="5101" w:type="dxa"/>
            <w:vAlign w:val="center"/>
          </w:tcPr>
          <w:p w14:paraId="34D3A35F" w14:textId="77777777" w:rsidR="00861A65" w:rsidRPr="00D85FC7" w:rsidRDefault="00861A65" w:rsidP="00D42F1A">
            <w:pPr>
              <w:jc w:val="center"/>
              <w:rPr>
                <w:rFonts w:cs="Tahoma"/>
                <w:color w:val="000000"/>
                <w:sz w:val="20"/>
                <w:szCs w:val="20"/>
              </w:rPr>
            </w:pPr>
            <w:r w:rsidRPr="00D42B71">
              <w:rPr>
                <w:rFonts w:asciiTheme="minorHAnsi" w:hAnsiTheme="minorHAnsi" w:cstheme="minorHAnsi"/>
                <w:color w:val="000000"/>
                <w:sz w:val="20"/>
                <w:szCs w:val="20"/>
              </w:rPr>
              <w:t>Název indikátoru</w:t>
            </w:r>
          </w:p>
        </w:tc>
        <w:tc>
          <w:tcPr>
            <w:tcW w:w="921" w:type="dxa"/>
            <w:vAlign w:val="center"/>
          </w:tcPr>
          <w:p w14:paraId="362F55E5" w14:textId="77777777" w:rsidR="00861A65" w:rsidRPr="00D85FC7" w:rsidRDefault="00861A65" w:rsidP="00D42F1A">
            <w:pPr>
              <w:ind w:left="-49" w:right="-97"/>
              <w:jc w:val="center"/>
              <w:rPr>
                <w:rFonts w:cs="Tahoma"/>
                <w:color w:val="000000"/>
                <w:sz w:val="20"/>
                <w:szCs w:val="20"/>
              </w:rPr>
            </w:pPr>
            <w:r w:rsidRPr="00D42B71">
              <w:rPr>
                <w:rFonts w:asciiTheme="minorHAnsi" w:hAnsiTheme="minorHAnsi" w:cstheme="minorHAnsi"/>
                <w:color w:val="000000"/>
                <w:sz w:val="20"/>
                <w:szCs w:val="20"/>
              </w:rPr>
              <w:t>Měrná jednotka</w:t>
            </w:r>
          </w:p>
        </w:tc>
        <w:tc>
          <w:tcPr>
            <w:tcW w:w="922" w:type="dxa"/>
            <w:vAlign w:val="center"/>
          </w:tcPr>
          <w:p w14:paraId="50FEF8A0" w14:textId="77777777" w:rsidR="00861A65" w:rsidRPr="00D85FC7" w:rsidRDefault="00861A65" w:rsidP="00D42F1A">
            <w:pPr>
              <w:jc w:val="center"/>
              <w:rPr>
                <w:rFonts w:cs="Tahoma"/>
                <w:color w:val="000000"/>
                <w:sz w:val="20"/>
                <w:szCs w:val="20"/>
              </w:rPr>
            </w:pPr>
            <w:r w:rsidRPr="00D42B71">
              <w:rPr>
                <w:rFonts w:asciiTheme="minorHAnsi" w:hAnsiTheme="minorHAnsi" w:cstheme="minorHAnsi"/>
                <w:color w:val="000000"/>
                <w:sz w:val="20"/>
                <w:szCs w:val="20"/>
              </w:rPr>
              <w:t>Výchozí hodnota</w:t>
            </w:r>
          </w:p>
        </w:tc>
        <w:tc>
          <w:tcPr>
            <w:tcW w:w="992" w:type="dxa"/>
            <w:vAlign w:val="center"/>
          </w:tcPr>
          <w:p w14:paraId="6094E212" w14:textId="77777777" w:rsidR="00861A65" w:rsidRPr="00D85FC7" w:rsidRDefault="00861A65" w:rsidP="00D42F1A">
            <w:pPr>
              <w:jc w:val="center"/>
              <w:rPr>
                <w:rFonts w:cs="Tahoma"/>
                <w:color w:val="000000"/>
                <w:sz w:val="20"/>
                <w:szCs w:val="20"/>
              </w:rPr>
            </w:pPr>
            <w:r w:rsidRPr="00D42B71">
              <w:rPr>
                <w:rFonts w:asciiTheme="minorHAnsi" w:hAnsiTheme="minorHAnsi" w:cstheme="minorHAnsi"/>
                <w:color w:val="000000"/>
                <w:sz w:val="20"/>
                <w:szCs w:val="20"/>
              </w:rPr>
              <w:t>Cílová hodnota</w:t>
            </w:r>
          </w:p>
        </w:tc>
      </w:tr>
      <w:tr w:rsidR="00861A65" w:rsidRPr="00D85FC7" w14:paraId="7FAA01B4" w14:textId="77777777" w:rsidTr="00D42F1A">
        <w:tc>
          <w:tcPr>
            <w:tcW w:w="1077" w:type="dxa"/>
            <w:vAlign w:val="center"/>
          </w:tcPr>
          <w:p w14:paraId="20F1933E" w14:textId="77777777" w:rsidR="00861A65" w:rsidRPr="00CC7A2E" w:rsidRDefault="00861A65" w:rsidP="00D42F1A">
            <w:r w:rsidRPr="007C385C">
              <w:rPr>
                <w:rFonts w:asciiTheme="minorHAnsi" w:hAnsiTheme="minorHAnsi" w:cstheme="minorHAnsi"/>
                <w:color w:val="000000"/>
                <w:sz w:val="22"/>
                <w:szCs w:val="22"/>
              </w:rPr>
              <w:t>vlastní</w:t>
            </w:r>
          </w:p>
        </w:tc>
        <w:tc>
          <w:tcPr>
            <w:tcW w:w="5101" w:type="dxa"/>
            <w:vAlign w:val="center"/>
          </w:tcPr>
          <w:p w14:paraId="6EAA74A8" w14:textId="77777777" w:rsidR="00861A65" w:rsidRPr="00CC7A2E" w:rsidRDefault="00861A65" w:rsidP="00D42F1A">
            <w:r w:rsidRPr="007C385C">
              <w:rPr>
                <w:rFonts w:asciiTheme="minorHAnsi" w:hAnsiTheme="minorHAnsi" w:cstheme="minorHAnsi"/>
                <w:color w:val="000000"/>
                <w:sz w:val="22"/>
                <w:szCs w:val="22"/>
              </w:rPr>
              <w:t xml:space="preserve">Počet </w:t>
            </w:r>
            <w:r>
              <w:rPr>
                <w:rFonts w:asciiTheme="minorHAnsi" w:hAnsiTheme="minorHAnsi" w:cstheme="minorHAnsi"/>
                <w:color w:val="000000"/>
                <w:sz w:val="22"/>
                <w:szCs w:val="22"/>
              </w:rPr>
              <w:t>z</w:t>
            </w:r>
            <w:r w:rsidRPr="007C385C">
              <w:rPr>
                <w:rFonts w:asciiTheme="minorHAnsi" w:hAnsiTheme="minorHAnsi" w:cstheme="minorHAnsi"/>
                <w:color w:val="000000"/>
                <w:sz w:val="22"/>
                <w:szCs w:val="22"/>
              </w:rPr>
              <w:t>realizovaných projektů v rámci opatření</w:t>
            </w:r>
          </w:p>
        </w:tc>
        <w:tc>
          <w:tcPr>
            <w:tcW w:w="921" w:type="dxa"/>
            <w:vAlign w:val="center"/>
          </w:tcPr>
          <w:p w14:paraId="1C4A47A5" w14:textId="77777777" w:rsidR="00861A65" w:rsidRPr="00CC7A2E" w:rsidRDefault="00861A65" w:rsidP="00D42F1A">
            <w:pPr>
              <w:jc w:val="center"/>
              <w:rPr>
                <w:rFonts w:cs="Tahoma"/>
                <w:color w:val="000000"/>
              </w:rPr>
            </w:pPr>
            <w:r w:rsidRPr="007C385C">
              <w:rPr>
                <w:rFonts w:asciiTheme="minorHAnsi" w:hAnsiTheme="minorHAnsi" w:cstheme="minorHAnsi"/>
                <w:color w:val="000000"/>
                <w:sz w:val="22"/>
              </w:rPr>
              <w:t>počet</w:t>
            </w:r>
          </w:p>
        </w:tc>
        <w:tc>
          <w:tcPr>
            <w:tcW w:w="922" w:type="dxa"/>
            <w:vAlign w:val="center"/>
          </w:tcPr>
          <w:p w14:paraId="68AB4D18" w14:textId="77777777" w:rsidR="00861A65" w:rsidRPr="00CC7A2E" w:rsidRDefault="00861A65" w:rsidP="00D42F1A">
            <w:pPr>
              <w:jc w:val="center"/>
              <w:rPr>
                <w:rFonts w:cs="Tahoma"/>
                <w:color w:val="000000"/>
              </w:rPr>
            </w:pPr>
            <w:r w:rsidRPr="007C385C">
              <w:rPr>
                <w:rFonts w:asciiTheme="minorHAnsi" w:hAnsiTheme="minorHAnsi" w:cstheme="minorHAnsi"/>
                <w:color w:val="000000"/>
                <w:sz w:val="22"/>
              </w:rPr>
              <w:t>0</w:t>
            </w:r>
          </w:p>
        </w:tc>
        <w:tc>
          <w:tcPr>
            <w:tcW w:w="992" w:type="dxa"/>
            <w:vAlign w:val="center"/>
          </w:tcPr>
          <w:p w14:paraId="0EB98EDA" w14:textId="77777777" w:rsidR="00861A65" w:rsidRPr="00CC7A2E" w:rsidRDefault="00861A65" w:rsidP="00D42F1A">
            <w:pPr>
              <w:jc w:val="center"/>
              <w:rPr>
                <w:rFonts w:cs="Tahoma"/>
                <w:color w:val="000000"/>
              </w:rPr>
            </w:pPr>
            <w:r>
              <w:rPr>
                <w:rFonts w:asciiTheme="minorHAnsi" w:hAnsiTheme="minorHAnsi" w:cstheme="minorHAnsi"/>
                <w:color w:val="000000"/>
                <w:sz w:val="22"/>
              </w:rPr>
              <w:t>20</w:t>
            </w:r>
          </w:p>
        </w:tc>
      </w:tr>
    </w:tbl>
    <w:p w14:paraId="381065A8" w14:textId="77777777" w:rsidR="00861A65" w:rsidRDefault="00861A65" w:rsidP="00861A65">
      <w:pPr>
        <w:spacing w:after="160" w:line="259" w:lineRule="auto"/>
        <w:jc w:val="both"/>
        <w:rPr>
          <w:rFonts w:asciiTheme="minorHAnsi" w:hAnsiTheme="minorHAnsi" w:cstheme="minorHAnsi"/>
          <w:sz w:val="22"/>
          <w:szCs w:val="22"/>
        </w:rPr>
      </w:pPr>
    </w:p>
    <w:p w14:paraId="68189CE5" w14:textId="77777777" w:rsidR="00861A65" w:rsidRPr="00F30CA8" w:rsidRDefault="00861A65" w:rsidP="00861A65">
      <w:pPr>
        <w:spacing w:after="160" w:line="259" w:lineRule="auto"/>
        <w:jc w:val="both"/>
        <w:rPr>
          <w:rFonts w:asciiTheme="minorHAnsi" w:hAnsiTheme="minorHAnsi" w:cstheme="minorHAnsi"/>
          <w:sz w:val="22"/>
          <w:szCs w:val="22"/>
        </w:rPr>
      </w:pPr>
    </w:p>
    <w:p w14:paraId="1347E63E" w14:textId="77777777" w:rsidR="00861A65" w:rsidRPr="009154CC" w:rsidRDefault="00861A65" w:rsidP="00DD3328">
      <w:pPr>
        <w:pStyle w:val="Nadpis2"/>
        <w:numPr>
          <w:ilvl w:val="1"/>
          <w:numId w:val="15"/>
        </w:numPr>
      </w:pPr>
      <w:bookmarkStart w:id="57" w:name="_Toc62581437"/>
      <w:r w:rsidRPr="009154CC">
        <w:lastRenderedPageBreak/>
        <w:t>PŘÁTELSKÝ REGION</w:t>
      </w:r>
      <w:bookmarkEnd w:id="57"/>
    </w:p>
    <w:p w14:paraId="4858A553" w14:textId="77777777" w:rsidR="00861A65" w:rsidRPr="00F30CA8" w:rsidRDefault="00861A65" w:rsidP="00DD3328">
      <w:pPr>
        <w:keepNext/>
        <w:spacing w:after="160" w:line="259" w:lineRule="auto"/>
        <w:jc w:val="both"/>
        <w:rPr>
          <w:rFonts w:asciiTheme="minorHAnsi" w:hAnsiTheme="minorHAnsi" w:cstheme="minorHAnsi"/>
          <w:b/>
          <w:sz w:val="22"/>
          <w:szCs w:val="22"/>
        </w:rPr>
      </w:pPr>
      <w:r w:rsidRPr="00F30CA8">
        <w:rPr>
          <w:rFonts w:asciiTheme="minorHAnsi" w:hAnsiTheme="minorHAnsi" w:cstheme="minorHAnsi"/>
          <w:b/>
          <w:sz w:val="22"/>
          <w:szCs w:val="22"/>
        </w:rPr>
        <w:t xml:space="preserve">STRATEGICKÝ CÍL 5. </w:t>
      </w:r>
      <w:r>
        <w:rPr>
          <w:rFonts w:asciiTheme="minorHAnsi" w:hAnsiTheme="minorHAnsi" w:cstheme="minorHAnsi"/>
          <w:b/>
          <w:sz w:val="22"/>
          <w:szCs w:val="22"/>
        </w:rPr>
        <w:t xml:space="preserve">PŘÁTELSKÝ REGION - </w:t>
      </w:r>
      <w:r w:rsidRPr="00F30CA8">
        <w:rPr>
          <w:rFonts w:asciiTheme="minorHAnsi" w:hAnsiTheme="minorHAnsi" w:cstheme="minorHAnsi"/>
          <w:b/>
          <w:sz w:val="22"/>
          <w:szCs w:val="22"/>
        </w:rPr>
        <w:t>Budováním a posilováním partnerských vztahů, a to jak v regionu tak i mimo něj, vytvořit podmínky pro využití úplného potenciálu Holicka</w:t>
      </w:r>
    </w:p>
    <w:p w14:paraId="0BCB41F7" w14:textId="77777777" w:rsidR="00861A65" w:rsidRDefault="00861A65" w:rsidP="00861A65">
      <w:pPr>
        <w:spacing w:after="160" w:line="259" w:lineRule="auto"/>
        <w:jc w:val="both"/>
        <w:rPr>
          <w:rFonts w:asciiTheme="minorHAnsi" w:hAnsiTheme="minorHAnsi" w:cstheme="minorHAnsi"/>
          <w:sz w:val="22"/>
          <w:szCs w:val="22"/>
        </w:rPr>
      </w:pPr>
    </w:p>
    <w:p w14:paraId="0FAE47EC" w14:textId="77777777" w:rsidR="00861A65" w:rsidRDefault="00861A65" w:rsidP="00861A65">
      <w:pPr>
        <w:spacing w:after="160" w:line="259" w:lineRule="auto"/>
        <w:jc w:val="both"/>
        <w:rPr>
          <w:rFonts w:asciiTheme="minorHAnsi" w:hAnsiTheme="minorHAnsi" w:cstheme="minorHAnsi"/>
          <w:sz w:val="22"/>
          <w:szCs w:val="22"/>
        </w:rPr>
      </w:pPr>
      <w:r w:rsidRPr="00E67F8A">
        <w:rPr>
          <w:rFonts w:asciiTheme="minorHAnsi" w:hAnsiTheme="minorHAnsi" w:cstheme="minorHAnsi"/>
          <w:sz w:val="22"/>
          <w:szCs w:val="22"/>
        </w:rPr>
        <w:t xml:space="preserve">Spolupráce je hlavním principem, která posouvá MAS Holicko v jejím rozvoji. </w:t>
      </w:r>
      <w:r>
        <w:rPr>
          <w:rFonts w:asciiTheme="minorHAnsi" w:hAnsiTheme="minorHAnsi" w:cstheme="minorHAnsi"/>
          <w:sz w:val="22"/>
          <w:szCs w:val="22"/>
        </w:rPr>
        <w:t>Partnerství</w:t>
      </w:r>
      <w:r w:rsidRPr="00E67F8A">
        <w:rPr>
          <w:rFonts w:asciiTheme="minorHAnsi" w:hAnsiTheme="minorHAnsi" w:cstheme="minorHAnsi"/>
          <w:sz w:val="22"/>
          <w:szCs w:val="22"/>
        </w:rPr>
        <w:t xml:space="preserve"> je třeba neustále podporovat a udržovat. </w:t>
      </w:r>
      <w:r>
        <w:rPr>
          <w:rFonts w:asciiTheme="minorHAnsi" w:hAnsiTheme="minorHAnsi" w:cstheme="minorHAnsi"/>
          <w:sz w:val="22"/>
          <w:szCs w:val="22"/>
        </w:rPr>
        <w:t>Přátelství - partnerství - s</w:t>
      </w:r>
      <w:r w:rsidRPr="00E67F8A">
        <w:rPr>
          <w:rFonts w:asciiTheme="minorHAnsi" w:hAnsiTheme="minorHAnsi" w:cstheme="minorHAnsi"/>
          <w:sz w:val="22"/>
          <w:szCs w:val="22"/>
        </w:rPr>
        <w:t>polupráce</w:t>
      </w:r>
      <w:r>
        <w:rPr>
          <w:rFonts w:asciiTheme="minorHAnsi" w:hAnsiTheme="minorHAnsi" w:cstheme="minorHAnsi"/>
          <w:sz w:val="22"/>
          <w:szCs w:val="22"/>
        </w:rPr>
        <w:t xml:space="preserve"> - </w:t>
      </w:r>
      <w:r w:rsidRPr="00E67F8A">
        <w:rPr>
          <w:rFonts w:asciiTheme="minorHAnsi" w:hAnsiTheme="minorHAnsi" w:cstheme="minorHAnsi"/>
          <w:sz w:val="22"/>
          <w:szCs w:val="22"/>
        </w:rPr>
        <w:t>společné řešení podobných problémů a výměn</w:t>
      </w:r>
      <w:r>
        <w:rPr>
          <w:rFonts w:asciiTheme="minorHAnsi" w:hAnsiTheme="minorHAnsi" w:cstheme="minorHAnsi"/>
          <w:sz w:val="22"/>
          <w:szCs w:val="22"/>
        </w:rPr>
        <w:t>a</w:t>
      </w:r>
      <w:r w:rsidRPr="00E67F8A">
        <w:rPr>
          <w:rFonts w:asciiTheme="minorHAnsi" w:hAnsiTheme="minorHAnsi" w:cstheme="minorHAnsi"/>
          <w:sz w:val="22"/>
          <w:szCs w:val="22"/>
        </w:rPr>
        <w:t xml:space="preserve"> zkušeností jsou aktivními subjekty v MAS Holicko velmi oceňovány.</w:t>
      </w:r>
    </w:p>
    <w:p w14:paraId="2C09DC23" w14:textId="77777777" w:rsidR="00861A65" w:rsidRDefault="00861A65" w:rsidP="00861A65">
      <w:pPr>
        <w:spacing w:after="160" w:line="259" w:lineRule="auto"/>
        <w:jc w:val="both"/>
        <w:rPr>
          <w:rFonts w:asciiTheme="minorHAnsi" w:hAnsiTheme="minorHAnsi" w:cstheme="minorHAnsi"/>
          <w:sz w:val="22"/>
          <w:szCs w:val="22"/>
        </w:rPr>
      </w:pPr>
    </w:p>
    <w:p w14:paraId="4AFBEC10" w14:textId="4F12E4D3" w:rsidR="00861A65" w:rsidRDefault="00637FC3" w:rsidP="00861A65">
      <w:pPr>
        <w:spacing w:after="160" w:line="259" w:lineRule="auto"/>
        <w:jc w:val="both"/>
        <w:rPr>
          <w:rFonts w:asciiTheme="minorHAnsi" w:hAnsiTheme="minorHAnsi" w:cstheme="minorHAnsi"/>
          <w:sz w:val="22"/>
          <w:szCs w:val="22"/>
        </w:rPr>
      </w:pPr>
      <w:r w:rsidRPr="00637FC3">
        <w:rPr>
          <w:rFonts w:asciiTheme="minorHAnsi" w:hAnsiTheme="minorHAnsi" w:cstheme="minorHAnsi"/>
          <w:noProof/>
          <w:sz w:val="22"/>
          <w:szCs w:val="22"/>
        </w:rPr>
        <w:drawing>
          <wp:inline distT="0" distB="0" distL="0" distR="0" wp14:anchorId="3F60029B" wp14:editId="6D3F8C81">
            <wp:extent cx="5760720" cy="4073212"/>
            <wp:effectExtent l="19050" t="19050" r="11430" b="22860"/>
            <wp:docPr id="1" name="Obrázek 1" descr="C:\Users\mkova\Desktop\SYNC DATA\SCLLD 2021-2027\Strategický rámec\5. Přátelský reg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kova\Desktop\SYNC DATA\SCLLD 2021-2027\Strategický rámec\5. Přátelský region.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4073212"/>
                    </a:xfrm>
                    <a:prstGeom prst="rect">
                      <a:avLst/>
                    </a:prstGeom>
                    <a:noFill/>
                    <a:ln>
                      <a:solidFill>
                        <a:schemeClr val="tx1"/>
                      </a:solidFill>
                    </a:ln>
                  </pic:spPr>
                </pic:pic>
              </a:graphicData>
            </a:graphic>
          </wp:inline>
        </w:drawing>
      </w:r>
    </w:p>
    <w:p w14:paraId="017EC0CB" w14:textId="77777777" w:rsidR="00DD3328" w:rsidRDefault="00DD3328" w:rsidP="00861A65">
      <w:pPr>
        <w:spacing w:after="160" w:line="259" w:lineRule="auto"/>
        <w:jc w:val="both"/>
        <w:rPr>
          <w:rFonts w:asciiTheme="minorHAnsi" w:hAnsiTheme="minorHAnsi" w:cstheme="minorHAnsi"/>
          <w:sz w:val="22"/>
          <w:szCs w:val="22"/>
        </w:rPr>
      </w:pPr>
    </w:p>
    <w:p w14:paraId="3D9BFDC0" w14:textId="77777777" w:rsidR="00861A65" w:rsidRPr="00E22BB9" w:rsidRDefault="00861A65" w:rsidP="007A6E53">
      <w:pPr>
        <w:pStyle w:val="Nadpis3"/>
        <w:numPr>
          <w:ilvl w:val="2"/>
          <w:numId w:val="15"/>
        </w:numPr>
        <w:jc w:val="both"/>
      </w:pPr>
      <w:bookmarkStart w:id="58" w:name="_Toc62581438"/>
      <w:r w:rsidRPr="001D4BF7">
        <w:t>Specifický cíl</w:t>
      </w:r>
      <w:r>
        <w:t>: 5</w:t>
      </w:r>
      <w:r w:rsidRPr="001D4BF7">
        <w:t xml:space="preserve">.1 </w:t>
      </w:r>
      <w:r w:rsidRPr="00E22BB9">
        <w:t>Rozvíjení spolupráce mezi obcemi, podnikatelskými subjekty, neziskovou sférou a občany na regionální, národní i mezinárodní úrovni</w:t>
      </w:r>
      <w:bookmarkEnd w:id="58"/>
    </w:p>
    <w:p w14:paraId="246283B8" w14:textId="77777777" w:rsidR="00861A65" w:rsidRDefault="00861A65" w:rsidP="00861A65">
      <w:pPr>
        <w:spacing w:after="160" w:line="259" w:lineRule="auto"/>
        <w:jc w:val="both"/>
        <w:rPr>
          <w:rFonts w:asciiTheme="minorHAnsi" w:hAnsiTheme="minorHAnsi" w:cstheme="minorHAnsi"/>
          <w:sz w:val="22"/>
          <w:szCs w:val="22"/>
        </w:rPr>
      </w:pPr>
      <w:r w:rsidRPr="00E67F8A">
        <w:rPr>
          <w:rFonts w:asciiTheme="minorHAnsi" w:hAnsiTheme="minorHAnsi" w:cstheme="minorHAnsi"/>
          <w:sz w:val="22"/>
          <w:szCs w:val="22"/>
        </w:rPr>
        <w:t xml:space="preserve">Klíčovým tématem tohoto specifického cíle je předávání zkušeností a aktivní spolupráce na regionální, národní, i mezinárodní úrovni a předávání modelových zkušeností. </w:t>
      </w:r>
    </w:p>
    <w:p w14:paraId="726402EE" w14:textId="77777777" w:rsidR="00861A65" w:rsidRDefault="00861A65" w:rsidP="00861A65">
      <w:pPr>
        <w:spacing w:after="160" w:line="259" w:lineRule="auto"/>
        <w:jc w:val="both"/>
        <w:rPr>
          <w:rFonts w:asciiTheme="minorHAnsi" w:hAnsiTheme="minorHAnsi" w:cstheme="minorHAnsi"/>
          <w:sz w:val="22"/>
          <w:szCs w:val="22"/>
        </w:rPr>
      </w:pPr>
      <w:r w:rsidRPr="00E67F8A">
        <w:rPr>
          <w:rFonts w:asciiTheme="minorHAnsi" w:hAnsiTheme="minorHAnsi" w:cstheme="minorHAnsi"/>
          <w:sz w:val="22"/>
          <w:szCs w:val="22"/>
        </w:rPr>
        <w:t xml:space="preserve">Jedná se </w:t>
      </w:r>
      <w:r>
        <w:rPr>
          <w:rFonts w:asciiTheme="minorHAnsi" w:hAnsiTheme="minorHAnsi" w:cstheme="minorHAnsi"/>
          <w:sz w:val="22"/>
          <w:szCs w:val="22"/>
        </w:rPr>
        <w:t xml:space="preserve">o spolupráci v rámci MAS Holicko - </w:t>
      </w:r>
      <w:r w:rsidRPr="00E67F8A">
        <w:rPr>
          <w:rFonts w:asciiTheme="minorHAnsi" w:hAnsiTheme="minorHAnsi" w:cstheme="minorHAnsi"/>
          <w:sz w:val="22"/>
          <w:szCs w:val="22"/>
        </w:rPr>
        <w:t>spolupráci mezi podnikatelským, neziskovým a veřejným sektorem, rozvoj projektů partnerství, vyšší míru zapojení veřejnosti do strategických procesů a zvýšení znalostí veřejnosti o jejich obsahu a tvorbě. Důležité je i zapojení aktivních osobností do rozvoje a komunikace v regionu a celkově vyšší využití lidského potenciálu.</w:t>
      </w:r>
    </w:p>
    <w:p w14:paraId="01D1638B" w14:textId="77777777" w:rsidR="00861A65" w:rsidRDefault="00861A65" w:rsidP="00861A65">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Dále se jedná i </w:t>
      </w:r>
      <w:r w:rsidRPr="00E67F8A">
        <w:rPr>
          <w:rFonts w:asciiTheme="minorHAnsi" w:hAnsiTheme="minorHAnsi" w:cstheme="minorHAnsi"/>
          <w:sz w:val="22"/>
          <w:szCs w:val="22"/>
        </w:rPr>
        <w:t xml:space="preserve">o spolupráci s dalšími MAS v úzce definovaných tematických oblastech, jako je rozvoj cestovního ruchu, rozvoj zaměstnanosti či podpora řemesel a místních výrobků, nebo o navázání </w:t>
      </w:r>
      <w:r>
        <w:rPr>
          <w:rFonts w:asciiTheme="minorHAnsi" w:hAnsiTheme="minorHAnsi" w:cstheme="minorHAnsi"/>
          <w:sz w:val="22"/>
          <w:szCs w:val="22"/>
        </w:rPr>
        <w:t>kontaktů s dalšími organizacemi mimo region (krajská, národní i mezinárodní úroveň).</w:t>
      </w:r>
    </w:p>
    <w:p w14:paraId="58E4815E" w14:textId="77777777" w:rsidR="00861A65" w:rsidRDefault="00861A65" w:rsidP="00861A65">
      <w:pPr>
        <w:spacing w:after="160" w:line="259" w:lineRule="auto"/>
        <w:jc w:val="both"/>
        <w:rPr>
          <w:rFonts w:asciiTheme="minorHAnsi" w:hAnsiTheme="minorHAnsi" w:cstheme="minorHAnsi"/>
          <w:sz w:val="22"/>
          <w:szCs w:val="22"/>
        </w:rPr>
      </w:pPr>
    </w:p>
    <w:tbl>
      <w:tblPr>
        <w:tblStyle w:val="Mkatabulky"/>
        <w:tblW w:w="9013" w:type="dxa"/>
        <w:tblInd w:w="108" w:type="dxa"/>
        <w:tblLayout w:type="fixed"/>
        <w:tblLook w:val="04A0" w:firstRow="1" w:lastRow="0" w:firstColumn="1" w:lastColumn="0" w:noHBand="0" w:noVBand="1"/>
      </w:tblPr>
      <w:tblGrid>
        <w:gridCol w:w="1077"/>
        <w:gridCol w:w="5101"/>
        <w:gridCol w:w="921"/>
        <w:gridCol w:w="922"/>
        <w:gridCol w:w="992"/>
      </w:tblGrid>
      <w:tr w:rsidR="00861A65" w:rsidRPr="00AA3E53" w14:paraId="348E66E2" w14:textId="77777777" w:rsidTr="00D42F1A">
        <w:tc>
          <w:tcPr>
            <w:tcW w:w="9013" w:type="dxa"/>
            <w:gridSpan w:val="5"/>
            <w:shd w:val="clear" w:color="auto" w:fill="E781FF"/>
            <w:vAlign w:val="center"/>
          </w:tcPr>
          <w:p w14:paraId="5143E3FE" w14:textId="77777777" w:rsidR="00861A65" w:rsidRPr="00AA3E53" w:rsidRDefault="00861A65" w:rsidP="00D42F1A">
            <w:pPr>
              <w:keepNext/>
              <w:jc w:val="both"/>
              <w:rPr>
                <w:rFonts w:cs="Tahoma"/>
                <w:b/>
                <w:color w:val="000000"/>
              </w:rPr>
            </w:pPr>
            <w:r w:rsidRPr="00361FE5">
              <w:rPr>
                <w:rFonts w:asciiTheme="minorHAnsi" w:hAnsiTheme="minorHAnsi" w:cstheme="minorHAnsi"/>
                <w:b/>
                <w:bCs/>
                <w:color w:val="000000"/>
                <w:szCs w:val="22"/>
              </w:rPr>
              <w:t>Opatření: 5.1.1 Partnerská spolupráce</w:t>
            </w:r>
          </w:p>
        </w:tc>
      </w:tr>
      <w:tr w:rsidR="00861A65" w:rsidRPr="00AA3E53" w14:paraId="68220F39" w14:textId="77777777" w:rsidTr="00D42F1A">
        <w:trPr>
          <w:trHeight w:val="454"/>
        </w:trPr>
        <w:tc>
          <w:tcPr>
            <w:tcW w:w="9013" w:type="dxa"/>
            <w:gridSpan w:val="5"/>
            <w:vAlign w:val="center"/>
          </w:tcPr>
          <w:p w14:paraId="560DBD3F" w14:textId="77777777" w:rsidR="00861A65" w:rsidRPr="00361FE5" w:rsidRDefault="00861A65" w:rsidP="00D42F1A">
            <w:pPr>
              <w:keepNext/>
              <w:jc w:val="both"/>
              <w:rPr>
                <w:rFonts w:cs="Tahoma"/>
                <w:color w:val="000000"/>
                <w:sz w:val="20"/>
                <w:szCs w:val="20"/>
              </w:rPr>
            </w:pPr>
            <w:r w:rsidRPr="009E1D34">
              <w:rPr>
                <w:rFonts w:asciiTheme="minorHAnsi" w:hAnsiTheme="minorHAnsi" w:cstheme="minorHAnsi"/>
                <w:color w:val="000000"/>
                <w:sz w:val="22"/>
              </w:rPr>
              <w:t xml:space="preserve">Rozvojová potřeba: </w:t>
            </w:r>
            <w:r w:rsidRPr="00361FE5">
              <w:rPr>
                <w:rFonts w:asciiTheme="minorHAnsi" w:hAnsiTheme="minorHAnsi" w:cstheme="minorHAnsi"/>
                <w:color w:val="000000"/>
                <w:sz w:val="22"/>
              </w:rPr>
              <w:t>Y. Rozvíjení spolupráce mezi obcemi, podnikatelskými subjekty, neziskovou sférou a občany</w:t>
            </w:r>
          </w:p>
        </w:tc>
      </w:tr>
      <w:tr w:rsidR="00861A65" w:rsidRPr="00AA3E53" w14:paraId="7377AD18" w14:textId="77777777" w:rsidTr="00D42F1A">
        <w:tc>
          <w:tcPr>
            <w:tcW w:w="9013" w:type="dxa"/>
            <w:gridSpan w:val="5"/>
            <w:vAlign w:val="center"/>
          </w:tcPr>
          <w:p w14:paraId="7DAEE8C7" w14:textId="77777777" w:rsidR="00861A65" w:rsidRDefault="00861A65" w:rsidP="00D42F1A">
            <w:pPr>
              <w:spacing w:after="160" w:line="259" w:lineRule="auto"/>
              <w:jc w:val="both"/>
              <w:rPr>
                <w:rFonts w:asciiTheme="minorHAnsi" w:hAnsiTheme="minorHAnsi" w:cstheme="minorHAnsi"/>
                <w:sz w:val="22"/>
                <w:szCs w:val="22"/>
              </w:rPr>
            </w:pPr>
            <w:r w:rsidRPr="00E67F8A">
              <w:rPr>
                <w:rFonts w:asciiTheme="minorHAnsi" w:hAnsiTheme="minorHAnsi" w:cstheme="minorHAnsi"/>
                <w:sz w:val="22"/>
                <w:szCs w:val="22"/>
              </w:rPr>
              <w:t>T</w:t>
            </w:r>
            <w:r>
              <w:rPr>
                <w:rFonts w:asciiTheme="minorHAnsi" w:hAnsiTheme="minorHAnsi" w:cstheme="minorHAnsi"/>
                <w:sz w:val="22"/>
                <w:szCs w:val="22"/>
              </w:rPr>
              <w:t>o</w:t>
            </w:r>
            <w:r w:rsidRPr="00E67F8A">
              <w:rPr>
                <w:rFonts w:asciiTheme="minorHAnsi" w:hAnsiTheme="minorHAnsi" w:cstheme="minorHAnsi"/>
                <w:sz w:val="22"/>
                <w:szCs w:val="22"/>
              </w:rPr>
              <w:t xml:space="preserve">to </w:t>
            </w:r>
            <w:r>
              <w:rPr>
                <w:rFonts w:asciiTheme="minorHAnsi" w:hAnsiTheme="minorHAnsi" w:cstheme="minorHAnsi"/>
                <w:sz w:val="22"/>
                <w:szCs w:val="22"/>
              </w:rPr>
              <w:t>opatření</w:t>
            </w:r>
            <w:r w:rsidRPr="00E67F8A">
              <w:rPr>
                <w:rFonts w:asciiTheme="minorHAnsi" w:hAnsiTheme="minorHAnsi" w:cstheme="minorHAnsi"/>
                <w:sz w:val="22"/>
                <w:szCs w:val="22"/>
              </w:rPr>
              <w:t xml:space="preserve"> je zaměřen</w:t>
            </w:r>
            <w:r>
              <w:rPr>
                <w:rFonts w:asciiTheme="minorHAnsi" w:hAnsiTheme="minorHAnsi" w:cstheme="minorHAnsi"/>
                <w:sz w:val="22"/>
                <w:szCs w:val="22"/>
              </w:rPr>
              <w:t>o</w:t>
            </w:r>
            <w:r w:rsidRPr="00E67F8A">
              <w:rPr>
                <w:rFonts w:asciiTheme="minorHAnsi" w:hAnsiTheme="minorHAnsi" w:cstheme="minorHAnsi"/>
                <w:sz w:val="22"/>
                <w:szCs w:val="22"/>
              </w:rPr>
              <w:t xml:space="preserve"> na vytvoření efektivního systému komunikace mezi partnery v rámci MAS Holicko</w:t>
            </w:r>
            <w:r>
              <w:rPr>
                <w:rFonts w:asciiTheme="minorHAnsi" w:hAnsiTheme="minorHAnsi" w:cstheme="minorHAnsi"/>
                <w:sz w:val="22"/>
                <w:szCs w:val="22"/>
              </w:rPr>
              <w:t>, ale i mimo území MAS</w:t>
            </w:r>
            <w:r w:rsidRPr="00E67F8A">
              <w:rPr>
                <w:rFonts w:asciiTheme="minorHAnsi" w:hAnsiTheme="minorHAnsi" w:cstheme="minorHAnsi"/>
                <w:sz w:val="22"/>
                <w:szCs w:val="22"/>
              </w:rPr>
              <w:t xml:space="preserve">. Bude podporovat komunikaci a partnerství mezi </w:t>
            </w:r>
            <w:r>
              <w:rPr>
                <w:rFonts w:asciiTheme="minorHAnsi" w:hAnsiTheme="minorHAnsi" w:cstheme="minorHAnsi"/>
                <w:sz w:val="22"/>
                <w:szCs w:val="22"/>
              </w:rPr>
              <w:t xml:space="preserve">obcemi, podnikateli, </w:t>
            </w:r>
            <w:r w:rsidRPr="00E67F8A">
              <w:rPr>
                <w:rFonts w:asciiTheme="minorHAnsi" w:hAnsiTheme="minorHAnsi" w:cstheme="minorHAnsi"/>
                <w:sz w:val="22"/>
                <w:szCs w:val="22"/>
              </w:rPr>
              <w:t xml:space="preserve">nestátními neziskovými organizacemi </w:t>
            </w:r>
            <w:r>
              <w:rPr>
                <w:rFonts w:asciiTheme="minorHAnsi" w:hAnsiTheme="minorHAnsi" w:cstheme="minorHAnsi"/>
                <w:sz w:val="22"/>
                <w:szCs w:val="22"/>
              </w:rPr>
              <w:t>a občany z území MAS</w:t>
            </w:r>
            <w:r w:rsidRPr="00E67F8A">
              <w:rPr>
                <w:rFonts w:asciiTheme="minorHAnsi" w:hAnsiTheme="minorHAnsi" w:cstheme="minorHAnsi"/>
                <w:sz w:val="22"/>
                <w:szCs w:val="22"/>
              </w:rPr>
              <w:t xml:space="preserve">. Jeho záměrem </w:t>
            </w:r>
            <w:r>
              <w:rPr>
                <w:rFonts w:asciiTheme="minorHAnsi" w:hAnsiTheme="minorHAnsi" w:cstheme="minorHAnsi"/>
                <w:sz w:val="22"/>
                <w:szCs w:val="22"/>
              </w:rPr>
              <w:t>j</w:t>
            </w:r>
            <w:r w:rsidRPr="00E67F8A">
              <w:rPr>
                <w:rFonts w:asciiTheme="minorHAnsi" w:hAnsiTheme="minorHAnsi" w:cstheme="minorHAnsi"/>
                <w:sz w:val="22"/>
                <w:szCs w:val="22"/>
              </w:rPr>
              <w:t xml:space="preserve">e zapojení veřejnosti do realizace rozvojové strategie. Dále bude usilovat o zajištění kooperace venkovských subjektů v rámci MAS. Jeho záměrem bude i získávání finančních zdrojů, prezentace činnosti a administrativní zajištění fungování MAS. </w:t>
            </w:r>
          </w:p>
          <w:p w14:paraId="3A2509C9" w14:textId="77777777" w:rsidR="00861A65" w:rsidRPr="00E67F8A" w:rsidRDefault="00861A65" w:rsidP="00D42F1A">
            <w:pPr>
              <w:spacing w:after="160" w:line="259" w:lineRule="auto"/>
              <w:jc w:val="both"/>
              <w:rPr>
                <w:rFonts w:asciiTheme="minorHAnsi" w:hAnsiTheme="minorHAnsi" w:cstheme="minorHAnsi"/>
                <w:sz w:val="22"/>
                <w:szCs w:val="22"/>
              </w:rPr>
            </w:pPr>
            <w:r w:rsidRPr="00E67F8A">
              <w:rPr>
                <w:rFonts w:asciiTheme="minorHAnsi" w:hAnsiTheme="minorHAnsi" w:cstheme="minorHAnsi"/>
                <w:sz w:val="22"/>
                <w:szCs w:val="22"/>
              </w:rPr>
              <w:t>Nadto snahou bude docílit spolupráce na regionální, národní i mezinárodní úrovni včetně výměny zkušeností a informací, které by mohly napomoci dalšímu rozvoji MAS. Jedná se např. o spolupráci s dalšími MAS v úzce definovaných tematických oblastech, jako je rozvoj cestovního ruchu, rozvoj zaměstnanosti či podpora řemesel a místních výrobků, nebo o navázání kontaktů s dalšími organizacemi.</w:t>
            </w:r>
          </w:p>
          <w:p w14:paraId="39F548A6" w14:textId="77777777" w:rsidR="00861A65" w:rsidRPr="00AA3E53" w:rsidRDefault="00861A65" w:rsidP="00D42F1A">
            <w:pPr>
              <w:spacing w:after="160" w:line="259" w:lineRule="auto"/>
              <w:jc w:val="both"/>
              <w:rPr>
                <w:rFonts w:cs="Tahoma"/>
                <w:color w:val="000000"/>
              </w:rPr>
            </w:pPr>
            <w:r w:rsidRPr="00361FE5">
              <w:rPr>
                <w:rFonts w:asciiTheme="minorHAnsi" w:hAnsiTheme="minorHAnsi" w:cstheme="minorHAnsi"/>
                <w:sz w:val="22"/>
                <w:szCs w:val="22"/>
              </w:rPr>
              <w:t>P</w:t>
            </w:r>
            <w:r>
              <w:rPr>
                <w:rFonts w:asciiTheme="minorHAnsi" w:hAnsiTheme="minorHAnsi" w:cstheme="minorHAnsi"/>
                <w:sz w:val="22"/>
                <w:szCs w:val="22"/>
              </w:rPr>
              <w:t>říklady p</w:t>
            </w:r>
            <w:r w:rsidRPr="00361FE5">
              <w:rPr>
                <w:rFonts w:asciiTheme="minorHAnsi" w:hAnsiTheme="minorHAnsi" w:cstheme="minorHAnsi"/>
                <w:sz w:val="22"/>
                <w:szCs w:val="22"/>
              </w:rPr>
              <w:t>odporovan</w:t>
            </w:r>
            <w:r>
              <w:rPr>
                <w:rFonts w:asciiTheme="minorHAnsi" w:hAnsiTheme="minorHAnsi" w:cstheme="minorHAnsi"/>
                <w:sz w:val="22"/>
                <w:szCs w:val="22"/>
              </w:rPr>
              <w:t>ých</w:t>
            </w:r>
            <w:r w:rsidRPr="00361FE5">
              <w:rPr>
                <w:rFonts w:asciiTheme="minorHAnsi" w:hAnsiTheme="minorHAnsi" w:cstheme="minorHAnsi"/>
                <w:sz w:val="22"/>
                <w:szCs w:val="22"/>
              </w:rPr>
              <w:t xml:space="preserve"> aktivit:</w:t>
            </w:r>
            <w:r w:rsidRPr="00AA3E53">
              <w:rPr>
                <w:rFonts w:cs="Tahoma"/>
                <w:color w:val="000000"/>
              </w:rPr>
              <w:t xml:space="preserve"> </w:t>
            </w:r>
          </w:p>
          <w:p w14:paraId="11F0DFF9" w14:textId="77777777" w:rsidR="00861A65" w:rsidRPr="00361FE5" w:rsidRDefault="00861A65" w:rsidP="007A6E53">
            <w:pPr>
              <w:pStyle w:val="Odstavecseseznamem"/>
              <w:numPr>
                <w:ilvl w:val="0"/>
                <w:numId w:val="13"/>
              </w:numPr>
              <w:ind w:left="459"/>
              <w:jc w:val="both"/>
              <w:rPr>
                <w:rFonts w:cstheme="minorHAnsi"/>
                <w:i/>
                <w:sz w:val="21"/>
                <w:szCs w:val="21"/>
              </w:rPr>
            </w:pPr>
            <w:r w:rsidRPr="00361FE5">
              <w:rPr>
                <w:rFonts w:cstheme="minorHAnsi"/>
                <w:i/>
                <w:sz w:val="21"/>
                <w:szCs w:val="21"/>
              </w:rPr>
              <w:t>Rozvoj místního partnerství.</w:t>
            </w:r>
          </w:p>
          <w:p w14:paraId="60CD1ADD" w14:textId="77777777" w:rsidR="00861A65" w:rsidRPr="00361FE5" w:rsidRDefault="00861A65" w:rsidP="007A6E53">
            <w:pPr>
              <w:pStyle w:val="Odstavecseseznamem"/>
              <w:numPr>
                <w:ilvl w:val="0"/>
                <w:numId w:val="13"/>
              </w:numPr>
              <w:ind w:left="459"/>
              <w:jc w:val="both"/>
              <w:rPr>
                <w:rFonts w:cstheme="minorHAnsi"/>
                <w:i/>
                <w:sz w:val="21"/>
                <w:szCs w:val="21"/>
              </w:rPr>
            </w:pPr>
            <w:r w:rsidRPr="00361FE5">
              <w:rPr>
                <w:rFonts w:cstheme="minorHAnsi"/>
                <w:i/>
                <w:sz w:val="21"/>
                <w:szCs w:val="21"/>
              </w:rPr>
              <w:t xml:space="preserve">Vytváření komunikačního prostoru pro partnery MAS. </w:t>
            </w:r>
          </w:p>
          <w:p w14:paraId="378C6E19" w14:textId="77777777" w:rsidR="00861A65" w:rsidRPr="00361FE5" w:rsidRDefault="00861A65" w:rsidP="007A6E53">
            <w:pPr>
              <w:pStyle w:val="Odstavecseseznamem"/>
              <w:numPr>
                <w:ilvl w:val="0"/>
                <w:numId w:val="13"/>
              </w:numPr>
              <w:ind w:left="459"/>
              <w:jc w:val="both"/>
              <w:rPr>
                <w:rFonts w:cstheme="minorHAnsi"/>
                <w:i/>
                <w:sz w:val="21"/>
                <w:szCs w:val="21"/>
              </w:rPr>
            </w:pPr>
            <w:r w:rsidRPr="00361FE5">
              <w:rPr>
                <w:rFonts w:cstheme="minorHAnsi"/>
                <w:i/>
                <w:sz w:val="21"/>
                <w:szCs w:val="21"/>
              </w:rPr>
              <w:t>Vytvoření efektivního systému komunikace mezisektorového partnerství (veřejný, soukromý a neziskový sektor).</w:t>
            </w:r>
          </w:p>
          <w:p w14:paraId="21687872" w14:textId="77777777" w:rsidR="00861A65" w:rsidRPr="00361FE5" w:rsidRDefault="00861A65" w:rsidP="007A6E53">
            <w:pPr>
              <w:pStyle w:val="Odstavecseseznamem"/>
              <w:numPr>
                <w:ilvl w:val="0"/>
                <w:numId w:val="13"/>
              </w:numPr>
              <w:ind w:left="459"/>
              <w:jc w:val="both"/>
              <w:rPr>
                <w:rFonts w:cstheme="minorHAnsi"/>
                <w:i/>
                <w:sz w:val="21"/>
                <w:szCs w:val="21"/>
              </w:rPr>
            </w:pPr>
            <w:r w:rsidRPr="00361FE5">
              <w:rPr>
                <w:rFonts w:cstheme="minorHAnsi"/>
                <w:i/>
                <w:sz w:val="21"/>
                <w:szCs w:val="21"/>
              </w:rPr>
              <w:t>Organizace osobních setkání uvnitř i vně různých sektorů (komunitní plánování – kulaté stoly).</w:t>
            </w:r>
          </w:p>
          <w:p w14:paraId="3FE16C34" w14:textId="77777777" w:rsidR="00861A65" w:rsidRDefault="00861A65" w:rsidP="007A6E53">
            <w:pPr>
              <w:pStyle w:val="Odstavecseseznamem"/>
              <w:numPr>
                <w:ilvl w:val="0"/>
                <w:numId w:val="13"/>
              </w:numPr>
              <w:ind w:left="459"/>
              <w:jc w:val="both"/>
              <w:rPr>
                <w:rFonts w:cstheme="minorHAnsi"/>
                <w:i/>
                <w:sz w:val="21"/>
                <w:szCs w:val="21"/>
              </w:rPr>
            </w:pPr>
            <w:r w:rsidRPr="00361FE5">
              <w:rPr>
                <w:rFonts w:cstheme="minorHAnsi"/>
                <w:i/>
                <w:sz w:val="21"/>
                <w:szCs w:val="21"/>
              </w:rPr>
              <w:t xml:space="preserve">Podpora propojení </w:t>
            </w:r>
            <w:r>
              <w:rPr>
                <w:rFonts w:cstheme="minorHAnsi"/>
                <w:i/>
                <w:sz w:val="21"/>
                <w:szCs w:val="21"/>
              </w:rPr>
              <w:t>a spolupráce uvnitř i vně různých sektorů (např. podnikatel - NNO, NNO - NNO, obec - podnikatel, podnikatel - podnikatel, apod.).</w:t>
            </w:r>
          </w:p>
          <w:p w14:paraId="4600E8F9" w14:textId="77777777" w:rsidR="00861A65" w:rsidRPr="00361FE5" w:rsidRDefault="00861A65" w:rsidP="007A6E53">
            <w:pPr>
              <w:pStyle w:val="Odstavecseseznamem"/>
              <w:numPr>
                <w:ilvl w:val="0"/>
                <w:numId w:val="13"/>
              </w:numPr>
              <w:ind w:left="459"/>
              <w:jc w:val="both"/>
              <w:rPr>
                <w:rFonts w:cstheme="minorHAnsi"/>
                <w:i/>
                <w:sz w:val="21"/>
                <w:szCs w:val="21"/>
              </w:rPr>
            </w:pPr>
            <w:r w:rsidRPr="00361FE5">
              <w:rPr>
                <w:rFonts w:cstheme="minorHAnsi"/>
                <w:i/>
                <w:sz w:val="21"/>
                <w:szCs w:val="21"/>
              </w:rPr>
              <w:t>Spolupráce vědy a výzkumu s podnikáním, zemědělstvím, lesnictvím a potravinářstvím.</w:t>
            </w:r>
          </w:p>
          <w:p w14:paraId="2BF66962" w14:textId="77777777" w:rsidR="00861A65" w:rsidRPr="00361FE5" w:rsidRDefault="00861A65" w:rsidP="007A6E53">
            <w:pPr>
              <w:pStyle w:val="Odstavecseseznamem"/>
              <w:numPr>
                <w:ilvl w:val="0"/>
                <w:numId w:val="13"/>
              </w:numPr>
              <w:ind w:left="459"/>
              <w:jc w:val="both"/>
              <w:rPr>
                <w:rFonts w:cstheme="minorHAnsi"/>
                <w:i/>
                <w:sz w:val="21"/>
                <w:szCs w:val="21"/>
              </w:rPr>
            </w:pPr>
            <w:r w:rsidRPr="00361FE5">
              <w:rPr>
                <w:rFonts w:cstheme="minorHAnsi"/>
                <w:i/>
                <w:sz w:val="21"/>
                <w:szCs w:val="21"/>
              </w:rPr>
              <w:t>Podpora mezigeneračních aktivit.</w:t>
            </w:r>
          </w:p>
          <w:p w14:paraId="27358EAC" w14:textId="77777777" w:rsidR="00861A65" w:rsidRPr="00361FE5" w:rsidRDefault="00861A65" w:rsidP="007A6E53">
            <w:pPr>
              <w:pStyle w:val="Odstavecseseznamem"/>
              <w:numPr>
                <w:ilvl w:val="0"/>
                <w:numId w:val="13"/>
              </w:numPr>
              <w:ind w:left="459"/>
              <w:jc w:val="both"/>
              <w:rPr>
                <w:rFonts w:cstheme="minorHAnsi"/>
                <w:i/>
                <w:sz w:val="21"/>
                <w:szCs w:val="21"/>
              </w:rPr>
            </w:pPr>
            <w:r w:rsidRPr="00361FE5">
              <w:rPr>
                <w:rFonts w:cstheme="minorHAnsi"/>
                <w:i/>
                <w:sz w:val="21"/>
                <w:szCs w:val="21"/>
              </w:rPr>
              <w:t xml:space="preserve">Vyhledávání a zapojování aktivních místních lídrů a místních autorit. </w:t>
            </w:r>
          </w:p>
          <w:p w14:paraId="4CAF2D8E" w14:textId="77777777" w:rsidR="00861A65" w:rsidRPr="00361FE5" w:rsidRDefault="00861A65" w:rsidP="007A6E53">
            <w:pPr>
              <w:pStyle w:val="Odstavecseseznamem"/>
              <w:numPr>
                <w:ilvl w:val="0"/>
                <w:numId w:val="13"/>
              </w:numPr>
              <w:ind w:left="459"/>
              <w:jc w:val="both"/>
              <w:rPr>
                <w:rFonts w:cstheme="minorHAnsi"/>
                <w:i/>
                <w:sz w:val="21"/>
                <w:szCs w:val="21"/>
              </w:rPr>
            </w:pPr>
            <w:r w:rsidRPr="00361FE5">
              <w:rPr>
                <w:rFonts w:cstheme="minorHAnsi"/>
                <w:i/>
                <w:sz w:val="21"/>
                <w:szCs w:val="21"/>
              </w:rPr>
              <w:t>Zapojování veřejnosti do realizace rozvojové strategie.</w:t>
            </w:r>
          </w:p>
          <w:p w14:paraId="77738EF4" w14:textId="77777777" w:rsidR="00861A65" w:rsidRPr="00361FE5" w:rsidRDefault="00861A65" w:rsidP="007A6E53">
            <w:pPr>
              <w:pStyle w:val="Odstavecseseznamem"/>
              <w:numPr>
                <w:ilvl w:val="0"/>
                <w:numId w:val="13"/>
              </w:numPr>
              <w:ind w:left="459"/>
              <w:jc w:val="both"/>
              <w:rPr>
                <w:rFonts w:cstheme="minorHAnsi"/>
                <w:i/>
                <w:sz w:val="21"/>
                <w:szCs w:val="21"/>
              </w:rPr>
            </w:pPr>
            <w:r w:rsidRPr="00361FE5">
              <w:rPr>
                <w:rFonts w:cstheme="minorHAnsi"/>
                <w:i/>
                <w:sz w:val="21"/>
                <w:szCs w:val="21"/>
              </w:rPr>
              <w:t>Podpora aktivit zapojení veřejnosti do rozhodovacích procesů.</w:t>
            </w:r>
          </w:p>
          <w:p w14:paraId="274015D6" w14:textId="77777777" w:rsidR="00861A65" w:rsidRPr="00361FE5" w:rsidRDefault="00861A65" w:rsidP="007A6E53">
            <w:pPr>
              <w:pStyle w:val="Odstavecseseznamem"/>
              <w:numPr>
                <w:ilvl w:val="0"/>
                <w:numId w:val="13"/>
              </w:numPr>
              <w:ind w:left="459"/>
              <w:jc w:val="both"/>
              <w:rPr>
                <w:rFonts w:cstheme="minorHAnsi"/>
                <w:i/>
                <w:sz w:val="21"/>
                <w:szCs w:val="21"/>
              </w:rPr>
            </w:pPr>
            <w:r w:rsidRPr="00361FE5">
              <w:rPr>
                <w:rFonts w:cstheme="minorHAnsi"/>
                <w:i/>
                <w:sz w:val="21"/>
                <w:szCs w:val="21"/>
              </w:rPr>
              <w:t>Příprava a iniciace regionálních projektů k realizaci rozvojové strategie území.</w:t>
            </w:r>
          </w:p>
          <w:p w14:paraId="60927B7F" w14:textId="77777777" w:rsidR="00861A65" w:rsidRPr="00361FE5" w:rsidRDefault="00861A65" w:rsidP="007A6E53">
            <w:pPr>
              <w:pStyle w:val="Odstavecseseznamem"/>
              <w:numPr>
                <w:ilvl w:val="0"/>
                <w:numId w:val="13"/>
              </w:numPr>
              <w:ind w:left="459"/>
              <w:jc w:val="both"/>
              <w:rPr>
                <w:rFonts w:cstheme="minorHAnsi"/>
                <w:i/>
                <w:sz w:val="21"/>
                <w:szCs w:val="21"/>
              </w:rPr>
            </w:pPr>
            <w:r w:rsidRPr="00361FE5">
              <w:rPr>
                <w:rFonts w:cstheme="minorHAnsi"/>
                <w:i/>
                <w:sz w:val="21"/>
                <w:szCs w:val="21"/>
              </w:rPr>
              <w:t xml:space="preserve">Realizace projektů spolupráce a zrcadlových projektů. </w:t>
            </w:r>
          </w:p>
          <w:p w14:paraId="6E989F49" w14:textId="77777777" w:rsidR="00861A65" w:rsidRPr="00361FE5" w:rsidRDefault="00861A65" w:rsidP="007A6E53">
            <w:pPr>
              <w:pStyle w:val="Odstavecseseznamem"/>
              <w:numPr>
                <w:ilvl w:val="0"/>
                <w:numId w:val="13"/>
              </w:numPr>
              <w:ind w:left="459"/>
              <w:jc w:val="both"/>
              <w:rPr>
                <w:rFonts w:cstheme="minorHAnsi"/>
                <w:i/>
                <w:sz w:val="21"/>
                <w:szCs w:val="21"/>
              </w:rPr>
            </w:pPr>
            <w:r w:rsidRPr="00361FE5">
              <w:rPr>
                <w:rFonts w:cstheme="minorHAnsi"/>
                <w:i/>
                <w:sz w:val="21"/>
                <w:szCs w:val="21"/>
              </w:rPr>
              <w:t>Poradenství v projektové přípravě, vyhledávání finančních zdrojů a fundraisingu.</w:t>
            </w:r>
          </w:p>
          <w:p w14:paraId="70239FCA" w14:textId="77777777" w:rsidR="00861A65" w:rsidRPr="00361FE5" w:rsidRDefault="00861A65" w:rsidP="007A6E53">
            <w:pPr>
              <w:pStyle w:val="Odstavecseseznamem"/>
              <w:numPr>
                <w:ilvl w:val="0"/>
                <w:numId w:val="13"/>
              </w:numPr>
              <w:ind w:left="459"/>
              <w:jc w:val="both"/>
              <w:rPr>
                <w:rFonts w:cstheme="minorHAnsi"/>
                <w:i/>
                <w:sz w:val="21"/>
                <w:szCs w:val="21"/>
              </w:rPr>
            </w:pPr>
            <w:r w:rsidRPr="00361FE5">
              <w:rPr>
                <w:rFonts w:cstheme="minorHAnsi"/>
                <w:i/>
                <w:sz w:val="21"/>
                <w:szCs w:val="21"/>
              </w:rPr>
              <w:t xml:space="preserve">Nabízení možností vzdělávání partnerů MAS. </w:t>
            </w:r>
          </w:p>
          <w:p w14:paraId="21B5F45B" w14:textId="77777777" w:rsidR="00861A65" w:rsidRPr="00361FE5" w:rsidRDefault="00861A65" w:rsidP="007A6E53">
            <w:pPr>
              <w:pStyle w:val="Odstavecseseznamem"/>
              <w:numPr>
                <w:ilvl w:val="0"/>
                <w:numId w:val="12"/>
              </w:numPr>
              <w:ind w:left="459"/>
              <w:jc w:val="both"/>
              <w:rPr>
                <w:rFonts w:cstheme="minorHAnsi"/>
                <w:i/>
                <w:sz w:val="21"/>
                <w:szCs w:val="21"/>
              </w:rPr>
            </w:pPr>
            <w:r w:rsidRPr="00361FE5">
              <w:rPr>
                <w:rFonts w:cstheme="minorHAnsi"/>
                <w:i/>
                <w:sz w:val="21"/>
                <w:szCs w:val="21"/>
              </w:rPr>
              <w:t xml:space="preserve">Vyhledávání partnerů pro region a projekty. </w:t>
            </w:r>
          </w:p>
          <w:p w14:paraId="5C6C1728" w14:textId="77777777" w:rsidR="00861A65" w:rsidRPr="00361FE5" w:rsidRDefault="00861A65" w:rsidP="007A6E53">
            <w:pPr>
              <w:pStyle w:val="Odstavecseseznamem"/>
              <w:numPr>
                <w:ilvl w:val="0"/>
                <w:numId w:val="12"/>
              </w:numPr>
              <w:ind w:left="459"/>
              <w:jc w:val="both"/>
              <w:rPr>
                <w:rFonts w:cstheme="minorHAnsi"/>
                <w:i/>
                <w:sz w:val="21"/>
                <w:szCs w:val="21"/>
              </w:rPr>
            </w:pPr>
            <w:r w:rsidRPr="00361FE5">
              <w:rPr>
                <w:rFonts w:cstheme="minorHAnsi"/>
                <w:i/>
                <w:sz w:val="21"/>
                <w:szCs w:val="21"/>
              </w:rPr>
              <w:t>Získávání zkušeností a informací na regionální, národní i mezinárodní úrovni.</w:t>
            </w:r>
          </w:p>
          <w:p w14:paraId="39C13A0A" w14:textId="77777777" w:rsidR="00861A65" w:rsidRPr="00361FE5" w:rsidRDefault="00861A65" w:rsidP="007A6E53">
            <w:pPr>
              <w:pStyle w:val="Odstavecseseznamem"/>
              <w:numPr>
                <w:ilvl w:val="0"/>
                <w:numId w:val="12"/>
              </w:numPr>
              <w:autoSpaceDE w:val="0"/>
              <w:autoSpaceDN w:val="0"/>
              <w:adjustRightInd w:val="0"/>
              <w:ind w:left="459"/>
              <w:jc w:val="both"/>
              <w:rPr>
                <w:rFonts w:cstheme="minorHAnsi"/>
                <w:i/>
                <w:sz w:val="21"/>
                <w:szCs w:val="21"/>
              </w:rPr>
            </w:pPr>
            <w:r w:rsidRPr="00361FE5">
              <w:rPr>
                <w:rFonts w:cstheme="minorHAnsi"/>
                <w:i/>
                <w:sz w:val="21"/>
                <w:szCs w:val="21"/>
              </w:rPr>
              <w:t>Spolupráce v rámci sítí MAS a dalších střešních organizací na všech úrovních.</w:t>
            </w:r>
          </w:p>
          <w:p w14:paraId="44DC69AC" w14:textId="77777777" w:rsidR="00861A65" w:rsidRPr="00361FE5" w:rsidRDefault="00861A65" w:rsidP="007A6E53">
            <w:pPr>
              <w:pStyle w:val="Odstavecseseznamem"/>
              <w:numPr>
                <w:ilvl w:val="0"/>
                <w:numId w:val="12"/>
              </w:numPr>
              <w:ind w:left="459"/>
              <w:jc w:val="both"/>
              <w:rPr>
                <w:rFonts w:cstheme="minorHAnsi"/>
                <w:i/>
                <w:sz w:val="21"/>
                <w:szCs w:val="21"/>
              </w:rPr>
            </w:pPr>
            <w:r w:rsidRPr="00361FE5">
              <w:rPr>
                <w:rFonts w:cstheme="minorHAnsi"/>
                <w:i/>
                <w:sz w:val="21"/>
                <w:szCs w:val="21"/>
              </w:rPr>
              <w:t>Přenos zkušeností s vytvářením místního partnerství, přípravou a realizací projektů.</w:t>
            </w:r>
          </w:p>
          <w:p w14:paraId="56CED5BB" w14:textId="77777777" w:rsidR="00861A65" w:rsidRPr="00361FE5" w:rsidRDefault="00861A65" w:rsidP="007A6E53">
            <w:pPr>
              <w:pStyle w:val="Odstavecseseznamem"/>
              <w:numPr>
                <w:ilvl w:val="0"/>
                <w:numId w:val="12"/>
              </w:numPr>
              <w:autoSpaceDE w:val="0"/>
              <w:autoSpaceDN w:val="0"/>
              <w:adjustRightInd w:val="0"/>
              <w:ind w:left="459"/>
              <w:jc w:val="both"/>
              <w:rPr>
                <w:rFonts w:cstheme="minorHAnsi"/>
                <w:i/>
                <w:sz w:val="21"/>
                <w:szCs w:val="21"/>
              </w:rPr>
            </w:pPr>
            <w:r w:rsidRPr="00361FE5">
              <w:rPr>
                <w:rFonts w:cstheme="minorHAnsi"/>
                <w:i/>
                <w:sz w:val="21"/>
                <w:szCs w:val="21"/>
              </w:rPr>
              <w:t>Tematická spolupráce s vybranými MAS:</w:t>
            </w:r>
          </w:p>
          <w:p w14:paraId="57EA5680" w14:textId="77777777" w:rsidR="00861A65" w:rsidRDefault="00861A65" w:rsidP="007A6E53">
            <w:pPr>
              <w:pStyle w:val="Odstavecseseznamem"/>
              <w:numPr>
                <w:ilvl w:val="0"/>
                <w:numId w:val="14"/>
              </w:numPr>
              <w:jc w:val="both"/>
              <w:rPr>
                <w:i/>
                <w:sz w:val="18"/>
                <w:szCs w:val="17"/>
              </w:rPr>
            </w:pPr>
            <w:r w:rsidRPr="00361FE5">
              <w:rPr>
                <w:i/>
                <w:sz w:val="18"/>
                <w:szCs w:val="17"/>
              </w:rPr>
              <w:t>Zlepšení stavu veřejných budov a prostranství</w:t>
            </w:r>
            <w:r>
              <w:rPr>
                <w:i/>
                <w:sz w:val="18"/>
                <w:szCs w:val="17"/>
              </w:rPr>
              <w:t>,</w:t>
            </w:r>
          </w:p>
          <w:p w14:paraId="54055819" w14:textId="77777777" w:rsidR="00861A65" w:rsidRDefault="00861A65" w:rsidP="007A6E53">
            <w:pPr>
              <w:pStyle w:val="Odstavecseseznamem"/>
              <w:numPr>
                <w:ilvl w:val="0"/>
                <w:numId w:val="14"/>
              </w:numPr>
              <w:jc w:val="both"/>
              <w:rPr>
                <w:i/>
                <w:sz w:val="18"/>
                <w:szCs w:val="17"/>
              </w:rPr>
            </w:pPr>
            <w:r w:rsidRPr="00361FE5">
              <w:rPr>
                <w:i/>
                <w:sz w:val="18"/>
                <w:szCs w:val="17"/>
              </w:rPr>
              <w:t>Rozvoj komun</w:t>
            </w:r>
            <w:r>
              <w:rPr>
                <w:i/>
                <w:sz w:val="18"/>
                <w:szCs w:val="17"/>
              </w:rPr>
              <w:t>itních služeb a vybavenosti obcí,</w:t>
            </w:r>
          </w:p>
          <w:p w14:paraId="6C118AA0" w14:textId="77777777" w:rsidR="00861A65" w:rsidRDefault="00861A65" w:rsidP="007A6E53">
            <w:pPr>
              <w:pStyle w:val="Odstavecseseznamem"/>
              <w:numPr>
                <w:ilvl w:val="0"/>
                <w:numId w:val="14"/>
              </w:numPr>
              <w:jc w:val="both"/>
              <w:rPr>
                <w:i/>
                <w:sz w:val="18"/>
                <w:szCs w:val="17"/>
              </w:rPr>
            </w:pPr>
            <w:r w:rsidRPr="00361FE5">
              <w:rPr>
                <w:i/>
                <w:sz w:val="18"/>
                <w:szCs w:val="17"/>
              </w:rPr>
              <w:t>Rozvoj školství, zájmového a celoživotního vzdělávání</w:t>
            </w:r>
            <w:r>
              <w:rPr>
                <w:i/>
                <w:sz w:val="18"/>
                <w:szCs w:val="17"/>
              </w:rPr>
              <w:t>,</w:t>
            </w:r>
          </w:p>
          <w:p w14:paraId="78000A44" w14:textId="77777777" w:rsidR="00861A65" w:rsidRDefault="00861A65" w:rsidP="007A6E53">
            <w:pPr>
              <w:pStyle w:val="Odstavecseseznamem"/>
              <w:numPr>
                <w:ilvl w:val="0"/>
                <w:numId w:val="14"/>
              </w:numPr>
              <w:jc w:val="both"/>
              <w:rPr>
                <w:i/>
                <w:sz w:val="18"/>
                <w:szCs w:val="17"/>
              </w:rPr>
            </w:pPr>
            <w:r w:rsidRPr="004E7410">
              <w:rPr>
                <w:i/>
                <w:sz w:val="18"/>
                <w:szCs w:val="17"/>
              </w:rPr>
              <w:t>Rozšíření nabídky sociálních služeb a zapojení sociálně a jinak znevýhodněných skupin občanů do života v obcích a v</w:t>
            </w:r>
            <w:r>
              <w:rPr>
                <w:i/>
                <w:sz w:val="18"/>
                <w:szCs w:val="17"/>
              </w:rPr>
              <w:t> </w:t>
            </w:r>
            <w:r w:rsidRPr="004E7410">
              <w:rPr>
                <w:i/>
                <w:sz w:val="18"/>
                <w:szCs w:val="17"/>
              </w:rPr>
              <w:t>regionu</w:t>
            </w:r>
            <w:r>
              <w:rPr>
                <w:i/>
                <w:sz w:val="18"/>
                <w:szCs w:val="17"/>
              </w:rPr>
              <w:t>,</w:t>
            </w:r>
          </w:p>
          <w:p w14:paraId="3496D35B" w14:textId="77777777" w:rsidR="00861A65" w:rsidRDefault="00861A65" w:rsidP="007A6E53">
            <w:pPr>
              <w:pStyle w:val="Odstavecseseznamem"/>
              <w:numPr>
                <w:ilvl w:val="0"/>
                <w:numId w:val="14"/>
              </w:numPr>
              <w:jc w:val="both"/>
              <w:rPr>
                <w:i/>
                <w:sz w:val="18"/>
                <w:szCs w:val="17"/>
              </w:rPr>
            </w:pPr>
            <w:r w:rsidRPr="004E7410">
              <w:rPr>
                <w:i/>
                <w:sz w:val="18"/>
                <w:szCs w:val="17"/>
              </w:rPr>
              <w:t>Rozšíření nabídky volnočasového vyžití</w:t>
            </w:r>
            <w:r>
              <w:rPr>
                <w:i/>
                <w:sz w:val="18"/>
                <w:szCs w:val="17"/>
              </w:rPr>
              <w:t>,</w:t>
            </w:r>
            <w:r w:rsidRPr="004E7410">
              <w:rPr>
                <w:i/>
                <w:sz w:val="18"/>
                <w:szCs w:val="17"/>
              </w:rPr>
              <w:t xml:space="preserve"> </w:t>
            </w:r>
          </w:p>
          <w:p w14:paraId="19371F41" w14:textId="77777777" w:rsidR="00861A65" w:rsidRDefault="00861A65" w:rsidP="007A6E53">
            <w:pPr>
              <w:pStyle w:val="Odstavecseseznamem"/>
              <w:numPr>
                <w:ilvl w:val="0"/>
                <w:numId w:val="14"/>
              </w:numPr>
              <w:jc w:val="both"/>
              <w:rPr>
                <w:i/>
                <w:sz w:val="18"/>
                <w:szCs w:val="17"/>
              </w:rPr>
            </w:pPr>
            <w:r w:rsidRPr="004E7410">
              <w:rPr>
                <w:i/>
                <w:sz w:val="18"/>
                <w:szCs w:val="17"/>
              </w:rPr>
              <w:t>Rozvoj technické infrastruktury</w:t>
            </w:r>
            <w:r>
              <w:rPr>
                <w:i/>
                <w:sz w:val="18"/>
                <w:szCs w:val="17"/>
              </w:rPr>
              <w:t>,</w:t>
            </w:r>
          </w:p>
          <w:p w14:paraId="72B6C83E" w14:textId="77777777" w:rsidR="00861A65" w:rsidRDefault="00861A65" w:rsidP="007A6E53">
            <w:pPr>
              <w:pStyle w:val="Odstavecseseznamem"/>
              <w:numPr>
                <w:ilvl w:val="0"/>
                <w:numId w:val="14"/>
              </w:numPr>
              <w:jc w:val="both"/>
              <w:rPr>
                <w:i/>
                <w:sz w:val="18"/>
                <w:szCs w:val="17"/>
              </w:rPr>
            </w:pPr>
            <w:r w:rsidRPr="004E7410">
              <w:rPr>
                <w:i/>
                <w:sz w:val="18"/>
                <w:szCs w:val="17"/>
              </w:rPr>
              <w:t>Rozvoj dopravní infrastruktury</w:t>
            </w:r>
            <w:r>
              <w:rPr>
                <w:i/>
                <w:sz w:val="18"/>
                <w:szCs w:val="17"/>
              </w:rPr>
              <w:t>,</w:t>
            </w:r>
          </w:p>
          <w:p w14:paraId="692CE53D" w14:textId="77777777" w:rsidR="00861A65" w:rsidRDefault="00861A65" w:rsidP="007A6E53">
            <w:pPr>
              <w:pStyle w:val="Odstavecseseznamem"/>
              <w:numPr>
                <w:ilvl w:val="0"/>
                <w:numId w:val="14"/>
              </w:numPr>
              <w:jc w:val="both"/>
              <w:rPr>
                <w:i/>
                <w:sz w:val="18"/>
                <w:szCs w:val="17"/>
              </w:rPr>
            </w:pPr>
            <w:r w:rsidRPr="004E7410">
              <w:rPr>
                <w:i/>
                <w:sz w:val="18"/>
                <w:szCs w:val="17"/>
              </w:rPr>
              <w:t>Zlepšení dopravní dostupnosti a obslužnosti</w:t>
            </w:r>
            <w:r>
              <w:rPr>
                <w:i/>
                <w:sz w:val="18"/>
                <w:szCs w:val="17"/>
              </w:rPr>
              <w:t>,</w:t>
            </w:r>
          </w:p>
          <w:p w14:paraId="7A633298" w14:textId="77777777" w:rsidR="00861A65" w:rsidRDefault="00861A65" w:rsidP="007A6E53">
            <w:pPr>
              <w:pStyle w:val="Odstavecseseznamem"/>
              <w:numPr>
                <w:ilvl w:val="0"/>
                <w:numId w:val="14"/>
              </w:numPr>
              <w:jc w:val="both"/>
              <w:rPr>
                <w:i/>
                <w:sz w:val="18"/>
                <w:szCs w:val="17"/>
              </w:rPr>
            </w:pPr>
            <w:r w:rsidRPr="004E7410">
              <w:rPr>
                <w:i/>
                <w:sz w:val="18"/>
                <w:szCs w:val="17"/>
              </w:rPr>
              <w:lastRenderedPageBreak/>
              <w:t>Zvýšení bezpečnosti silničního provozu a rozv</w:t>
            </w:r>
            <w:r>
              <w:rPr>
                <w:i/>
                <w:sz w:val="18"/>
                <w:szCs w:val="17"/>
              </w:rPr>
              <w:t xml:space="preserve">oj cyklodopravy v obcích regionu, </w:t>
            </w:r>
          </w:p>
          <w:p w14:paraId="4A98DE77" w14:textId="77777777" w:rsidR="00861A65" w:rsidRDefault="00861A65" w:rsidP="007A6E53">
            <w:pPr>
              <w:pStyle w:val="Odstavecseseznamem"/>
              <w:numPr>
                <w:ilvl w:val="0"/>
                <w:numId w:val="14"/>
              </w:numPr>
              <w:jc w:val="both"/>
              <w:rPr>
                <w:i/>
                <w:sz w:val="18"/>
                <w:szCs w:val="17"/>
              </w:rPr>
            </w:pPr>
            <w:r w:rsidRPr="004E7410">
              <w:rPr>
                <w:i/>
                <w:sz w:val="18"/>
                <w:szCs w:val="17"/>
              </w:rPr>
              <w:t>Zlepšení dohledu nad veřejným pořádkem</w:t>
            </w:r>
            <w:r>
              <w:rPr>
                <w:i/>
                <w:sz w:val="18"/>
                <w:szCs w:val="17"/>
              </w:rPr>
              <w:t>,</w:t>
            </w:r>
          </w:p>
          <w:p w14:paraId="659B4EA0" w14:textId="77777777" w:rsidR="00861A65" w:rsidRDefault="00861A65" w:rsidP="007A6E53">
            <w:pPr>
              <w:pStyle w:val="Odstavecseseznamem"/>
              <w:numPr>
                <w:ilvl w:val="0"/>
                <w:numId w:val="14"/>
              </w:numPr>
              <w:jc w:val="both"/>
              <w:rPr>
                <w:i/>
                <w:sz w:val="18"/>
                <w:szCs w:val="17"/>
              </w:rPr>
            </w:pPr>
            <w:r w:rsidRPr="004E7410">
              <w:rPr>
                <w:i/>
                <w:sz w:val="18"/>
                <w:szCs w:val="17"/>
              </w:rPr>
              <w:t>Zlepšení protipovodňové a požární prevence</w:t>
            </w:r>
            <w:r>
              <w:rPr>
                <w:i/>
                <w:sz w:val="18"/>
                <w:szCs w:val="17"/>
              </w:rPr>
              <w:t>,</w:t>
            </w:r>
          </w:p>
          <w:p w14:paraId="12243056" w14:textId="77777777" w:rsidR="00861A65" w:rsidRDefault="00861A65" w:rsidP="007A6E53">
            <w:pPr>
              <w:pStyle w:val="Odstavecseseznamem"/>
              <w:numPr>
                <w:ilvl w:val="0"/>
                <w:numId w:val="14"/>
              </w:numPr>
              <w:jc w:val="both"/>
              <w:rPr>
                <w:i/>
                <w:sz w:val="18"/>
                <w:szCs w:val="17"/>
              </w:rPr>
            </w:pPr>
            <w:r w:rsidRPr="004E7410">
              <w:rPr>
                <w:i/>
                <w:sz w:val="18"/>
                <w:szCs w:val="17"/>
              </w:rPr>
              <w:t>Rozvoj podnik</w:t>
            </w:r>
            <w:r>
              <w:rPr>
                <w:i/>
                <w:sz w:val="18"/>
                <w:szCs w:val="17"/>
              </w:rPr>
              <w:t>ání, služeb a tradičních řemesel,</w:t>
            </w:r>
          </w:p>
          <w:p w14:paraId="115F0F6A" w14:textId="77777777" w:rsidR="00861A65" w:rsidRDefault="00861A65" w:rsidP="007A6E53">
            <w:pPr>
              <w:pStyle w:val="Odstavecseseznamem"/>
              <w:numPr>
                <w:ilvl w:val="0"/>
                <w:numId w:val="14"/>
              </w:numPr>
              <w:jc w:val="both"/>
              <w:rPr>
                <w:i/>
                <w:sz w:val="18"/>
                <w:szCs w:val="17"/>
              </w:rPr>
            </w:pPr>
            <w:r w:rsidRPr="004E7410">
              <w:rPr>
                <w:i/>
                <w:sz w:val="18"/>
                <w:szCs w:val="17"/>
              </w:rPr>
              <w:t>Rozvoj zemědělského podnikání</w:t>
            </w:r>
            <w:r>
              <w:rPr>
                <w:i/>
                <w:sz w:val="18"/>
                <w:szCs w:val="17"/>
              </w:rPr>
              <w:t>,</w:t>
            </w:r>
          </w:p>
          <w:p w14:paraId="06DF0385" w14:textId="77777777" w:rsidR="00861A65" w:rsidRDefault="00861A65" w:rsidP="007A6E53">
            <w:pPr>
              <w:pStyle w:val="Odstavecseseznamem"/>
              <w:numPr>
                <w:ilvl w:val="0"/>
                <w:numId w:val="14"/>
              </w:numPr>
              <w:jc w:val="both"/>
              <w:rPr>
                <w:i/>
                <w:sz w:val="18"/>
                <w:szCs w:val="17"/>
              </w:rPr>
            </w:pPr>
            <w:r w:rsidRPr="004E7410">
              <w:rPr>
                <w:i/>
                <w:sz w:val="18"/>
                <w:szCs w:val="17"/>
              </w:rPr>
              <w:t>Rozvoj lesního hospodaření</w:t>
            </w:r>
            <w:r>
              <w:rPr>
                <w:i/>
                <w:sz w:val="18"/>
                <w:szCs w:val="17"/>
              </w:rPr>
              <w:t>,</w:t>
            </w:r>
          </w:p>
          <w:p w14:paraId="3496A6A9" w14:textId="77777777" w:rsidR="00861A65" w:rsidRDefault="00861A65" w:rsidP="007A6E53">
            <w:pPr>
              <w:pStyle w:val="Odstavecseseznamem"/>
              <w:numPr>
                <w:ilvl w:val="0"/>
                <w:numId w:val="14"/>
              </w:numPr>
              <w:jc w:val="both"/>
              <w:rPr>
                <w:i/>
                <w:sz w:val="18"/>
                <w:szCs w:val="17"/>
              </w:rPr>
            </w:pPr>
            <w:r w:rsidRPr="004E7410">
              <w:rPr>
                <w:i/>
                <w:sz w:val="18"/>
                <w:szCs w:val="17"/>
              </w:rPr>
              <w:t>Podpora a propagace regionálních produktů a řemesel</w:t>
            </w:r>
            <w:r>
              <w:rPr>
                <w:i/>
                <w:sz w:val="18"/>
                <w:szCs w:val="17"/>
              </w:rPr>
              <w:t>,</w:t>
            </w:r>
          </w:p>
          <w:p w14:paraId="128474B8" w14:textId="77777777" w:rsidR="00861A65" w:rsidRDefault="00861A65" w:rsidP="007A6E53">
            <w:pPr>
              <w:pStyle w:val="Odstavecseseznamem"/>
              <w:numPr>
                <w:ilvl w:val="0"/>
                <w:numId w:val="14"/>
              </w:numPr>
              <w:jc w:val="both"/>
              <w:rPr>
                <w:i/>
                <w:sz w:val="18"/>
                <w:szCs w:val="17"/>
              </w:rPr>
            </w:pPr>
            <w:r w:rsidRPr="004E7410">
              <w:rPr>
                <w:i/>
                <w:sz w:val="18"/>
                <w:szCs w:val="17"/>
              </w:rPr>
              <w:t>Podpora zaměstnanosti a rozvoj vzdělanosti v souladu s potřebami regionu</w:t>
            </w:r>
            <w:r>
              <w:rPr>
                <w:i/>
                <w:sz w:val="18"/>
                <w:szCs w:val="17"/>
              </w:rPr>
              <w:t>,</w:t>
            </w:r>
          </w:p>
          <w:p w14:paraId="7E7E69B7" w14:textId="77777777" w:rsidR="00861A65" w:rsidRDefault="00861A65" w:rsidP="007A6E53">
            <w:pPr>
              <w:pStyle w:val="Odstavecseseznamem"/>
              <w:numPr>
                <w:ilvl w:val="0"/>
                <w:numId w:val="14"/>
              </w:numPr>
              <w:jc w:val="both"/>
              <w:rPr>
                <w:i/>
                <w:sz w:val="18"/>
                <w:szCs w:val="17"/>
              </w:rPr>
            </w:pPr>
            <w:r w:rsidRPr="004E7410">
              <w:rPr>
                <w:i/>
                <w:sz w:val="18"/>
                <w:szCs w:val="17"/>
              </w:rPr>
              <w:t>Zlepšení vybavenosti území pro potřeby cestovního ruchu</w:t>
            </w:r>
            <w:r>
              <w:rPr>
                <w:i/>
                <w:sz w:val="18"/>
                <w:szCs w:val="17"/>
              </w:rPr>
              <w:t>,</w:t>
            </w:r>
          </w:p>
          <w:p w14:paraId="52AA9E7F" w14:textId="77777777" w:rsidR="00861A65" w:rsidRDefault="00861A65" w:rsidP="007A6E53">
            <w:pPr>
              <w:pStyle w:val="Odstavecseseznamem"/>
              <w:numPr>
                <w:ilvl w:val="0"/>
                <w:numId w:val="14"/>
              </w:numPr>
              <w:jc w:val="both"/>
              <w:rPr>
                <w:i/>
                <w:sz w:val="18"/>
                <w:szCs w:val="17"/>
              </w:rPr>
            </w:pPr>
            <w:r w:rsidRPr="004E7410">
              <w:rPr>
                <w:i/>
                <w:sz w:val="18"/>
                <w:szCs w:val="17"/>
              </w:rPr>
              <w:t>Rozšíření ubytovacích a stravovacích kapacit v oblasti venkovské turistiky</w:t>
            </w:r>
            <w:r>
              <w:rPr>
                <w:i/>
                <w:sz w:val="18"/>
                <w:szCs w:val="17"/>
              </w:rPr>
              <w:t>,</w:t>
            </w:r>
          </w:p>
          <w:p w14:paraId="768F4221" w14:textId="77777777" w:rsidR="00861A65" w:rsidRDefault="00861A65" w:rsidP="007A6E53">
            <w:pPr>
              <w:pStyle w:val="Odstavecseseznamem"/>
              <w:numPr>
                <w:ilvl w:val="0"/>
                <w:numId w:val="14"/>
              </w:numPr>
              <w:jc w:val="both"/>
              <w:rPr>
                <w:i/>
                <w:sz w:val="18"/>
                <w:szCs w:val="17"/>
              </w:rPr>
            </w:pPr>
            <w:r w:rsidRPr="004E7410">
              <w:rPr>
                <w:i/>
                <w:sz w:val="18"/>
                <w:szCs w:val="17"/>
              </w:rPr>
              <w:t>Rozvoj cykloturistiky</w:t>
            </w:r>
            <w:r>
              <w:rPr>
                <w:i/>
                <w:sz w:val="18"/>
                <w:szCs w:val="17"/>
              </w:rPr>
              <w:t>,</w:t>
            </w:r>
          </w:p>
          <w:p w14:paraId="70E8DD94" w14:textId="77777777" w:rsidR="00861A65" w:rsidRDefault="00861A65" w:rsidP="007A6E53">
            <w:pPr>
              <w:pStyle w:val="Odstavecseseznamem"/>
              <w:numPr>
                <w:ilvl w:val="0"/>
                <w:numId w:val="14"/>
              </w:numPr>
              <w:jc w:val="both"/>
              <w:rPr>
                <w:i/>
                <w:sz w:val="18"/>
                <w:szCs w:val="17"/>
              </w:rPr>
            </w:pPr>
            <w:r w:rsidRPr="004E7410">
              <w:rPr>
                <w:i/>
                <w:sz w:val="18"/>
                <w:szCs w:val="17"/>
              </w:rPr>
              <w:t>Zlepšení propagace regionu</w:t>
            </w:r>
            <w:r>
              <w:rPr>
                <w:i/>
                <w:sz w:val="18"/>
                <w:szCs w:val="17"/>
              </w:rPr>
              <w:t>,</w:t>
            </w:r>
          </w:p>
          <w:p w14:paraId="30895EB1" w14:textId="77777777" w:rsidR="00861A65" w:rsidRDefault="00861A65" w:rsidP="007A6E53">
            <w:pPr>
              <w:pStyle w:val="Odstavecseseznamem"/>
              <w:numPr>
                <w:ilvl w:val="0"/>
                <w:numId w:val="14"/>
              </w:numPr>
              <w:jc w:val="both"/>
              <w:rPr>
                <w:i/>
                <w:sz w:val="18"/>
                <w:szCs w:val="17"/>
              </w:rPr>
            </w:pPr>
            <w:r w:rsidRPr="004E7410">
              <w:rPr>
                <w:i/>
                <w:sz w:val="18"/>
                <w:szCs w:val="17"/>
              </w:rPr>
              <w:t>Zachování a obnova krajinných hodnot a přírodního dědictví</w:t>
            </w:r>
            <w:r>
              <w:rPr>
                <w:i/>
                <w:sz w:val="18"/>
                <w:szCs w:val="17"/>
              </w:rPr>
              <w:t>,</w:t>
            </w:r>
          </w:p>
          <w:p w14:paraId="210283BF" w14:textId="77777777" w:rsidR="00861A65" w:rsidRDefault="00861A65" w:rsidP="007A6E53">
            <w:pPr>
              <w:pStyle w:val="Odstavecseseznamem"/>
              <w:numPr>
                <w:ilvl w:val="0"/>
                <w:numId w:val="14"/>
              </w:numPr>
              <w:jc w:val="both"/>
              <w:rPr>
                <w:i/>
                <w:sz w:val="18"/>
                <w:szCs w:val="17"/>
              </w:rPr>
            </w:pPr>
            <w:r w:rsidRPr="004E7410">
              <w:rPr>
                <w:i/>
                <w:sz w:val="18"/>
                <w:szCs w:val="17"/>
              </w:rPr>
              <w:t>Zlepšování vodního režimu v krajině a hospodaření s</w:t>
            </w:r>
            <w:r>
              <w:rPr>
                <w:i/>
                <w:sz w:val="18"/>
                <w:szCs w:val="17"/>
              </w:rPr>
              <w:t> </w:t>
            </w:r>
            <w:r w:rsidRPr="004E7410">
              <w:rPr>
                <w:i/>
                <w:sz w:val="18"/>
                <w:szCs w:val="17"/>
              </w:rPr>
              <w:t>vodou</w:t>
            </w:r>
            <w:r>
              <w:rPr>
                <w:i/>
                <w:sz w:val="18"/>
                <w:szCs w:val="17"/>
              </w:rPr>
              <w:t>,</w:t>
            </w:r>
          </w:p>
          <w:p w14:paraId="7884E8E3" w14:textId="77777777" w:rsidR="00861A65" w:rsidRDefault="00861A65" w:rsidP="007A6E53">
            <w:pPr>
              <w:pStyle w:val="Odstavecseseznamem"/>
              <w:numPr>
                <w:ilvl w:val="0"/>
                <w:numId w:val="14"/>
              </w:numPr>
              <w:jc w:val="both"/>
              <w:rPr>
                <w:i/>
                <w:sz w:val="18"/>
                <w:szCs w:val="17"/>
              </w:rPr>
            </w:pPr>
            <w:r w:rsidRPr="004E7410">
              <w:rPr>
                <w:i/>
                <w:sz w:val="18"/>
                <w:szCs w:val="17"/>
              </w:rPr>
              <w:t>Zkvalitnění hospodaření s</w:t>
            </w:r>
            <w:r>
              <w:rPr>
                <w:i/>
                <w:sz w:val="18"/>
                <w:szCs w:val="17"/>
              </w:rPr>
              <w:t> </w:t>
            </w:r>
            <w:r w:rsidRPr="004E7410">
              <w:rPr>
                <w:i/>
                <w:sz w:val="18"/>
                <w:szCs w:val="17"/>
              </w:rPr>
              <w:t>odpady</w:t>
            </w:r>
            <w:r>
              <w:rPr>
                <w:i/>
                <w:sz w:val="18"/>
                <w:szCs w:val="17"/>
              </w:rPr>
              <w:t>,</w:t>
            </w:r>
          </w:p>
          <w:p w14:paraId="1DE736A4" w14:textId="77777777" w:rsidR="00861A65" w:rsidRDefault="00861A65" w:rsidP="007A6E53">
            <w:pPr>
              <w:pStyle w:val="Odstavecseseznamem"/>
              <w:numPr>
                <w:ilvl w:val="0"/>
                <w:numId w:val="14"/>
              </w:numPr>
              <w:jc w:val="both"/>
              <w:rPr>
                <w:i/>
                <w:sz w:val="18"/>
                <w:szCs w:val="17"/>
              </w:rPr>
            </w:pPr>
            <w:r w:rsidRPr="004E7410">
              <w:rPr>
                <w:i/>
                <w:sz w:val="18"/>
                <w:szCs w:val="17"/>
              </w:rPr>
              <w:t>Udržitelné nakládán</w:t>
            </w:r>
            <w:r>
              <w:rPr>
                <w:i/>
                <w:sz w:val="18"/>
                <w:szCs w:val="17"/>
              </w:rPr>
              <w:t>í s přírodními zdroji a environmentální vzdělanosti.</w:t>
            </w:r>
          </w:p>
          <w:p w14:paraId="4A27F3E4" w14:textId="77777777" w:rsidR="00861A65" w:rsidRPr="00361FE5" w:rsidRDefault="00861A65" w:rsidP="007A6E53">
            <w:pPr>
              <w:pStyle w:val="Odstavecseseznamem"/>
              <w:numPr>
                <w:ilvl w:val="0"/>
                <w:numId w:val="12"/>
              </w:numPr>
              <w:ind w:left="459"/>
              <w:jc w:val="both"/>
              <w:rPr>
                <w:rFonts w:cstheme="minorHAnsi"/>
                <w:i/>
                <w:sz w:val="21"/>
                <w:szCs w:val="21"/>
              </w:rPr>
            </w:pPr>
            <w:r w:rsidRPr="00361FE5">
              <w:rPr>
                <w:rFonts w:cstheme="minorHAnsi"/>
                <w:i/>
                <w:sz w:val="21"/>
                <w:szCs w:val="21"/>
              </w:rPr>
              <w:t xml:space="preserve">Navazování kontaktů a výměna zkušeností s dalšími organizacemi. </w:t>
            </w:r>
          </w:p>
          <w:p w14:paraId="79C44226" w14:textId="77777777" w:rsidR="00861A65" w:rsidRPr="00361FE5" w:rsidRDefault="00861A65" w:rsidP="007A6E53">
            <w:pPr>
              <w:pStyle w:val="Odstavecseseznamem"/>
              <w:numPr>
                <w:ilvl w:val="0"/>
                <w:numId w:val="12"/>
              </w:numPr>
              <w:ind w:left="459"/>
              <w:jc w:val="both"/>
              <w:rPr>
                <w:rFonts w:cstheme="minorHAnsi"/>
                <w:i/>
                <w:sz w:val="21"/>
                <w:szCs w:val="21"/>
              </w:rPr>
            </w:pPr>
            <w:r w:rsidRPr="00361FE5">
              <w:rPr>
                <w:rFonts w:cstheme="minorHAnsi"/>
                <w:i/>
                <w:sz w:val="21"/>
                <w:szCs w:val="21"/>
              </w:rPr>
              <w:t xml:space="preserve">Získávání expertů a šíření informací. </w:t>
            </w:r>
          </w:p>
          <w:p w14:paraId="792AA137" w14:textId="77777777" w:rsidR="00861A65" w:rsidRPr="00AA3E53" w:rsidRDefault="00861A65" w:rsidP="007A6E53">
            <w:pPr>
              <w:pStyle w:val="Odstavecseseznamem"/>
              <w:numPr>
                <w:ilvl w:val="0"/>
                <w:numId w:val="12"/>
              </w:numPr>
              <w:ind w:left="459"/>
              <w:jc w:val="both"/>
              <w:rPr>
                <w:rFonts w:cs="Tahoma"/>
                <w:color w:val="000000"/>
                <w:sz w:val="20"/>
                <w:szCs w:val="20"/>
              </w:rPr>
            </w:pPr>
            <w:r w:rsidRPr="00361FE5">
              <w:rPr>
                <w:rFonts w:cstheme="minorHAnsi"/>
                <w:i/>
                <w:sz w:val="21"/>
                <w:szCs w:val="21"/>
              </w:rPr>
              <w:t>Podpora přenosu a rozvoje příkladů dobré praxe.</w:t>
            </w:r>
          </w:p>
        </w:tc>
      </w:tr>
      <w:tr w:rsidR="00861A65" w:rsidRPr="00AA3E53" w14:paraId="7B665446" w14:textId="77777777" w:rsidTr="00D42F1A">
        <w:trPr>
          <w:trHeight w:val="340"/>
        </w:trPr>
        <w:tc>
          <w:tcPr>
            <w:tcW w:w="9013" w:type="dxa"/>
            <w:gridSpan w:val="5"/>
            <w:vAlign w:val="center"/>
          </w:tcPr>
          <w:p w14:paraId="51386422" w14:textId="77777777" w:rsidR="00861A65" w:rsidRPr="00AA3E53" w:rsidRDefault="00861A65" w:rsidP="00D42F1A">
            <w:pPr>
              <w:rPr>
                <w:rFonts w:cs="Tahoma"/>
                <w:b/>
                <w:color w:val="000000"/>
                <w:sz w:val="20"/>
                <w:szCs w:val="20"/>
              </w:rPr>
            </w:pPr>
            <w:r w:rsidRPr="004E7410">
              <w:rPr>
                <w:rFonts w:asciiTheme="minorHAnsi" w:hAnsiTheme="minorHAnsi" w:cstheme="minorHAnsi"/>
                <w:b/>
                <w:color w:val="000000"/>
                <w:sz w:val="22"/>
                <w:szCs w:val="20"/>
              </w:rPr>
              <w:lastRenderedPageBreak/>
              <w:t>Indikátor plnění:</w:t>
            </w:r>
          </w:p>
        </w:tc>
      </w:tr>
      <w:tr w:rsidR="00861A65" w:rsidRPr="00AA3E53" w14:paraId="3889D012" w14:textId="77777777" w:rsidTr="00D42F1A">
        <w:tc>
          <w:tcPr>
            <w:tcW w:w="1077" w:type="dxa"/>
            <w:vAlign w:val="center"/>
          </w:tcPr>
          <w:p w14:paraId="1FBBFF29" w14:textId="77777777" w:rsidR="00861A65" w:rsidRPr="00AA3E53" w:rsidRDefault="00861A65" w:rsidP="00D42F1A">
            <w:pPr>
              <w:jc w:val="center"/>
              <w:rPr>
                <w:rFonts w:cs="Tahoma"/>
                <w:color w:val="000000"/>
                <w:sz w:val="20"/>
                <w:szCs w:val="20"/>
              </w:rPr>
            </w:pPr>
            <w:r w:rsidRPr="00D42B71">
              <w:rPr>
                <w:rFonts w:asciiTheme="minorHAnsi" w:hAnsiTheme="minorHAnsi" w:cstheme="minorHAnsi"/>
                <w:color w:val="000000"/>
                <w:sz w:val="20"/>
                <w:szCs w:val="20"/>
              </w:rPr>
              <w:t>Kód indikátoru</w:t>
            </w:r>
          </w:p>
        </w:tc>
        <w:tc>
          <w:tcPr>
            <w:tcW w:w="5101" w:type="dxa"/>
            <w:vAlign w:val="center"/>
          </w:tcPr>
          <w:p w14:paraId="0A3899CB" w14:textId="77777777" w:rsidR="00861A65" w:rsidRPr="00AA3E53" w:rsidRDefault="00861A65" w:rsidP="00D42F1A">
            <w:pPr>
              <w:jc w:val="center"/>
              <w:rPr>
                <w:rFonts w:cs="Tahoma"/>
                <w:color w:val="000000"/>
                <w:sz w:val="20"/>
                <w:szCs w:val="20"/>
              </w:rPr>
            </w:pPr>
            <w:r w:rsidRPr="00D42B71">
              <w:rPr>
                <w:rFonts w:asciiTheme="minorHAnsi" w:hAnsiTheme="minorHAnsi" w:cstheme="minorHAnsi"/>
                <w:color w:val="000000"/>
                <w:sz w:val="20"/>
                <w:szCs w:val="20"/>
              </w:rPr>
              <w:t>Název indikátoru</w:t>
            </w:r>
          </w:p>
        </w:tc>
        <w:tc>
          <w:tcPr>
            <w:tcW w:w="921" w:type="dxa"/>
            <w:vAlign w:val="center"/>
          </w:tcPr>
          <w:p w14:paraId="3870C8AE" w14:textId="77777777" w:rsidR="00861A65" w:rsidRPr="00AA3E53" w:rsidRDefault="00861A65" w:rsidP="00D42F1A">
            <w:pPr>
              <w:ind w:left="-49" w:right="-97"/>
              <w:jc w:val="center"/>
              <w:rPr>
                <w:rFonts w:cs="Tahoma"/>
                <w:color w:val="000000"/>
                <w:sz w:val="20"/>
                <w:szCs w:val="20"/>
              </w:rPr>
            </w:pPr>
            <w:r w:rsidRPr="00D42B71">
              <w:rPr>
                <w:rFonts w:asciiTheme="minorHAnsi" w:hAnsiTheme="minorHAnsi" w:cstheme="minorHAnsi"/>
                <w:color w:val="000000"/>
                <w:sz w:val="20"/>
                <w:szCs w:val="20"/>
              </w:rPr>
              <w:t>Měrná jednotka</w:t>
            </w:r>
          </w:p>
        </w:tc>
        <w:tc>
          <w:tcPr>
            <w:tcW w:w="922" w:type="dxa"/>
            <w:vAlign w:val="center"/>
          </w:tcPr>
          <w:p w14:paraId="59CF7D12" w14:textId="77777777" w:rsidR="00861A65" w:rsidRPr="00AA3E53" w:rsidRDefault="00861A65" w:rsidP="00D42F1A">
            <w:pPr>
              <w:jc w:val="center"/>
              <w:rPr>
                <w:rFonts w:cs="Tahoma"/>
                <w:color w:val="000000"/>
                <w:sz w:val="20"/>
                <w:szCs w:val="20"/>
              </w:rPr>
            </w:pPr>
            <w:r w:rsidRPr="00D42B71">
              <w:rPr>
                <w:rFonts w:asciiTheme="minorHAnsi" w:hAnsiTheme="minorHAnsi" w:cstheme="minorHAnsi"/>
                <w:color w:val="000000"/>
                <w:sz w:val="20"/>
                <w:szCs w:val="20"/>
              </w:rPr>
              <w:t>Výchozí hodnota</w:t>
            </w:r>
          </w:p>
        </w:tc>
        <w:tc>
          <w:tcPr>
            <w:tcW w:w="992" w:type="dxa"/>
            <w:vAlign w:val="center"/>
          </w:tcPr>
          <w:p w14:paraId="07FE0EC8" w14:textId="77777777" w:rsidR="00861A65" w:rsidRPr="00AA3E53" w:rsidRDefault="00861A65" w:rsidP="00D42F1A">
            <w:pPr>
              <w:jc w:val="center"/>
              <w:rPr>
                <w:rFonts w:cs="Tahoma"/>
                <w:color w:val="000000"/>
                <w:sz w:val="20"/>
                <w:szCs w:val="20"/>
              </w:rPr>
            </w:pPr>
            <w:r w:rsidRPr="00D42B71">
              <w:rPr>
                <w:rFonts w:asciiTheme="minorHAnsi" w:hAnsiTheme="minorHAnsi" w:cstheme="minorHAnsi"/>
                <w:color w:val="000000"/>
                <w:sz w:val="20"/>
                <w:szCs w:val="20"/>
              </w:rPr>
              <w:t>Cílová hodnota</w:t>
            </w:r>
          </w:p>
        </w:tc>
      </w:tr>
      <w:tr w:rsidR="00861A65" w:rsidRPr="00AA3E53" w14:paraId="7FC03A4B" w14:textId="77777777" w:rsidTr="00D42F1A">
        <w:tc>
          <w:tcPr>
            <w:tcW w:w="1077" w:type="dxa"/>
            <w:vAlign w:val="center"/>
          </w:tcPr>
          <w:p w14:paraId="1A000BF9" w14:textId="77777777" w:rsidR="00861A65" w:rsidRPr="00AA3E53" w:rsidRDefault="00861A65" w:rsidP="00D42F1A">
            <w:r w:rsidRPr="007C385C">
              <w:rPr>
                <w:rFonts w:asciiTheme="minorHAnsi" w:hAnsiTheme="minorHAnsi" w:cstheme="minorHAnsi"/>
                <w:color w:val="000000"/>
                <w:sz w:val="22"/>
                <w:szCs w:val="22"/>
              </w:rPr>
              <w:t>vlastní</w:t>
            </w:r>
          </w:p>
        </w:tc>
        <w:tc>
          <w:tcPr>
            <w:tcW w:w="5101" w:type="dxa"/>
            <w:vAlign w:val="center"/>
          </w:tcPr>
          <w:p w14:paraId="0ED8033C" w14:textId="77777777" w:rsidR="00861A65" w:rsidRPr="00AA3E53" w:rsidRDefault="00861A65" w:rsidP="00D42F1A">
            <w:r w:rsidRPr="004E7410">
              <w:rPr>
                <w:rFonts w:asciiTheme="minorHAnsi" w:hAnsiTheme="minorHAnsi" w:cstheme="minorHAnsi"/>
                <w:color w:val="000000"/>
                <w:sz w:val="22"/>
                <w:szCs w:val="22"/>
              </w:rPr>
              <w:t>Počet vytvořených partnerství v rámci regionu MAS Holicko</w:t>
            </w:r>
          </w:p>
        </w:tc>
        <w:tc>
          <w:tcPr>
            <w:tcW w:w="921" w:type="dxa"/>
            <w:vAlign w:val="center"/>
          </w:tcPr>
          <w:p w14:paraId="1000DBFB" w14:textId="77777777" w:rsidR="00861A65" w:rsidRPr="00AA3E53" w:rsidRDefault="00861A65" w:rsidP="00D42F1A">
            <w:pPr>
              <w:jc w:val="center"/>
              <w:rPr>
                <w:rFonts w:cs="Tahoma"/>
                <w:color w:val="000000"/>
              </w:rPr>
            </w:pPr>
            <w:r w:rsidRPr="009015A0">
              <w:rPr>
                <w:rFonts w:asciiTheme="minorHAnsi" w:hAnsiTheme="minorHAnsi" w:cstheme="minorHAnsi"/>
                <w:color w:val="000000"/>
                <w:sz w:val="22"/>
              </w:rPr>
              <w:t>počet</w:t>
            </w:r>
          </w:p>
        </w:tc>
        <w:tc>
          <w:tcPr>
            <w:tcW w:w="922" w:type="dxa"/>
            <w:vAlign w:val="center"/>
          </w:tcPr>
          <w:p w14:paraId="0C03F518" w14:textId="77777777" w:rsidR="00861A65" w:rsidRPr="004E7410" w:rsidRDefault="00861A65" w:rsidP="00D42F1A">
            <w:pPr>
              <w:jc w:val="center"/>
              <w:rPr>
                <w:rFonts w:asciiTheme="minorHAnsi" w:hAnsiTheme="minorHAnsi" w:cstheme="minorHAnsi"/>
                <w:color w:val="000000"/>
                <w:sz w:val="22"/>
              </w:rPr>
            </w:pPr>
            <w:r>
              <w:rPr>
                <w:rFonts w:asciiTheme="minorHAnsi" w:hAnsiTheme="minorHAnsi" w:cstheme="minorHAnsi"/>
                <w:color w:val="000000"/>
                <w:sz w:val="22"/>
              </w:rPr>
              <w:t>0</w:t>
            </w:r>
          </w:p>
        </w:tc>
        <w:tc>
          <w:tcPr>
            <w:tcW w:w="992" w:type="dxa"/>
            <w:vAlign w:val="center"/>
          </w:tcPr>
          <w:p w14:paraId="0EDE4315" w14:textId="77777777" w:rsidR="00861A65" w:rsidRPr="004E7410" w:rsidRDefault="00861A65" w:rsidP="00D42F1A">
            <w:pPr>
              <w:jc w:val="center"/>
              <w:rPr>
                <w:rFonts w:asciiTheme="minorHAnsi" w:hAnsiTheme="minorHAnsi" w:cstheme="minorHAnsi"/>
                <w:color w:val="000000"/>
                <w:sz w:val="22"/>
              </w:rPr>
            </w:pPr>
            <w:r w:rsidRPr="004E7410">
              <w:rPr>
                <w:rFonts w:asciiTheme="minorHAnsi" w:hAnsiTheme="minorHAnsi" w:cstheme="minorHAnsi"/>
                <w:color w:val="000000"/>
                <w:sz w:val="22"/>
              </w:rPr>
              <w:t>2</w:t>
            </w:r>
          </w:p>
        </w:tc>
      </w:tr>
      <w:tr w:rsidR="00861A65" w:rsidRPr="00AA3E53" w14:paraId="31BABFE4" w14:textId="77777777" w:rsidTr="00D42F1A">
        <w:tc>
          <w:tcPr>
            <w:tcW w:w="1077" w:type="dxa"/>
            <w:vAlign w:val="center"/>
          </w:tcPr>
          <w:p w14:paraId="0C893BE5" w14:textId="77777777" w:rsidR="00861A65" w:rsidRPr="00AA3E53" w:rsidRDefault="00861A65" w:rsidP="00D42F1A">
            <w:r w:rsidRPr="004E7410">
              <w:rPr>
                <w:rFonts w:asciiTheme="minorHAnsi" w:hAnsiTheme="minorHAnsi" w:cstheme="minorHAnsi"/>
                <w:color w:val="000000"/>
                <w:sz w:val="22"/>
                <w:szCs w:val="22"/>
              </w:rPr>
              <w:t>vlastní</w:t>
            </w:r>
          </w:p>
        </w:tc>
        <w:tc>
          <w:tcPr>
            <w:tcW w:w="5101" w:type="dxa"/>
            <w:vAlign w:val="center"/>
          </w:tcPr>
          <w:p w14:paraId="07CB8235" w14:textId="77777777" w:rsidR="00861A65" w:rsidRPr="004E7410" w:rsidRDefault="00861A65" w:rsidP="00D42F1A">
            <w:pPr>
              <w:rPr>
                <w:rFonts w:asciiTheme="minorHAnsi" w:hAnsiTheme="minorHAnsi" w:cstheme="minorHAnsi"/>
                <w:color w:val="000000"/>
                <w:sz w:val="22"/>
                <w:szCs w:val="22"/>
              </w:rPr>
            </w:pPr>
            <w:r w:rsidRPr="004E7410">
              <w:rPr>
                <w:rFonts w:asciiTheme="minorHAnsi" w:hAnsiTheme="minorHAnsi" w:cstheme="minorHAnsi"/>
                <w:color w:val="000000"/>
                <w:sz w:val="22"/>
                <w:szCs w:val="22"/>
              </w:rPr>
              <w:t>Počet vytvořených partnerství s aktéry mimo území MAS Holicko</w:t>
            </w:r>
          </w:p>
        </w:tc>
        <w:tc>
          <w:tcPr>
            <w:tcW w:w="921" w:type="dxa"/>
            <w:vAlign w:val="center"/>
          </w:tcPr>
          <w:p w14:paraId="254EDFB5" w14:textId="77777777" w:rsidR="00861A65" w:rsidRPr="00AA3E53" w:rsidRDefault="00861A65" w:rsidP="00D42F1A">
            <w:pPr>
              <w:jc w:val="center"/>
              <w:rPr>
                <w:rFonts w:cs="Tahoma"/>
                <w:color w:val="000000"/>
              </w:rPr>
            </w:pPr>
            <w:r w:rsidRPr="009015A0">
              <w:rPr>
                <w:rFonts w:asciiTheme="minorHAnsi" w:hAnsiTheme="minorHAnsi" w:cstheme="minorHAnsi"/>
                <w:color w:val="000000"/>
                <w:sz w:val="22"/>
              </w:rPr>
              <w:t>počet</w:t>
            </w:r>
          </w:p>
        </w:tc>
        <w:tc>
          <w:tcPr>
            <w:tcW w:w="922" w:type="dxa"/>
            <w:vAlign w:val="center"/>
          </w:tcPr>
          <w:p w14:paraId="5DE8DBEC" w14:textId="77777777" w:rsidR="00861A65" w:rsidRPr="004E7410" w:rsidRDefault="00861A65" w:rsidP="00D42F1A">
            <w:pPr>
              <w:jc w:val="center"/>
              <w:rPr>
                <w:rFonts w:asciiTheme="minorHAnsi" w:hAnsiTheme="minorHAnsi" w:cstheme="minorHAnsi"/>
                <w:color w:val="000000"/>
                <w:sz w:val="22"/>
              </w:rPr>
            </w:pPr>
            <w:r>
              <w:rPr>
                <w:rFonts w:asciiTheme="minorHAnsi" w:hAnsiTheme="minorHAnsi" w:cstheme="minorHAnsi"/>
                <w:color w:val="000000"/>
                <w:sz w:val="22"/>
              </w:rPr>
              <w:t>0</w:t>
            </w:r>
          </w:p>
        </w:tc>
        <w:tc>
          <w:tcPr>
            <w:tcW w:w="992" w:type="dxa"/>
            <w:vAlign w:val="center"/>
          </w:tcPr>
          <w:p w14:paraId="4949DD47" w14:textId="77777777" w:rsidR="00861A65" w:rsidRPr="004E7410" w:rsidRDefault="00861A65" w:rsidP="00D42F1A">
            <w:pPr>
              <w:jc w:val="center"/>
              <w:rPr>
                <w:rFonts w:asciiTheme="minorHAnsi" w:hAnsiTheme="minorHAnsi" w:cstheme="minorHAnsi"/>
                <w:color w:val="000000"/>
                <w:sz w:val="22"/>
              </w:rPr>
            </w:pPr>
            <w:r w:rsidRPr="004E7410">
              <w:rPr>
                <w:rFonts w:asciiTheme="minorHAnsi" w:hAnsiTheme="minorHAnsi" w:cstheme="minorHAnsi"/>
                <w:color w:val="000000"/>
                <w:sz w:val="22"/>
              </w:rPr>
              <w:t>3</w:t>
            </w:r>
          </w:p>
        </w:tc>
      </w:tr>
      <w:tr w:rsidR="00861A65" w:rsidRPr="00AA3E53" w14:paraId="4D52802A" w14:textId="77777777" w:rsidTr="00D42F1A">
        <w:tc>
          <w:tcPr>
            <w:tcW w:w="1077" w:type="dxa"/>
            <w:vAlign w:val="center"/>
          </w:tcPr>
          <w:p w14:paraId="64605229" w14:textId="77777777" w:rsidR="00861A65" w:rsidRPr="004E7410" w:rsidRDefault="00861A65" w:rsidP="00D42F1A">
            <w:pPr>
              <w:rPr>
                <w:rFonts w:asciiTheme="minorHAnsi" w:hAnsiTheme="minorHAnsi" w:cstheme="minorHAnsi"/>
                <w:color w:val="000000"/>
                <w:sz w:val="22"/>
                <w:szCs w:val="22"/>
              </w:rPr>
            </w:pPr>
            <w:r w:rsidRPr="004E7410">
              <w:rPr>
                <w:rFonts w:asciiTheme="minorHAnsi" w:hAnsiTheme="minorHAnsi" w:cstheme="minorHAnsi"/>
                <w:color w:val="000000"/>
                <w:sz w:val="22"/>
                <w:szCs w:val="22"/>
              </w:rPr>
              <w:t>vlastní</w:t>
            </w:r>
          </w:p>
        </w:tc>
        <w:tc>
          <w:tcPr>
            <w:tcW w:w="5101" w:type="dxa"/>
            <w:vAlign w:val="center"/>
          </w:tcPr>
          <w:p w14:paraId="5E3CE1E8" w14:textId="77777777" w:rsidR="00861A65" w:rsidRPr="004E7410" w:rsidRDefault="00861A65" w:rsidP="00D42F1A">
            <w:pPr>
              <w:rPr>
                <w:rFonts w:asciiTheme="minorHAnsi" w:hAnsiTheme="minorHAnsi" w:cstheme="minorHAnsi"/>
                <w:color w:val="000000"/>
                <w:sz w:val="22"/>
                <w:szCs w:val="22"/>
              </w:rPr>
            </w:pPr>
            <w:r w:rsidRPr="007C385C">
              <w:rPr>
                <w:rFonts w:asciiTheme="minorHAnsi" w:hAnsiTheme="minorHAnsi" w:cstheme="minorHAnsi"/>
                <w:color w:val="000000"/>
                <w:sz w:val="22"/>
                <w:szCs w:val="22"/>
              </w:rPr>
              <w:t xml:space="preserve">Počet </w:t>
            </w:r>
            <w:r>
              <w:rPr>
                <w:rFonts w:asciiTheme="minorHAnsi" w:hAnsiTheme="minorHAnsi" w:cstheme="minorHAnsi"/>
                <w:color w:val="000000"/>
                <w:sz w:val="22"/>
                <w:szCs w:val="22"/>
              </w:rPr>
              <w:t>z</w:t>
            </w:r>
            <w:r w:rsidRPr="007C385C">
              <w:rPr>
                <w:rFonts w:asciiTheme="minorHAnsi" w:hAnsiTheme="minorHAnsi" w:cstheme="minorHAnsi"/>
                <w:color w:val="000000"/>
                <w:sz w:val="22"/>
                <w:szCs w:val="22"/>
              </w:rPr>
              <w:t>realizovaných projektů v rámci opatření</w:t>
            </w:r>
          </w:p>
        </w:tc>
        <w:tc>
          <w:tcPr>
            <w:tcW w:w="921" w:type="dxa"/>
            <w:vAlign w:val="center"/>
          </w:tcPr>
          <w:p w14:paraId="60B37A83" w14:textId="77777777" w:rsidR="00861A65" w:rsidRDefault="00861A65" w:rsidP="00D42F1A">
            <w:pPr>
              <w:jc w:val="center"/>
              <w:rPr>
                <w:rFonts w:cs="Tahoma"/>
                <w:color w:val="000000"/>
              </w:rPr>
            </w:pPr>
            <w:r w:rsidRPr="007C385C">
              <w:rPr>
                <w:rFonts w:asciiTheme="minorHAnsi" w:hAnsiTheme="minorHAnsi" w:cstheme="minorHAnsi"/>
                <w:color w:val="000000"/>
                <w:sz w:val="22"/>
              </w:rPr>
              <w:t>počet</w:t>
            </w:r>
          </w:p>
        </w:tc>
        <w:tc>
          <w:tcPr>
            <w:tcW w:w="922" w:type="dxa"/>
            <w:vAlign w:val="center"/>
          </w:tcPr>
          <w:p w14:paraId="606FEFBF" w14:textId="77777777" w:rsidR="00861A65" w:rsidRDefault="00861A65" w:rsidP="00D42F1A">
            <w:pPr>
              <w:jc w:val="center"/>
              <w:rPr>
                <w:rFonts w:cs="Tahoma"/>
                <w:color w:val="000000"/>
              </w:rPr>
            </w:pPr>
            <w:r w:rsidRPr="007C385C">
              <w:rPr>
                <w:rFonts w:asciiTheme="minorHAnsi" w:hAnsiTheme="minorHAnsi" w:cstheme="minorHAnsi"/>
                <w:color w:val="000000"/>
                <w:sz w:val="22"/>
              </w:rPr>
              <w:t>0</w:t>
            </w:r>
          </w:p>
        </w:tc>
        <w:tc>
          <w:tcPr>
            <w:tcW w:w="992" w:type="dxa"/>
            <w:vAlign w:val="center"/>
          </w:tcPr>
          <w:p w14:paraId="414D4B67" w14:textId="77777777" w:rsidR="00861A65" w:rsidRPr="00196218" w:rsidRDefault="00861A65" w:rsidP="00D42F1A">
            <w:pPr>
              <w:jc w:val="center"/>
              <w:rPr>
                <w:rFonts w:cs="Tahoma"/>
                <w:color w:val="000000"/>
                <w:sz w:val="20"/>
              </w:rPr>
            </w:pPr>
            <w:r>
              <w:rPr>
                <w:rFonts w:asciiTheme="minorHAnsi" w:hAnsiTheme="minorHAnsi" w:cstheme="minorHAnsi"/>
                <w:color w:val="000000"/>
                <w:sz w:val="22"/>
              </w:rPr>
              <w:t>20</w:t>
            </w:r>
          </w:p>
        </w:tc>
      </w:tr>
    </w:tbl>
    <w:p w14:paraId="0AD6E5B4" w14:textId="0A1174DF" w:rsidR="009E1ED4" w:rsidRPr="00257609" w:rsidRDefault="009E1ED4" w:rsidP="00861A65">
      <w:pPr>
        <w:pStyle w:val="Nzev"/>
        <w:rPr>
          <w:rFonts w:cstheme="minorHAnsi"/>
        </w:rPr>
      </w:pPr>
    </w:p>
    <w:sectPr w:rsidR="009E1ED4" w:rsidRPr="00257609" w:rsidSect="00136435">
      <w:pgSz w:w="11906" w:h="16838"/>
      <w:pgMar w:top="1667" w:right="1417" w:bottom="1134"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4C384F" w14:textId="77777777" w:rsidR="009C0395" w:rsidRDefault="009C0395">
      <w:r>
        <w:separator/>
      </w:r>
    </w:p>
  </w:endnote>
  <w:endnote w:type="continuationSeparator" w:id="0">
    <w:p w14:paraId="5BECC874" w14:textId="77777777" w:rsidR="009C0395" w:rsidRDefault="009C0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OpenSymbol">
    <w:altName w:val="Arial Unicode MS"/>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CE-Roman">
    <w:altName w:val="Arial Unicode MS"/>
    <w:panose1 w:val="00000000000000000000"/>
    <w:charset w:val="80"/>
    <w:family w:val="auto"/>
    <w:notTrueType/>
    <w:pitch w:val="default"/>
    <w:sig w:usb0="00000001" w:usb1="08070000" w:usb2="00000010" w:usb3="00000000" w:csb0="00020000"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5019712"/>
      <w:docPartObj>
        <w:docPartGallery w:val="Page Numbers (Bottom of Page)"/>
        <w:docPartUnique/>
      </w:docPartObj>
    </w:sdtPr>
    <w:sdtEndPr>
      <w:rPr>
        <w:color w:val="808080" w:themeColor="background1" w:themeShade="80"/>
        <w:sz w:val="20"/>
      </w:rPr>
    </w:sdtEndPr>
    <w:sdtContent>
      <w:p w14:paraId="6D19991D" w14:textId="77777777" w:rsidR="00572A22" w:rsidRPr="007E71AE" w:rsidRDefault="00572A22" w:rsidP="00465154">
        <w:pPr>
          <w:pStyle w:val="Zpat"/>
          <w:jc w:val="right"/>
          <w:rPr>
            <w:color w:val="808080" w:themeColor="background1" w:themeShade="80"/>
            <w:sz w:val="20"/>
          </w:rPr>
        </w:pPr>
        <w:r w:rsidRPr="007E71AE">
          <w:rPr>
            <w:color w:val="808080" w:themeColor="background1" w:themeShade="80"/>
            <w:sz w:val="20"/>
          </w:rPr>
          <w:fldChar w:fldCharType="begin"/>
        </w:r>
        <w:r w:rsidRPr="007E71AE">
          <w:rPr>
            <w:color w:val="808080" w:themeColor="background1" w:themeShade="80"/>
            <w:sz w:val="20"/>
          </w:rPr>
          <w:instrText>PAGE   \* MERGEFORMAT</w:instrText>
        </w:r>
        <w:r w:rsidRPr="007E71AE">
          <w:rPr>
            <w:color w:val="808080" w:themeColor="background1" w:themeShade="80"/>
            <w:sz w:val="20"/>
          </w:rPr>
          <w:fldChar w:fldCharType="separate"/>
        </w:r>
        <w:r w:rsidR="002D38D4">
          <w:rPr>
            <w:noProof/>
            <w:color w:val="808080" w:themeColor="background1" w:themeShade="80"/>
            <w:sz w:val="20"/>
          </w:rPr>
          <w:t>1</w:t>
        </w:r>
        <w:r w:rsidRPr="007E71AE">
          <w:rPr>
            <w:color w:val="808080" w:themeColor="background1" w:themeShade="80"/>
            <w:sz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8804292"/>
      <w:docPartObj>
        <w:docPartGallery w:val="Page Numbers (Bottom of Page)"/>
        <w:docPartUnique/>
      </w:docPartObj>
    </w:sdtPr>
    <w:sdtEndPr>
      <w:rPr>
        <w:color w:val="808080" w:themeColor="background1" w:themeShade="80"/>
        <w:sz w:val="20"/>
      </w:rPr>
    </w:sdtEndPr>
    <w:sdtContent>
      <w:p w14:paraId="0955C063" w14:textId="77777777" w:rsidR="00572A22" w:rsidRPr="007E71AE" w:rsidRDefault="00572A22" w:rsidP="00136435">
        <w:pPr>
          <w:pStyle w:val="Zpat"/>
          <w:jc w:val="right"/>
          <w:rPr>
            <w:color w:val="808080" w:themeColor="background1" w:themeShade="80"/>
            <w:sz w:val="20"/>
          </w:rPr>
        </w:pPr>
        <w:r w:rsidRPr="007E71AE">
          <w:rPr>
            <w:color w:val="808080" w:themeColor="background1" w:themeShade="80"/>
            <w:sz w:val="20"/>
          </w:rPr>
          <w:fldChar w:fldCharType="begin"/>
        </w:r>
        <w:r w:rsidRPr="007E71AE">
          <w:rPr>
            <w:color w:val="808080" w:themeColor="background1" w:themeShade="80"/>
            <w:sz w:val="20"/>
          </w:rPr>
          <w:instrText>PAGE   \* MERGEFORMAT</w:instrText>
        </w:r>
        <w:r w:rsidRPr="007E71AE">
          <w:rPr>
            <w:color w:val="808080" w:themeColor="background1" w:themeShade="80"/>
            <w:sz w:val="20"/>
          </w:rPr>
          <w:fldChar w:fldCharType="separate"/>
        </w:r>
        <w:r w:rsidR="002D38D4">
          <w:rPr>
            <w:noProof/>
            <w:color w:val="808080" w:themeColor="background1" w:themeShade="80"/>
            <w:sz w:val="20"/>
          </w:rPr>
          <w:t>5</w:t>
        </w:r>
        <w:r w:rsidRPr="007E71AE">
          <w:rPr>
            <w:color w:val="808080" w:themeColor="background1" w:themeShade="80"/>
            <w:sz w:val="20"/>
          </w:rPr>
          <w:fldChar w:fldCharType="end"/>
        </w:r>
      </w:p>
    </w:sdtContent>
  </w:sdt>
  <w:p w14:paraId="448A173C" w14:textId="77777777" w:rsidR="00572A22" w:rsidRDefault="00572A2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9A532D" w14:textId="77777777" w:rsidR="009C0395" w:rsidRDefault="009C0395">
      <w:r>
        <w:separator/>
      </w:r>
    </w:p>
  </w:footnote>
  <w:footnote w:type="continuationSeparator" w:id="0">
    <w:p w14:paraId="6EED62E4" w14:textId="77777777" w:rsidR="009C0395" w:rsidRDefault="009C03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A61DD5" w14:textId="5B7558B1" w:rsidR="00572A22" w:rsidRDefault="009C0395">
    <w:pPr>
      <w:pStyle w:val="Zhlav"/>
    </w:pPr>
    <w:r>
      <w:rPr>
        <w:noProof/>
      </w:rPr>
      <w:pict w14:anchorId="595CE2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4711282" o:spid="_x0000_s2050" type="#_x0000_t136" style="position:absolute;left:0;text-align:left;margin-left:0;margin-top:0;width:519.55pt;height:119.9pt;rotation:315;z-index:-251655168;mso-position-horizontal:center;mso-position-horizontal-relative:margin;mso-position-vertical:center;mso-position-vertical-relative:margin" o:allowincell="f" fillcolor="#7f7f7f [1612]" stroked="f">
          <v:fill opacity=".5"/>
          <v:textpath style="font-family:&quot;Calibri&quot;;font-size:1pt" string="PRACOVNÍ VERZ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katabulky"/>
      <w:tblW w:w="0" w:type="auto"/>
      <w:tblBorders>
        <w:top w:val="none" w:sz="0" w:space="0" w:color="auto"/>
        <w:left w:val="none" w:sz="0" w:space="0" w:color="auto"/>
        <w:bottom w:val="single" w:sz="4" w:space="0" w:color="808080" w:themeColor="background1" w:themeShade="80"/>
        <w:right w:val="none" w:sz="0" w:space="0" w:color="auto"/>
        <w:insideH w:val="none" w:sz="0" w:space="0" w:color="auto"/>
        <w:insideV w:val="none" w:sz="0" w:space="0" w:color="auto"/>
      </w:tblBorders>
      <w:tblLook w:val="04A0" w:firstRow="1" w:lastRow="0" w:firstColumn="1" w:lastColumn="0" w:noHBand="0" w:noVBand="1"/>
    </w:tblPr>
    <w:tblGrid>
      <w:gridCol w:w="9212"/>
    </w:tblGrid>
    <w:tr w:rsidR="00572A22" w:rsidRPr="007E71AE" w14:paraId="0E3128C0" w14:textId="77777777" w:rsidTr="007E71AE">
      <w:tc>
        <w:tcPr>
          <w:tcW w:w="9212" w:type="dxa"/>
        </w:tcPr>
        <w:p w14:paraId="5C123DF3" w14:textId="79AFC08E" w:rsidR="00572A22" w:rsidRDefault="009C0395" w:rsidP="007E71AE">
          <w:pPr>
            <w:pStyle w:val="Zhlav"/>
            <w:jc w:val="right"/>
            <w:rPr>
              <w:rFonts w:cstheme="minorHAnsi"/>
              <w:i/>
              <w:color w:val="808080" w:themeColor="background1" w:themeShade="80"/>
              <w:sz w:val="20"/>
            </w:rPr>
          </w:pPr>
          <w:r>
            <w:rPr>
              <w:noProof/>
            </w:rPr>
            <w:pict w14:anchorId="58B773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4711283" o:spid="_x0000_s2051" type="#_x0000_t136" style="position:absolute;left:0;text-align:left;margin-left:0;margin-top:0;width:519.55pt;height:119.9pt;rotation:315;z-index:-251653120;mso-position-horizontal:center;mso-position-horizontal-relative:margin;mso-position-vertical:center;mso-position-vertical-relative:margin" o:allowincell="f" fillcolor="#7f7f7f [1612]" stroked="f">
                <v:fill opacity=".5"/>
                <v:textpath style="font-family:&quot;Calibri&quot;;font-size:1pt" string="PRACOVNÍ VERZE"/>
                <w10:wrap anchorx="margin" anchory="margin"/>
              </v:shape>
            </w:pict>
          </w:r>
          <w:r w:rsidR="00572A22">
            <w:rPr>
              <w:rFonts w:cstheme="minorHAnsi"/>
              <w:i/>
              <w:color w:val="808080" w:themeColor="background1" w:themeShade="80"/>
              <w:sz w:val="20"/>
            </w:rPr>
            <w:t>Strategický rámec</w:t>
          </w:r>
          <w:r w:rsidR="00572A22" w:rsidRPr="007E71AE">
            <w:rPr>
              <w:rFonts w:cstheme="minorHAnsi"/>
              <w:i/>
              <w:color w:val="808080" w:themeColor="background1" w:themeShade="80"/>
              <w:sz w:val="20"/>
            </w:rPr>
            <w:t xml:space="preserve"> </w:t>
          </w:r>
        </w:p>
        <w:p w14:paraId="50D4C908" w14:textId="33BE8173" w:rsidR="00572A22" w:rsidRPr="007E71AE" w:rsidRDefault="00572A22" w:rsidP="007E71AE">
          <w:pPr>
            <w:pStyle w:val="Zhlav"/>
            <w:jc w:val="right"/>
            <w:rPr>
              <w:rFonts w:cstheme="minorHAnsi"/>
              <w:i/>
              <w:color w:val="808080" w:themeColor="background1" w:themeShade="80"/>
              <w:sz w:val="20"/>
            </w:rPr>
          </w:pPr>
          <w:r>
            <w:rPr>
              <w:rFonts w:cstheme="minorHAnsi"/>
              <w:i/>
              <w:color w:val="808080" w:themeColor="background1" w:themeShade="80"/>
              <w:sz w:val="20"/>
            </w:rPr>
            <w:t>Strategie komunitně vedeného místního rozvoje MAS Holicko na období 2021 - 2027</w:t>
          </w:r>
        </w:p>
      </w:tc>
    </w:tr>
  </w:tbl>
  <w:p w14:paraId="0EF5165C" w14:textId="77777777" w:rsidR="00572A22" w:rsidRPr="003E106E" w:rsidRDefault="00572A22" w:rsidP="00A41E7D">
    <w:pPr>
      <w:pStyle w:val="Zhlav"/>
      <w:rPr>
        <w:rFonts w:cstheme="minorHAnsi"/>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3684C" w14:textId="2B62BE52" w:rsidR="00572A22" w:rsidRDefault="009C0395">
    <w:pPr>
      <w:pStyle w:val="Zhlav"/>
    </w:pPr>
    <w:r>
      <w:rPr>
        <w:noProof/>
      </w:rPr>
      <w:pict w14:anchorId="73DAC9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4711281" o:spid="_x0000_s2049" type="#_x0000_t136" style="position:absolute;left:0;text-align:left;margin-left:0;margin-top:0;width:519.55pt;height:119.9pt;rotation:315;z-index:-251657216;mso-position-horizontal:center;mso-position-horizontal-relative:margin;mso-position-vertical:center;mso-position-vertical-relative:margin" o:allowincell="f" fillcolor="#7f7f7f [1612]" stroked="f">
          <v:fill opacity=".5"/>
          <v:textpath style="font-family:&quot;Calibri&quot;;font-size:1pt" string="PRACOVNÍ VERZE"/>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katabulky"/>
      <w:tblW w:w="14709" w:type="dxa"/>
      <w:tblBorders>
        <w:top w:val="none" w:sz="0" w:space="0" w:color="auto"/>
        <w:left w:val="none" w:sz="0" w:space="0" w:color="auto"/>
        <w:bottom w:val="single" w:sz="4" w:space="0" w:color="808080" w:themeColor="background1" w:themeShade="80"/>
        <w:right w:val="none" w:sz="0" w:space="0" w:color="auto"/>
        <w:insideH w:val="none" w:sz="0" w:space="0" w:color="auto"/>
        <w:insideV w:val="none" w:sz="0" w:space="0" w:color="auto"/>
      </w:tblBorders>
      <w:tblLook w:val="04A0" w:firstRow="1" w:lastRow="0" w:firstColumn="1" w:lastColumn="0" w:noHBand="0" w:noVBand="1"/>
    </w:tblPr>
    <w:tblGrid>
      <w:gridCol w:w="14709"/>
    </w:tblGrid>
    <w:tr w:rsidR="00572A22" w:rsidRPr="007E71AE" w14:paraId="64F3D40A" w14:textId="77777777" w:rsidTr="00136435">
      <w:tc>
        <w:tcPr>
          <w:tcW w:w="14709" w:type="dxa"/>
        </w:tcPr>
        <w:p w14:paraId="7326A79C" w14:textId="77777777" w:rsidR="00572A22" w:rsidRDefault="009C0395" w:rsidP="00136435">
          <w:pPr>
            <w:pStyle w:val="Zhlav"/>
            <w:jc w:val="right"/>
            <w:rPr>
              <w:rFonts w:cstheme="minorHAnsi"/>
              <w:i/>
              <w:color w:val="808080" w:themeColor="background1" w:themeShade="80"/>
              <w:sz w:val="20"/>
            </w:rPr>
          </w:pPr>
          <w:r>
            <w:rPr>
              <w:noProof/>
            </w:rPr>
            <w:pict w14:anchorId="17FA29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left:0;text-align:left;margin-left:0;margin-top:0;width:519.55pt;height:119.9pt;rotation:315;z-index:-251649024;mso-position-horizontal:center;mso-position-horizontal-relative:margin;mso-position-vertical:center;mso-position-vertical-relative:margin" o:allowincell="f" fillcolor="#7f7f7f [1612]" stroked="f">
                <v:fill opacity=".5"/>
                <v:textpath style="font-family:&quot;Calibri&quot;;font-size:1pt" string="PRACOVNÍ VERZE"/>
                <w10:wrap anchorx="margin" anchory="margin"/>
              </v:shape>
            </w:pict>
          </w:r>
          <w:r w:rsidR="00572A22">
            <w:rPr>
              <w:rFonts w:cstheme="minorHAnsi"/>
              <w:i/>
              <w:color w:val="808080" w:themeColor="background1" w:themeShade="80"/>
              <w:sz w:val="20"/>
            </w:rPr>
            <w:t>Strategický rámec</w:t>
          </w:r>
          <w:r w:rsidR="00572A22" w:rsidRPr="007E71AE">
            <w:rPr>
              <w:rFonts w:cstheme="minorHAnsi"/>
              <w:i/>
              <w:color w:val="808080" w:themeColor="background1" w:themeShade="80"/>
              <w:sz w:val="20"/>
            </w:rPr>
            <w:t xml:space="preserve"> </w:t>
          </w:r>
        </w:p>
        <w:p w14:paraId="2CF8EEF4" w14:textId="77777777" w:rsidR="00572A22" w:rsidRPr="007E71AE" w:rsidRDefault="00572A22" w:rsidP="00136435">
          <w:pPr>
            <w:pStyle w:val="Zhlav"/>
            <w:jc w:val="right"/>
            <w:rPr>
              <w:rFonts w:cstheme="minorHAnsi"/>
              <w:i/>
              <w:color w:val="808080" w:themeColor="background1" w:themeShade="80"/>
              <w:sz w:val="20"/>
            </w:rPr>
          </w:pPr>
          <w:r>
            <w:rPr>
              <w:rFonts w:cstheme="minorHAnsi"/>
              <w:i/>
              <w:color w:val="808080" w:themeColor="background1" w:themeShade="80"/>
              <w:sz w:val="20"/>
            </w:rPr>
            <w:t>Strategie komunitně vedeného místního rozvoje MAS Holicko na období 2021 - 2027</w:t>
          </w:r>
        </w:p>
      </w:tc>
    </w:tr>
  </w:tbl>
  <w:p w14:paraId="30041CBE" w14:textId="77777777" w:rsidR="00572A22" w:rsidRDefault="009C0395">
    <w:pPr>
      <w:pStyle w:val="Zhlav"/>
    </w:pPr>
    <w:r>
      <w:rPr>
        <w:noProof/>
      </w:rPr>
      <w:pict w14:anchorId="538853CF">
        <v:shape id="_x0000_s2052" type="#_x0000_t136" style="position:absolute;left:0;text-align:left;margin-left:0;margin-top:0;width:519.55pt;height:119.9pt;rotation:315;z-index:-251651072;mso-position-horizontal:center;mso-position-horizontal-relative:margin;mso-position-vertical:center;mso-position-vertical-relative:margin" o:allowincell="f" fillcolor="#7f7f7f [1612]" stroked="f">
          <v:fill opacity=".5"/>
          <v:textpath style="font-family:&quot;Calibri&quot;;font-size:1pt" string="PRACOVNÍ VERZ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04F0AA38"/>
    <w:lvl w:ilvl="0">
      <w:start w:val="1"/>
      <w:numFmt w:val="decimal"/>
      <w:pStyle w:val="slovanseznam2"/>
      <w:lvlText w:val="%1."/>
      <w:lvlJc w:val="left"/>
      <w:pPr>
        <w:tabs>
          <w:tab w:val="num" w:pos="643"/>
        </w:tabs>
        <w:ind w:left="643" w:hanging="360"/>
      </w:pPr>
    </w:lvl>
  </w:abstractNum>
  <w:abstractNum w:abstractNumId="1">
    <w:nsid w:val="FFFFFF88"/>
    <w:multiLevelType w:val="singleLevel"/>
    <w:tmpl w:val="A574C1CA"/>
    <w:lvl w:ilvl="0">
      <w:start w:val="1"/>
      <w:numFmt w:val="decimal"/>
      <w:pStyle w:val="slovanseznam"/>
      <w:lvlText w:val="%1."/>
      <w:lvlJc w:val="left"/>
      <w:pPr>
        <w:tabs>
          <w:tab w:val="num" w:pos="360"/>
        </w:tabs>
        <w:ind w:left="360" w:hanging="360"/>
      </w:pPr>
    </w:lvl>
  </w:abstractNum>
  <w:abstractNum w:abstractNumId="2">
    <w:nsid w:val="FFFFFF89"/>
    <w:multiLevelType w:val="singleLevel"/>
    <w:tmpl w:val="331E7450"/>
    <w:lvl w:ilvl="0">
      <w:start w:val="1"/>
      <w:numFmt w:val="bullet"/>
      <w:pStyle w:val="Seznamsodrkami"/>
      <w:lvlText w:val=""/>
      <w:lvlJc w:val="left"/>
      <w:pPr>
        <w:tabs>
          <w:tab w:val="num" w:pos="360"/>
        </w:tabs>
        <w:ind w:left="360" w:hanging="360"/>
      </w:pPr>
      <w:rPr>
        <w:rFonts w:ascii="Symbol" w:hAnsi="Symbol" w:hint="default"/>
      </w:rPr>
    </w:lvl>
  </w:abstractNum>
  <w:abstractNum w:abstractNumId="3">
    <w:nsid w:val="11B56E56"/>
    <w:multiLevelType w:val="multilevel"/>
    <w:tmpl w:val="3D78ABBE"/>
    <w:styleLink w:val="Kovarova"/>
    <w:lvl w:ilvl="0">
      <w:start w:val="1"/>
      <w:numFmt w:val="upperLetter"/>
      <w:pStyle w:val="Kovarovanzevkapitoly"/>
      <w:lvlText w:val="%1."/>
      <w:lvlJc w:val="left"/>
      <w:pPr>
        <w:ind w:left="432" w:hanging="432"/>
      </w:pPr>
    </w:lvl>
    <w:lvl w:ilvl="1">
      <w:start w:val="1"/>
      <w:numFmt w:val="decimal"/>
      <w:pStyle w:val="Kovarovanadpis1"/>
      <w:lvlText w:val="%1.%2"/>
      <w:lvlJc w:val="left"/>
      <w:pPr>
        <w:ind w:left="576" w:hanging="576"/>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varovanadpis2"/>
      <w:lvlText w:val="%1.%2.%3"/>
      <w:lvlJc w:val="left"/>
      <w:pPr>
        <w:ind w:left="720" w:hanging="720"/>
      </w:pPr>
    </w:lvl>
    <w:lvl w:ilvl="3">
      <w:start w:val="1"/>
      <w:numFmt w:val="decimal"/>
      <w:pStyle w:val="Kovarovanadpis3"/>
      <w:lvlText w:val="%1.%2.%3.%4"/>
      <w:lvlJc w:val="left"/>
      <w:pPr>
        <w:ind w:left="864" w:hanging="864"/>
      </w:pPr>
    </w:lvl>
    <w:lvl w:ilvl="4">
      <w:start w:val="1"/>
      <w:numFmt w:val="decimal"/>
      <w:pStyle w:val="Kovarovanadpis4"/>
      <w:lvlText w:val="%1.%2.%3.%4.%5"/>
      <w:lvlJc w:val="left"/>
      <w:pPr>
        <w:ind w:left="1008" w:hanging="1008"/>
      </w:pPr>
    </w:lvl>
    <w:lvl w:ilvl="5">
      <w:start w:val="1"/>
      <w:numFmt w:val="decimal"/>
      <w:pStyle w:val="Kovarovanadpis5"/>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1293483E"/>
    <w:multiLevelType w:val="hybridMultilevel"/>
    <w:tmpl w:val="356A8842"/>
    <w:lvl w:ilvl="0" w:tplc="1EC23884">
      <w:start w:val="1"/>
      <w:numFmt w:val="bullet"/>
      <w:pStyle w:val="odrka"/>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7420078"/>
    <w:multiLevelType w:val="hybridMultilevel"/>
    <w:tmpl w:val="4B242A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B1642A3"/>
    <w:multiLevelType w:val="multilevel"/>
    <w:tmpl w:val="80CEC0C6"/>
    <w:lvl w:ilvl="0">
      <w:start w:val="1"/>
      <w:numFmt w:val="upperRoman"/>
      <w:pStyle w:val="StylNadpis1"/>
      <w:lvlText w:val="%1."/>
      <w:lvlJc w:val="right"/>
      <w:pPr>
        <w:tabs>
          <w:tab w:val="num" w:pos="180"/>
        </w:tabs>
        <w:ind w:left="180" w:hanging="180"/>
      </w:pPr>
      <w:rPr>
        <w:rFonts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nsid w:val="1DA50A68"/>
    <w:multiLevelType w:val="multilevel"/>
    <w:tmpl w:val="832497F4"/>
    <w:lvl w:ilvl="0">
      <w:start w:val="1"/>
      <w:numFmt w:val="bullet"/>
      <w:pStyle w:val="Heading4Palatinoks"/>
      <w:lvlText w:val=""/>
      <w:lvlJc w:val="left"/>
      <w:pPr>
        <w:tabs>
          <w:tab w:val="num" w:pos="720"/>
        </w:tabs>
        <w:ind w:left="720" w:hanging="360"/>
      </w:pPr>
      <w:rPr>
        <w:rFonts w:ascii="Symbol" w:hAnsi="Symbol" w:hint="default"/>
        <w:sz w:val="24"/>
        <w:szCs w:val="24"/>
      </w:rPr>
    </w:lvl>
    <w:lvl w:ilvl="1">
      <w:start w:val="1"/>
      <w:numFmt w:val="bullet"/>
      <w:lvlText w:val="◦"/>
      <w:lvlJc w:val="left"/>
      <w:pPr>
        <w:tabs>
          <w:tab w:val="num" w:pos="1080"/>
        </w:tabs>
        <w:ind w:left="1080" w:hanging="360"/>
      </w:pPr>
      <w:rPr>
        <w:rFonts w:ascii="OpenSymbol" w:hAnsi="OpenSymbol" w:cs="OpenSymbol" w:hint="default"/>
        <w:sz w:val="36"/>
        <w:szCs w:val="36"/>
      </w:rPr>
    </w:lvl>
    <w:lvl w:ilvl="2">
      <w:start w:val="1"/>
      <w:numFmt w:val="bullet"/>
      <w:lvlText w:val="▪"/>
      <w:lvlJc w:val="left"/>
      <w:pPr>
        <w:tabs>
          <w:tab w:val="num" w:pos="1440"/>
        </w:tabs>
        <w:ind w:left="1440" w:hanging="360"/>
      </w:pPr>
      <w:rPr>
        <w:rFonts w:ascii="OpenSymbol" w:hAnsi="OpenSymbol" w:cs="OpenSymbol" w:hint="default"/>
        <w:sz w:val="36"/>
        <w:szCs w:val="36"/>
      </w:rPr>
    </w:lvl>
    <w:lvl w:ilvl="3">
      <w:start w:val="1"/>
      <w:numFmt w:val="bullet"/>
      <w:lvlText w:val=""/>
      <w:lvlJc w:val="left"/>
      <w:pPr>
        <w:tabs>
          <w:tab w:val="num" w:pos="1800"/>
        </w:tabs>
        <w:ind w:left="1800" w:hanging="360"/>
      </w:pPr>
      <w:rPr>
        <w:rFonts w:ascii="Symbol" w:hAnsi="Symbol" w:cs="Symbol" w:hint="default"/>
        <w:sz w:val="36"/>
        <w:szCs w:val="36"/>
      </w:rPr>
    </w:lvl>
    <w:lvl w:ilvl="4">
      <w:start w:val="1"/>
      <w:numFmt w:val="bullet"/>
      <w:lvlText w:val="◦"/>
      <w:lvlJc w:val="left"/>
      <w:pPr>
        <w:tabs>
          <w:tab w:val="num" w:pos="2160"/>
        </w:tabs>
        <w:ind w:left="2160" w:hanging="360"/>
      </w:pPr>
      <w:rPr>
        <w:rFonts w:ascii="OpenSymbol" w:hAnsi="OpenSymbol" w:cs="OpenSymbol" w:hint="default"/>
        <w:sz w:val="36"/>
        <w:szCs w:val="36"/>
      </w:rPr>
    </w:lvl>
    <w:lvl w:ilvl="5">
      <w:start w:val="1"/>
      <w:numFmt w:val="bullet"/>
      <w:lvlText w:val="▪"/>
      <w:lvlJc w:val="left"/>
      <w:pPr>
        <w:tabs>
          <w:tab w:val="num" w:pos="2520"/>
        </w:tabs>
        <w:ind w:left="2520" w:hanging="360"/>
      </w:pPr>
      <w:rPr>
        <w:rFonts w:ascii="OpenSymbol" w:hAnsi="OpenSymbol" w:cs="OpenSymbol" w:hint="default"/>
        <w:sz w:val="36"/>
        <w:szCs w:val="36"/>
      </w:rPr>
    </w:lvl>
    <w:lvl w:ilvl="6">
      <w:start w:val="1"/>
      <w:numFmt w:val="bullet"/>
      <w:lvlText w:val=""/>
      <w:lvlJc w:val="left"/>
      <w:pPr>
        <w:tabs>
          <w:tab w:val="num" w:pos="2880"/>
        </w:tabs>
        <w:ind w:left="2880" w:hanging="360"/>
      </w:pPr>
      <w:rPr>
        <w:rFonts w:ascii="Symbol" w:hAnsi="Symbol" w:cs="Symbol" w:hint="default"/>
        <w:sz w:val="36"/>
        <w:szCs w:val="36"/>
      </w:rPr>
    </w:lvl>
    <w:lvl w:ilvl="7">
      <w:start w:val="1"/>
      <w:numFmt w:val="bullet"/>
      <w:lvlText w:val="◦"/>
      <w:lvlJc w:val="left"/>
      <w:pPr>
        <w:tabs>
          <w:tab w:val="num" w:pos="3240"/>
        </w:tabs>
        <w:ind w:left="3240" w:hanging="360"/>
      </w:pPr>
      <w:rPr>
        <w:rFonts w:ascii="OpenSymbol" w:hAnsi="OpenSymbol" w:cs="OpenSymbol" w:hint="default"/>
        <w:sz w:val="36"/>
        <w:szCs w:val="36"/>
      </w:rPr>
    </w:lvl>
    <w:lvl w:ilvl="8">
      <w:start w:val="1"/>
      <w:numFmt w:val="bullet"/>
      <w:lvlText w:val="▪"/>
      <w:lvlJc w:val="left"/>
      <w:pPr>
        <w:tabs>
          <w:tab w:val="num" w:pos="3600"/>
        </w:tabs>
        <w:ind w:left="3600" w:hanging="360"/>
      </w:pPr>
      <w:rPr>
        <w:rFonts w:ascii="OpenSymbol" w:hAnsi="OpenSymbol" w:cs="OpenSymbol" w:hint="default"/>
        <w:sz w:val="36"/>
        <w:szCs w:val="36"/>
      </w:rPr>
    </w:lvl>
  </w:abstractNum>
  <w:abstractNum w:abstractNumId="8">
    <w:nsid w:val="29F25C4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1357184"/>
    <w:multiLevelType w:val="hybridMultilevel"/>
    <w:tmpl w:val="4C98F576"/>
    <w:lvl w:ilvl="0" w:tplc="FE78D818">
      <w:start w:val="1"/>
      <w:numFmt w:val="bullet"/>
      <w:lvlText w:val=""/>
      <w:lvlJc w:val="left"/>
      <w:pPr>
        <w:ind w:left="720" w:hanging="360"/>
      </w:pPr>
      <w:rPr>
        <w:rFonts w:ascii="Symbol" w:hAnsi="Symbol" w:hint="default"/>
        <w:strike w:val="0"/>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4491419B"/>
    <w:multiLevelType w:val="hybridMultilevel"/>
    <w:tmpl w:val="0E5E7A40"/>
    <w:lvl w:ilvl="0" w:tplc="6DE66E20">
      <w:start w:val="1"/>
      <w:numFmt w:val="bullet"/>
      <w:lvlText w:val="-"/>
      <w:lvlJc w:val="left"/>
      <w:pPr>
        <w:ind w:left="720" w:hanging="360"/>
      </w:pPr>
      <w:rPr>
        <w:rFonts w:ascii="Calibri" w:hAnsi="Calibri"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484826A4"/>
    <w:multiLevelType w:val="hybridMultilevel"/>
    <w:tmpl w:val="1758D6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5AD73B1B"/>
    <w:multiLevelType w:val="multilevel"/>
    <w:tmpl w:val="C456D2E6"/>
    <w:lvl w:ilvl="0">
      <w:start w:val="1"/>
      <w:numFmt w:val="decimal"/>
      <w:pStyle w:val="Muj1"/>
      <w:lvlText w:val="%1"/>
      <w:lvlJc w:val="left"/>
      <w:pPr>
        <w:tabs>
          <w:tab w:val="num" w:pos="360"/>
        </w:tabs>
        <w:ind w:left="360" w:hanging="360"/>
      </w:pPr>
      <w:rPr>
        <w:rFonts w:hint="default"/>
      </w:rPr>
    </w:lvl>
    <w:lvl w:ilvl="1">
      <w:start w:val="1"/>
      <w:numFmt w:val="decimal"/>
      <w:pStyle w:val="Muj2"/>
      <w:isLgl/>
      <w:lvlText w:val="%1.%2"/>
      <w:lvlJc w:val="left"/>
      <w:pPr>
        <w:tabs>
          <w:tab w:val="num" w:pos="720"/>
        </w:tabs>
        <w:ind w:left="420" w:hanging="420"/>
      </w:pPr>
      <w:rPr>
        <w:rFonts w:hint="default"/>
      </w:rPr>
    </w:lvl>
    <w:lvl w:ilvl="2">
      <w:start w:val="1"/>
      <w:numFmt w:val="decimal"/>
      <w:pStyle w:val="mj3"/>
      <w:isLgl/>
      <w:lvlText w:val="%1.%2.%3"/>
      <w:lvlJc w:val="left"/>
      <w:pPr>
        <w:tabs>
          <w:tab w:val="num" w:pos="108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nsid w:val="66B16050"/>
    <w:multiLevelType w:val="hybridMultilevel"/>
    <w:tmpl w:val="5F9072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6A7D184A"/>
    <w:multiLevelType w:val="multilevel"/>
    <w:tmpl w:val="3D78ABBE"/>
    <w:numStyleLink w:val="Kovarova"/>
  </w:abstractNum>
  <w:num w:numId="1">
    <w:abstractNumId w:val="3"/>
  </w:num>
  <w:num w:numId="2">
    <w:abstractNumId w:val="14"/>
    <w:lvlOverride w:ilvl="0">
      <w:lvl w:ilvl="0">
        <w:start w:val="2"/>
        <w:numFmt w:val="upperLetter"/>
        <w:pStyle w:val="Kovarovanzevkapitoly"/>
        <w:lvlText w:val="%1."/>
        <w:lvlJc w:val="left"/>
        <w:pPr>
          <w:ind w:left="432" w:hanging="432"/>
        </w:pPr>
        <w:rPr>
          <w:rFonts w:hint="default"/>
        </w:rPr>
      </w:lvl>
    </w:lvlOverride>
    <w:lvlOverride w:ilvl="1">
      <w:lvl w:ilvl="1">
        <w:start w:val="1"/>
        <w:numFmt w:val="decimal"/>
        <w:pStyle w:val="Kovarovanadpis1"/>
        <w:lvlText w:val="%1.%2"/>
        <w:lvlJc w:val="left"/>
        <w:pPr>
          <w:ind w:left="576" w:hanging="576"/>
        </w:pPr>
        <w:rPr>
          <w:rFonts w:hint="default"/>
          <w:b/>
          <w:bCs w:val="0"/>
          <w:i w:val="0"/>
          <w:iCs w:val="0"/>
          <w:caps w:val="0"/>
          <w:smallCaps w:val="0"/>
          <w:strike w:val="0"/>
          <w:dstrike w:val="0"/>
          <w:vanish w:val="0"/>
          <w:color w:val="333399"/>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Kovarovanadpis2"/>
        <w:lvlText w:val="%1.%2.%3"/>
        <w:lvlJc w:val="left"/>
        <w:pPr>
          <w:ind w:left="720" w:hanging="720"/>
        </w:pPr>
        <w:rPr>
          <w:rFonts w:hint="default"/>
        </w:rPr>
      </w:lvl>
    </w:lvlOverride>
    <w:lvlOverride w:ilvl="3">
      <w:lvl w:ilvl="3">
        <w:start w:val="1"/>
        <w:numFmt w:val="decimal"/>
        <w:pStyle w:val="Kovarovanadpis3"/>
        <w:lvlText w:val="%1.%2.%3.%4"/>
        <w:lvlJc w:val="left"/>
        <w:pPr>
          <w:ind w:left="864" w:hanging="864"/>
        </w:pPr>
        <w:rPr>
          <w:rFonts w:hint="default"/>
        </w:rPr>
      </w:lvl>
    </w:lvlOverride>
    <w:lvlOverride w:ilvl="4">
      <w:lvl w:ilvl="4">
        <w:start w:val="1"/>
        <w:numFmt w:val="decimal"/>
        <w:pStyle w:val="Kovarovanadpis4"/>
        <w:lvlText w:val="%1.%2.%3.%4.%5"/>
        <w:lvlJc w:val="left"/>
        <w:pPr>
          <w:ind w:left="1008" w:hanging="1008"/>
        </w:pPr>
        <w:rPr>
          <w:rFonts w:hint="default"/>
        </w:rPr>
      </w:lvl>
    </w:lvlOverride>
    <w:lvlOverride w:ilvl="5">
      <w:lvl w:ilvl="5">
        <w:start w:val="1"/>
        <w:numFmt w:val="decimal"/>
        <w:pStyle w:val="Kovarovanadpis5"/>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
    <w:abstractNumId w:val="6"/>
  </w:num>
  <w:num w:numId="4">
    <w:abstractNumId w:val="12"/>
  </w:num>
  <w:num w:numId="5">
    <w:abstractNumId w:val="0"/>
  </w:num>
  <w:num w:numId="6">
    <w:abstractNumId w:val="2"/>
  </w:num>
  <w:num w:numId="7">
    <w:abstractNumId w:val="1"/>
  </w:num>
  <w:num w:numId="8">
    <w:abstractNumId w:val="4"/>
  </w:num>
  <w:num w:numId="9">
    <w:abstractNumId w:val="7"/>
  </w:num>
  <w:num w:numId="10">
    <w:abstractNumId w:val="11"/>
  </w:num>
  <w:num w:numId="11">
    <w:abstractNumId w:val="9"/>
  </w:num>
  <w:num w:numId="12">
    <w:abstractNumId w:val="5"/>
  </w:num>
  <w:num w:numId="13">
    <w:abstractNumId w:val="13"/>
  </w:num>
  <w:num w:numId="14">
    <w:abstractNumId w:val="10"/>
  </w:num>
  <w:num w:numId="15">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9AF"/>
    <w:rsid w:val="0000016A"/>
    <w:rsid w:val="00000305"/>
    <w:rsid w:val="000005DD"/>
    <w:rsid w:val="00001197"/>
    <w:rsid w:val="000013E2"/>
    <w:rsid w:val="00001745"/>
    <w:rsid w:val="00002164"/>
    <w:rsid w:val="00002740"/>
    <w:rsid w:val="00002DF7"/>
    <w:rsid w:val="00002E3A"/>
    <w:rsid w:val="00002E89"/>
    <w:rsid w:val="00003A10"/>
    <w:rsid w:val="00003AF4"/>
    <w:rsid w:val="00005A8E"/>
    <w:rsid w:val="00005DBC"/>
    <w:rsid w:val="000062EC"/>
    <w:rsid w:val="0000656C"/>
    <w:rsid w:val="000067B8"/>
    <w:rsid w:val="00006D77"/>
    <w:rsid w:val="00006EE1"/>
    <w:rsid w:val="00006EFA"/>
    <w:rsid w:val="00007113"/>
    <w:rsid w:val="0000724B"/>
    <w:rsid w:val="0000774E"/>
    <w:rsid w:val="00007A2A"/>
    <w:rsid w:val="00010442"/>
    <w:rsid w:val="000114F3"/>
    <w:rsid w:val="0001232F"/>
    <w:rsid w:val="000124C1"/>
    <w:rsid w:val="00012E6C"/>
    <w:rsid w:val="000133FE"/>
    <w:rsid w:val="00014A7A"/>
    <w:rsid w:val="00014B39"/>
    <w:rsid w:val="00014F4C"/>
    <w:rsid w:val="00016303"/>
    <w:rsid w:val="0001695A"/>
    <w:rsid w:val="00020082"/>
    <w:rsid w:val="00020686"/>
    <w:rsid w:val="00020813"/>
    <w:rsid w:val="00021023"/>
    <w:rsid w:val="00021126"/>
    <w:rsid w:val="0002160C"/>
    <w:rsid w:val="00021CC9"/>
    <w:rsid w:val="0002235D"/>
    <w:rsid w:val="000223F6"/>
    <w:rsid w:val="00022850"/>
    <w:rsid w:val="00022A1D"/>
    <w:rsid w:val="00022B7A"/>
    <w:rsid w:val="0002336C"/>
    <w:rsid w:val="000235B7"/>
    <w:rsid w:val="00024489"/>
    <w:rsid w:val="00024F57"/>
    <w:rsid w:val="0002606B"/>
    <w:rsid w:val="000270A4"/>
    <w:rsid w:val="000272B5"/>
    <w:rsid w:val="000273D8"/>
    <w:rsid w:val="00027696"/>
    <w:rsid w:val="00027ECB"/>
    <w:rsid w:val="00027EFC"/>
    <w:rsid w:val="00030284"/>
    <w:rsid w:val="00030F00"/>
    <w:rsid w:val="00030FAD"/>
    <w:rsid w:val="00031260"/>
    <w:rsid w:val="00031274"/>
    <w:rsid w:val="000312ED"/>
    <w:rsid w:val="000317A1"/>
    <w:rsid w:val="00031E43"/>
    <w:rsid w:val="00032945"/>
    <w:rsid w:val="00032A99"/>
    <w:rsid w:val="00032C18"/>
    <w:rsid w:val="00033874"/>
    <w:rsid w:val="0003398A"/>
    <w:rsid w:val="0003400C"/>
    <w:rsid w:val="000340AB"/>
    <w:rsid w:val="00035101"/>
    <w:rsid w:val="0003570E"/>
    <w:rsid w:val="00036707"/>
    <w:rsid w:val="0003693D"/>
    <w:rsid w:val="00036D17"/>
    <w:rsid w:val="00037293"/>
    <w:rsid w:val="00037657"/>
    <w:rsid w:val="00040273"/>
    <w:rsid w:val="000403D2"/>
    <w:rsid w:val="000417B2"/>
    <w:rsid w:val="000419E4"/>
    <w:rsid w:val="00041FF7"/>
    <w:rsid w:val="00043A3F"/>
    <w:rsid w:val="00044444"/>
    <w:rsid w:val="0004483B"/>
    <w:rsid w:val="00044CF0"/>
    <w:rsid w:val="00044D9E"/>
    <w:rsid w:val="00045183"/>
    <w:rsid w:val="00045D75"/>
    <w:rsid w:val="000466B8"/>
    <w:rsid w:val="00047A29"/>
    <w:rsid w:val="00047A7C"/>
    <w:rsid w:val="0005035C"/>
    <w:rsid w:val="00050751"/>
    <w:rsid w:val="000507C4"/>
    <w:rsid w:val="00050958"/>
    <w:rsid w:val="00050CEC"/>
    <w:rsid w:val="00051A30"/>
    <w:rsid w:val="000527DD"/>
    <w:rsid w:val="00052B3E"/>
    <w:rsid w:val="00052CE7"/>
    <w:rsid w:val="00052E36"/>
    <w:rsid w:val="00053510"/>
    <w:rsid w:val="00053930"/>
    <w:rsid w:val="00053FFE"/>
    <w:rsid w:val="00054547"/>
    <w:rsid w:val="00054C8C"/>
    <w:rsid w:val="00055710"/>
    <w:rsid w:val="00056202"/>
    <w:rsid w:val="00056329"/>
    <w:rsid w:val="000567AF"/>
    <w:rsid w:val="000570A3"/>
    <w:rsid w:val="000574FF"/>
    <w:rsid w:val="0006019D"/>
    <w:rsid w:val="000604CC"/>
    <w:rsid w:val="000605A8"/>
    <w:rsid w:val="0006141B"/>
    <w:rsid w:val="000617F3"/>
    <w:rsid w:val="00061A7F"/>
    <w:rsid w:val="0006224A"/>
    <w:rsid w:val="0006254C"/>
    <w:rsid w:val="000625B7"/>
    <w:rsid w:val="00062CDF"/>
    <w:rsid w:val="0006374D"/>
    <w:rsid w:val="0006492A"/>
    <w:rsid w:val="00064BB6"/>
    <w:rsid w:val="00065AB6"/>
    <w:rsid w:val="00065ED4"/>
    <w:rsid w:val="000661AA"/>
    <w:rsid w:val="0006682D"/>
    <w:rsid w:val="0006684D"/>
    <w:rsid w:val="00066BDD"/>
    <w:rsid w:val="00066C2A"/>
    <w:rsid w:val="00067426"/>
    <w:rsid w:val="000679AF"/>
    <w:rsid w:val="00067A7C"/>
    <w:rsid w:val="00067B84"/>
    <w:rsid w:val="00067D84"/>
    <w:rsid w:val="00070A87"/>
    <w:rsid w:val="00070D7C"/>
    <w:rsid w:val="00071306"/>
    <w:rsid w:val="00071684"/>
    <w:rsid w:val="00071A83"/>
    <w:rsid w:val="000727B3"/>
    <w:rsid w:val="000731BE"/>
    <w:rsid w:val="000731DE"/>
    <w:rsid w:val="0007405A"/>
    <w:rsid w:val="000749EC"/>
    <w:rsid w:val="00074A40"/>
    <w:rsid w:val="00074B5A"/>
    <w:rsid w:val="00074B7D"/>
    <w:rsid w:val="00074C5C"/>
    <w:rsid w:val="00075347"/>
    <w:rsid w:val="000761E5"/>
    <w:rsid w:val="00076576"/>
    <w:rsid w:val="000768A4"/>
    <w:rsid w:val="000770ED"/>
    <w:rsid w:val="000771FD"/>
    <w:rsid w:val="00080039"/>
    <w:rsid w:val="000800A5"/>
    <w:rsid w:val="000804D1"/>
    <w:rsid w:val="0008061F"/>
    <w:rsid w:val="000806B6"/>
    <w:rsid w:val="000806DA"/>
    <w:rsid w:val="00080736"/>
    <w:rsid w:val="00080943"/>
    <w:rsid w:val="00080EEC"/>
    <w:rsid w:val="00081C20"/>
    <w:rsid w:val="0008270A"/>
    <w:rsid w:val="00082D24"/>
    <w:rsid w:val="00082D4A"/>
    <w:rsid w:val="00083477"/>
    <w:rsid w:val="000846D9"/>
    <w:rsid w:val="000848C7"/>
    <w:rsid w:val="00085B77"/>
    <w:rsid w:val="00086564"/>
    <w:rsid w:val="000870A2"/>
    <w:rsid w:val="0008710E"/>
    <w:rsid w:val="000875C0"/>
    <w:rsid w:val="0008771F"/>
    <w:rsid w:val="00087907"/>
    <w:rsid w:val="000903AE"/>
    <w:rsid w:val="00090725"/>
    <w:rsid w:val="0009217F"/>
    <w:rsid w:val="00093A5D"/>
    <w:rsid w:val="00093D03"/>
    <w:rsid w:val="000955FF"/>
    <w:rsid w:val="000958E5"/>
    <w:rsid w:val="0009630F"/>
    <w:rsid w:val="000968A5"/>
    <w:rsid w:val="00097A00"/>
    <w:rsid w:val="00097FD3"/>
    <w:rsid w:val="000A015A"/>
    <w:rsid w:val="000A0511"/>
    <w:rsid w:val="000A0B02"/>
    <w:rsid w:val="000A0F16"/>
    <w:rsid w:val="000A12A7"/>
    <w:rsid w:val="000A141E"/>
    <w:rsid w:val="000A258A"/>
    <w:rsid w:val="000A27F1"/>
    <w:rsid w:val="000A292D"/>
    <w:rsid w:val="000A3542"/>
    <w:rsid w:val="000A37C3"/>
    <w:rsid w:val="000A44CB"/>
    <w:rsid w:val="000A56F6"/>
    <w:rsid w:val="000A6CB2"/>
    <w:rsid w:val="000A72EF"/>
    <w:rsid w:val="000A7805"/>
    <w:rsid w:val="000A7BDD"/>
    <w:rsid w:val="000A7E80"/>
    <w:rsid w:val="000B0C93"/>
    <w:rsid w:val="000B0EE6"/>
    <w:rsid w:val="000B13C2"/>
    <w:rsid w:val="000B2681"/>
    <w:rsid w:val="000B2B59"/>
    <w:rsid w:val="000B3373"/>
    <w:rsid w:val="000B340F"/>
    <w:rsid w:val="000B3C8B"/>
    <w:rsid w:val="000B4467"/>
    <w:rsid w:val="000B572B"/>
    <w:rsid w:val="000B63A0"/>
    <w:rsid w:val="000B64AC"/>
    <w:rsid w:val="000B655D"/>
    <w:rsid w:val="000B65D9"/>
    <w:rsid w:val="000B7411"/>
    <w:rsid w:val="000B7771"/>
    <w:rsid w:val="000C0354"/>
    <w:rsid w:val="000C04A4"/>
    <w:rsid w:val="000C1173"/>
    <w:rsid w:val="000C1E37"/>
    <w:rsid w:val="000C1FAF"/>
    <w:rsid w:val="000C2462"/>
    <w:rsid w:val="000C286C"/>
    <w:rsid w:val="000C40D2"/>
    <w:rsid w:val="000C4481"/>
    <w:rsid w:val="000C4616"/>
    <w:rsid w:val="000C4C90"/>
    <w:rsid w:val="000C54EF"/>
    <w:rsid w:val="000C591E"/>
    <w:rsid w:val="000C59A8"/>
    <w:rsid w:val="000C5A6D"/>
    <w:rsid w:val="000C5AC9"/>
    <w:rsid w:val="000C61DC"/>
    <w:rsid w:val="000C63E8"/>
    <w:rsid w:val="000C64EB"/>
    <w:rsid w:val="000C6DC3"/>
    <w:rsid w:val="000C7B83"/>
    <w:rsid w:val="000C7F89"/>
    <w:rsid w:val="000C7FFB"/>
    <w:rsid w:val="000D026F"/>
    <w:rsid w:val="000D035C"/>
    <w:rsid w:val="000D0A78"/>
    <w:rsid w:val="000D164C"/>
    <w:rsid w:val="000D23CA"/>
    <w:rsid w:val="000D2656"/>
    <w:rsid w:val="000D28CF"/>
    <w:rsid w:val="000D2E0D"/>
    <w:rsid w:val="000D310D"/>
    <w:rsid w:val="000D311E"/>
    <w:rsid w:val="000D447D"/>
    <w:rsid w:val="000D47D6"/>
    <w:rsid w:val="000D49B6"/>
    <w:rsid w:val="000D5171"/>
    <w:rsid w:val="000D5F2F"/>
    <w:rsid w:val="000D65AE"/>
    <w:rsid w:val="000D6BD5"/>
    <w:rsid w:val="000D6F13"/>
    <w:rsid w:val="000D75CF"/>
    <w:rsid w:val="000D7A1A"/>
    <w:rsid w:val="000E0919"/>
    <w:rsid w:val="000E0E06"/>
    <w:rsid w:val="000E1DB8"/>
    <w:rsid w:val="000E2A54"/>
    <w:rsid w:val="000E2A9B"/>
    <w:rsid w:val="000E2B5F"/>
    <w:rsid w:val="000E2F65"/>
    <w:rsid w:val="000E37F1"/>
    <w:rsid w:val="000E39B1"/>
    <w:rsid w:val="000E4458"/>
    <w:rsid w:val="000E48FD"/>
    <w:rsid w:val="000E4AEA"/>
    <w:rsid w:val="000E5215"/>
    <w:rsid w:val="000E59E2"/>
    <w:rsid w:val="000E5D89"/>
    <w:rsid w:val="000E5E73"/>
    <w:rsid w:val="000E5F54"/>
    <w:rsid w:val="000E64C9"/>
    <w:rsid w:val="000E6976"/>
    <w:rsid w:val="000E6ADB"/>
    <w:rsid w:val="000E6D2C"/>
    <w:rsid w:val="000E6F84"/>
    <w:rsid w:val="000E7723"/>
    <w:rsid w:val="000E7A80"/>
    <w:rsid w:val="000F12C5"/>
    <w:rsid w:val="000F138B"/>
    <w:rsid w:val="000F14E7"/>
    <w:rsid w:val="000F1D27"/>
    <w:rsid w:val="000F28CD"/>
    <w:rsid w:val="000F34AD"/>
    <w:rsid w:val="000F4A1A"/>
    <w:rsid w:val="000F4CEA"/>
    <w:rsid w:val="000F59E5"/>
    <w:rsid w:val="000F66D3"/>
    <w:rsid w:val="000F6B85"/>
    <w:rsid w:val="000F6C7F"/>
    <w:rsid w:val="000F778F"/>
    <w:rsid w:val="00101C6F"/>
    <w:rsid w:val="001020AC"/>
    <w:rsid w:val="00103A2D"/>
    <w:rsid w:val="00103AC4"/>
    <w:rsid w:val="0010431A"/>
    <w:rsid w:val="001049FB"/>
    <w:rsid w:val="00104A79"/>
    <w:rsid w:val="00105C7A"/>
    <w:rsid w:val="00105FC1"/>
    <w:rsid w:val="00105FD7"/>
    <w:rsid w:val="001071F6"/>
    <w:rsid w:val="00107241"/>
    <w:rsid w:val="0010764B"/>
    <w:rsid w:val="0010775C"/>
    <w:rsid w:val="00107938"/>
    <w:rsid w:val="00107B8F"/>
    <w:rsid w:val="00107E0B"/>
    <w:rsid w:val="00110763"/>
    <w:rsid w:val="0011132D"/>
    <w:rsid w:val="00111496"/>
    <w:rsid w:val="001118C1"/>
    <w:rsid w:val="00112A40"/>
    <w:rsid w:val="00112AD1"/>
    <w:rsid w:val="00112B70"/>
    <w:rsid w:val="001137F7"/>
    <w:rsid w:val="00113C4B"/>
    <w:rsid w:val="00113CE6"/>
    <w:rsid w:val="00115238"/>
    <w:rsid w:val="001152F3"/>
    <w:rsid w:val="001153E5"/>
    <w:rsid w:val="00116A69"/>
    <w:rsid w:val="00116F05"/>
    <w:rsid w:val="0011731A"/>
    <w:rsid w:val="0011794E"/>
    <w:rsid w:val="00117F74"/>
    <w:rsid w:val="0012006C"/>
    <w:rsid w:val="00120F3B"/>
    <w:rsid w:val="00121675"/>
    <w:rsid w:val="00121793"/>
    <w:rsid w:val="00121A36"/>
    <w:rsid w:val="0012309F"/>
    <w:rsid w:val="001231C5"/>
    <w:rsid w:val="0012382E"/>
    <w:rsid w:val="001239A0"/>
    <w:rsid w:val="00124FF2"/>
    <w:rsid w:val="001254E7"/>
    <w:rsid w:val="00125AD7"/>
    <w:rsid w:val="00125D39"/>
    <w:rsid w:val="001260AF"/>
    <w:rsid w:val="00126A95"/>
    <w:rsid w:val="00126FEF"/>
    <w:rsid w:val="001270A6"/>
    <w:rsid w:val="0013022E"/>
    <w:rsid w:val="001307B0"/>
    <w:rsid w:val="00131029"/>
    <w:rsid w:val="001313D2"/>
    <w:rsid w:val="00131688"/>
    <w:rsid w:val="00131906"/>
    <w:rsid w:val="00131C06"/>
    <w:rsid w:val="00131CF0"/>
    <w:rsid w:val="00131E92"/>
    <w:rsid w:val="00132B0D"/>
    <w:rsid w:val="00132DB6"/>
    <w:rsid w:val="001331E3"/>
    <w:rsid w:val="00133E25"/>
    <w:rsid w:val="00134A65"/>
    <w:rsid w:val="00135AB0"/>
    <w:rsid w:val="00135C27"/>
    <w:rsid w:val="00136435"/>
    <w:rsid w:val="00136723"/>
    <w:rsid w:val="00137537"/>
    <w:rsid w:val="001376A1"/>
    <w:rsid w:val="00137EA9"/>
    <w:rsid w:val="001405F1"/>
    <w:rsid w:val="00140625"/>
    <w:rsid w:val="00140713"/>
    <w:rsid w:val="00140968"/>
    <w:rsid w:val="00140A4A"/>
    <w:rsid w:val="001419CF"/>
    <w:rsid w:val="0014239F"/>
    <w:rsid w:val="00142D40"/>
    <w:rsid w:val="001443AA"/>
    <w:rsid w:val="001443AC"/>
    <w:rsid w:val="001444F6"/>
    <w:rsid w:val="00144ABB"/>
    <w:rsid w:val="00144F2F"/>
    <w:rsid w:val="00145862"/>
    <w:rsid w:val="00145964"/>
    <w:rsid w:val="00145C42"/>
    <w:rsid w:val="00145F18"/>
    <w:rsid w:val="00146681"/>
    <w:rsid w:val="00146B71"/>
    <w:rsid w:val="00146D4A"/>
    <w:rsid w:val="001472DB"/>
    <w:rsid w:val="00147360"/>
    <w:rsid w:val="00147D49"/>
    <w:rsid w:val="00147F9D"/>
    <w:rsid w:val="00150783"/>
    <w:rsid w:val="00150BF1"/>
    <w:rsid w:val="00150CC7"/>
    <w:rsid w:val="00150D78"/>
    <w:rsid w:val="00150E8F"/>
    <w:rsid w:val="00151150"/>
    <w:rsid w:val="00151C1E"/>
    <w:rsid w:val="00152117"/>
    <w:rsid w:val="0015227B"/>
    <w:rsid w:val="001525F3"/>
    <w:rsid w:val="0015272A"/>
    <w:rsid w:val="0015298D"/>
    <w:rsid w:val="00152D21"/>
    <w:rsid w:val="0015387D"/>
    <w:rsid w:val="00154126"/>
    <w:rsid w:val="00154153"/>
    <w:rsid w:val="0015460E"/>
    <w:rsid w:val="00154B8E"/>
    <w:rsid w:val="00154CD6"/>
    <w:rsid w:val="0015508E"/>
    <w:rsid w:val="0015587A"/>
    <w:rsid w:val="00156BDF"/>
    <w:rsid w:val="00156D40"/>
    <w:rsid w:val="00156DF3"/>
    <w:rsid w:val="001571C0"/>
    <w:rsid w:val="00157767"/>
    <w:rsid w:val="00157953"/>
    <w:rsid w:val="00157C7D"/>
    <w:rsid w:val="00157D45"/>
    <w:rsid w:val="00157F65"/>
    <w:rsid w:val="00160496"/>
    <w:rsid w:val="001604D4"/>
    <w:rsid w:val="00161422"/>
    <w:rsid w:val="00161A41"/>
    <w:rsid w:val="00161BCF"/>
    <w:rsid w:val="001624C1"/>
    <w:rsid w:val="00162AD4"/>
    <w:rsid w:val="00162F41"/>
    <w:rsid w:val="00163049"/>
    <w:rsid w:val="00163336"/>
    <w:rsid w:val="00164578"/>
    <w:rsid w:val="00164805"/>
    <w:rsid w:val="00164B15"/>
    <w:rsid w:val="001653CF"/>
    <w:rsid w:val="00165500"/>
    <w:rsid w:val="00165664"/>
    <w:rsid w:val="00165CCD"/>
    <w:rsid w:val="00165E3A"/>
    <w:rsid w:val="001661C8"/>
    <w:rsid w:val="001665ED"/>
    <w:rsid w:val="0016669E"/>
    <w:rsid w:val="00166CB2"/>
    <w:rsid w:val="00166DE5"/>
    <w:rsid w:val="00166F9B"/>
    <w:rsid w:val="00167EA2"/>
    <w:rsid w:val="0017036D"/>
    <w:rsid w:val="001705F4"/>
    <w:rsid w:val="0017074D"/>
    <w:rsid w:val="00170860"/>
    <w:rsid w:val="001715BF"/>
    <w:rsid w:val="001717C5"/>
    <w:rsid w:val="00171C7A"/>
    <w:rsid w:val="00171E54"/>
    <w:rsid w:val="00172236"/>
    <w:rsid w:val="00172ACA"/>
    <w:rsid w:val="00173293"/>
    <w:rsid w:val="0017355C"/>
    <w:rsid w:val="00173B99"/>
    <w:rsid w:val="00173E2B"/>
    <w:rsid w:val="00173EA9"/>
    <w:rsid w:val="00175D77"/>
    <w:rsid w:val="001761CF"/>
    <w:rsid w:val="00176AF0"/>
    <w:rsid w:val="00177757"/>
    <w:rsid w:val="00177AF7"/>
    <w:rsid w:val="00180374"/>
    <w:rsid w:val="00180C1B"/>
    <w:rsid w:val="00180C8F"/>
    <w:rsid w:val="00180F29"/>
    <w:rsid w:val="00181A8D"/>
    <w:rsid w:val="00181BB3"/>
    <w:rsid w:val="0018224E"/>
    <w:rsid w:val="00182BAA"/>
    <w:rsid w:val="00184DDF"/>
    <w:rsid w:val="00185296"/>
    <w:rsid w:val="00186DA5"/>
    <w:rsid w:val="0018737F"/>
    <w:rsid w:val="00187BB3"/>
    <w:rsid w:val="00190115"/>
    <w:rsid w:val="00190128"/>
    <w:rsid w:val="0019049F"/>
    <w:rsid w:val="00190508"/>
    <w:rsid w:val="0019094B"/>
    <w:rsid w:val="00190C4C"/>
    <w:rsid w:val="0019127D"/>
    <w:rsid w:val="0019196A"/>
    <w:rsid w:val="00191A86"/>
    <w:rsid w:val="00192794"/>
    <w:rsid w:val="001927E8"/>
    <w:rsid w:val="00192CF6"/>
    <w:rsid w:val="00193293"/>
    <w:rsid w:val="00193483"/>
    <w:rsid w:val="00193C5A"/>
    <w:rsid w:val="00194003"/>
    <w:rsid w:val="00194597"/>
    <w:rsid w:val="0019480C"/>
    <w:rsid w:val="00194A40"/>
    <w:rsid w:val="00195490"/>
    <w:rsid w:val="00196498"/>
    <w:rsid w:val="00196BBF"/>
    <w:rsid w:val="00196D1D"/>
    <w:rsid w:val="001972F2"/>
    <w:rsid w:val="00197881"/>
    <w:rsid w:val="00197BF5"/>
    <w:rsid w:val="00197DAD"/>
    <w:rsid w:val="001A048C"/>
    <w:rsid w:val="001A06E4"/>
    <w:rsid w:val="001A0C42"/>
    <w:rsid w:val="001A0F62"/>
    <w:rsid w:val="001A26CB"/>
    <w:rsid w:val="001A29AF"/>
    <w:rsid w:val="001A2BD6"/>
    <w:rsid w:val="001A2ECF"/>
    <w:rsid w:val="001A3139"/>
    <w:rsid w:val="001A32A7"/>
    <w:rsid w:val="001A339F"/>
    <w:rsid w:val="001A3C6E"/>
    <w:rsid w:val="001A4C2F"/>
    <w:rsid w:val="001A5472"/>
    <w:rsid w:val="001A567D"/>
    <w:rsid w:val="001A5E68"/>
    <w:rsid w:val="001A61D1"/>
    <w:rsid w:val="001A6EF0"/>
    <w:rsid w:val="001A6F2E"/>
    <w:rsid w:val="001A78C3"/>
    <w:rsid w:val="001B0576"/>
    <w:rsid w:val="001B0787"/>
    <w:rsid w:val="001B0AE2"/>
    <w:rsid w:val="001B0BCA"/>
    <w:rsid w:val="001B114A"/>
    <w:rsid w:val="001B1380"/>
    <w:rsid w:val="001B26B8"/>
    <w:rsid w:val="001B26BA"/>
    <w:rsid w:val="001B2B06"/>
    <w:rsid w:val="001B2E46"/>
    <w:rsid w:val="001B31AB"/>
    <w:rsid w:val="001B4273"/>
    <w:rsid w:val="001B4B65"/>
    <w:rsid w:val="001B4C64"/>
    <w:rsid w:val="001B60D4"/>
    <w:rsid w:val="001B64CC"/>
    <w:rsid w:val="001B6A1E"/>
    <w:rsid w:val="001B72BB"/>
    <w:rsid w:val="001B7495"/>
    <w:rsid w:val="001B7522"/>
    <w:rsid w:val="001B7AC0"/>
    <w:rsid w:val="001B7AC5"/>
    <w:rsid w:val="001B7C46"/>
    <w:rsid w:val="001B7C68"/>
    <w:rsid w:val="001C031D"/>
    <w:rsid w:val="001C14CF"/>
    <w:rsid w:val="001C16C4"/>
    <w:rsid w:val="001C171D"/>
    <w:rsid w:val="001C1931"/>
    <w:rsid w:val="001C3C96"/>
    <w:rsid w:val="001C3D42"/>
    <w:rsid w:val="001C3DD8"/>
    <w:rsid w:val="001C417C"/>
    <w:rsid w:val="001C509C"/>
    <w:rsid w:val="001C57F3"/>
    <w:rsid w:val="001C5AE2"/>
    <w:rsid w:val="001C6574"/>
    <w:rsid w:val="001C67AD"/>
    <w:rsid w:val="001C6D31"/>
    <w:rsid w:val="001C7CEA"/>
    <w:rsid w:val="001C7CED"/>
    <w:rsid w:val="001C7E95"/>
    <w:rsid w:val="001D04A6"/>
    <w:rsid w:val="001D08FF"/>
    <w:rsid w:val="001D0929"/>
    <w:rsid w:val="001D0B02"/>
    <w:rsid w:val="001D0D94"/>
    <w:rsid w:val="001D1507"/>
    <w:rsid w:val="001D1970"/>
    <w:rsid w:val="001D1CA9"/>
    <w:rsid w:val="001D1F4E"/>
    <w:rsid w:val="001D2576"/>
    <w:rsid w:val="001D26B3"/>
    <w:rsid w:val="001D2DFA"/>
    <w:rsid w:val="001D3191"/>
    <w:rsid w:val="001D32DD"/>
    <w:rsid w:val="001D35A9"/>
    <w:rsid w:val="001D3927"/>
    <w:rsid w:val="001D44FB"/>
    <w:rsid w:val="001D4612"/>
    <w:rsid w:val="001D4636"/>
    <w:rsid w:val="001D53F5"/>
    <w:rsid w:val="001D56BC"/>
    <w:rsid w:val="001D6AD9"/>
    <w:rsid w:val="001D6ADD"/>
    <w:rsid w:val="001D7785"/>
    <w:rsid w:val="001D792E"/>
    <w:rsid w:val="001D7F40"/>
    <w:rsid w:val="001E008A"/>
    <w:rsid w:val="001E00AA"/>
    <w:rsid w:val="001E0450"/>
    <w:rsid w:val="001E05A9"/>
    <w:rsid w:val="001E0BFF"/>
    <w:rsid w:val="001E0DE6"/>
    <w:rsid w:val="001E1987"/>
    <w:rsid w:val="001E249C"/>
    <w:rsid w:val="001E2A3E"/>
    <w:rsid w:val="001E2BFE"/>
    <w:rsid w:val="001E334F"/>
    <w:rsid w:val="001E37CA"/>
    <w:rsid w:val="001E3C38"/>
    <w:rsid w:val="001E4523"/>
    <w:rsid w:val="001E4610"/>
    <w:rsid w:val="001E4A0C"/>
    <w:rsid w:val="001E550B"/>
    <w:rsid w:val="001E5C2F"/>
    <w:rsid w:val="001E5CE3"/>
    <w:rsid w:val="001E635F"/>
    <w:rsid w:val="001E637B"/>
    <w:rsid w:val="001E667E"/>
    <w:rsid w:val="001E66FF"/>
    <w:rsid w:val="001E6BAD"/>
    <w:rsid w:val="001E6DE9"/>
    <w:rsid w:val="001E6E69"/>
    <w:rsid w:val="001E7254"/>
    <w:rsid w:val="001E755F"/>
    <w:rsid w:val="001E79F2"/>
    <w:rsid w:val="001F0028"/>
    <w:rsid w:val="001F0C3D"/>
    <w:rsid w:val="001F20DE"/>
    <w:rsid w:val="001F290C"/>
    <w:rsid w:val="001F2E61"/>
    <w:rsid w:val="001F2EDA"/>
    <w:rsid w:val="001F3028"/>
    <w:rsid w:val="001F3ACE"/>
    <w:rsid w:val="001F3F0E"/>
    <w:rsid w:val="001F4273"/>
    <w:rsid w:val="001F4F52"/>
    <w:rsid w:val="001F50A8"/>
    <w:rsid w:val="001F54F0"/>
    <w:rsid w:val="001F6075"/>
    <w:rsid w:val="001F66C7"/>
    <w:rsid w:val="001F684E"/>
    <w:rsid w:val="001F6DC1"/>
    <w:rsid w:val="001F7056"/>
    <w:rsid w:val="001F716C"/>
    <w:rsid w:val="001F74A5"/>
    <w:rsid w:val="001F761E"/>
    <w:rsid w:val="001F7B26"/>
    <w:rsid w:val="002004E8"/>
    <w:rsid w:val="002006C8"/>
    <w:rsid w:val="00200CD0"/>
    <w:rsid w:val="0020109D"/>
    <w:rsid w:val="00201D52"/>
    <w:rsid w:val="002024D4"/>
    <w:rsid w:val="002033C7"/>
    <w:rsid w:val="002034C8"/>
    <w:rsid w:val="0020364B"/>
    <w:rsid w:val="0020406A"/>
    <w:rsid w:val="0020432E"/>
    <w:rsid w:val="00204956"/>
    <w:rsid w:val="00206261"/>
    <w:rsid w:val="00207755"/>
    <w:rsid w:val="00207947"/>
    <w:rsid w:val="00207AD8"/>
    <w:rsid w:val="0021003F"/>
    <w:rsid w:val="002109E9"/>
    <w:rsid w:val="00210D5A"/>
    <w:rsid w:val="00211107"/>
    <w:rsid w:val="00211BE4"/>
    <w:rsid w:val="00211D79"/>
    <w:rsid w:val="00212EDE"/>
    <w:rsid w:val="00213BBB"/>
    <w:rsid w:val="00213D58"/>
    <w:rsid w:val="0021400B"/>
    <w:rsid w:val="0021409C"/>
    <w:rsid w:val="00214FC3"/>
    <w:rsid w:val="002160A6"/>
    <w:rsid w:val="0021668B"/>
    <w:rsid w:val="002177AA"/>
    <w:rsid w:val="00217CA9"/>
    <w:rsid w:val="00217E9F"/>
    <w:rsid w:val="0022039A"/>
    <w:rsid w:val="00221128"/>
    <w:rsid w:val="002216B6"/>
    <w:rsid w:val="0022194C"/>
    <w:rsid w:val="00221D0A"/>
    <w:rsid w:val="00221FB2"/>
    <w:rsid w:val="0022214F"/>
    <w:rsid w:val="002229B7"/>
    <w:rsid w:val="002229D2"/>
    <w:rsid w:val="00222F9B"/>
    <w:rsid w:val="00223364"/>
    <w:rsid w:val="0022394A"/>
    <w:rsid w:val="002239C4"/>
    <w:rsid w:val="00223B2B"/>
    <w:rsid w:val="00223CF3"/>
    <w:rsid w:val="00223E0C"/>
    <w:rsid w:val="00223E39"/>
    <w:rsid w:val="002242D3"/>
    <w:rsid w:val="00224978"/>
    <w:rsid w:val="00224ECF"/>
    <w:rsid w:val="002250B3"/>
    <w:rsid w:val="00225361"/>
    <w:rsid w:val="00225EEE"/>
    <w:rsid w:val="002271F4"/>
    <w:rsid w:val="002273F1"/>
    <w:rsid w:val="00227B7A"/>
    <w:rsid w:val="00227E6A"/>
    <w:rsid w:val="00230221"/>
    <w:rsid w:val="00231128"/>
    <w:rsid w:val="002314AA"/>
    <w:rsid w:val="00231EA6"/>
    <w:rsid w:val="0023203E"/>
    <w:rsid w:val="00232988"/>
    <w:rsid w:val="0023333D"/>
    <w:rsid w:val="002334B7"/>
    <w:rsid w:val="002338D0"/>
    <w:rsid w:val="0023441A"/>
    <w:rsid w:val="002349D2"/>
    <w:rsid w:val="002351D2"/>
    <w:rsid w:val="002355AD"/>
    <w:rsid w:val="00235ABD"/>
    <w:rsid w:val="00235CFB"/>
    <w:rsid w:val="00236336"/>
    <w:rsid w:val="00236CC6"/>
    <w:rsid w:val="002375C5"/>
    <w:rsid w:val="00237774"/>
    <w:rsid w:val="002404BC"/>
    <w:rsid w:val="002407B4"/>
    <w:rsid w:val="00241BC8"/>
    <w:rsid w:val="00241D8E"/>
    <w:rsid w:val="002421E3"/>
    <w:rsid w:val="00242434"/>
    <w:rsid w:val="00242C81"/>
    <w:rsid w:val="002430F5"/>
    <w:rsid w:val="00243E9C"/>
    <w:rsid w:val="00243EA7"/>
    <w:rsid w:val="00244749"/>
    <w:rsid w:val="00244D76"/>
    <w:rsid w:val="002453FE"/>
    <w:rsid w:val="002469DA"/>
    <w:rsid w:val="00246C86"/>
    <w:rsid w:val="00246D11"/>
    <w:rsid w:val="00246FAB"/>
    <w:rsid w:val="00247D1A"/>
    <w:rsid w:val="00247FE9"/>
    <w:rsid w:val="002501EC"/>
    <w:rsid w:val="00250238"/>
    <w:rsid w:val="002507B5"/>
    <w:rsid w:val="00250B5E"/>
    <w:rsid w:val="00250C70"/>
    <w:rsid w:val="00250E90"/>
    <w:rsid w:val="002510BC"/>
    <w:rsid w:val="002511FA"/>
    <w:rsid w:val="00251889"/>
    <w:rsid w:val="00251A09"/>
    <w:rsid w:val="00251E27"/>
    <w:rsid w:val="002530CA"/>
    <w:rsid w:val="0025344D"/>
    <w:rsid w:val="00254F8B"/>
    <w:rsid w:val="00255EBC"/>
    <w:rsid w:val="00256006"/>
    <w:rsid w:val="002566C2"/>
    <w:rsid w:val="00256807"/>
    <w:rsid w:val="0025693C"/>
    <w:rsid w:val="002574B7"/>
    <w:rsid w:val="002575D9"/>
    <w:rsid w:val="00257609"/>
    <w:rsid w:val="00257733"/>
    <w:rsid w:val="002607CA"/>
    <w:rsid w:val="00260C8C"/>
    <w:rsid w:val="002612D6"/>
    <w:rsid w:val="002612F0"/>
    <w:rsid w:val="00262526"/>
    <w:rsid w:val="002628E1"/>
    <w:rsid w:val="00262F73"/>
    <w:rsid w:val="0026321C"/>
    <w:rsid w:val="002635B2"/>
    <w:rsid w:val="00266B1A"/>
    <w:rsid w:val="00266D41"/>
    <w:rsid w:val="00266DA1"/>
    <w:rsid w:val="0027078A"/>
    <w:rsid w:val="00270A89"/>
    <w:rsid w:val="00270D49"/>
    <w:rsid w:val="00271086"/>
    <w:rsid w:val="002723C4"/>
    <w:rsid w:val="0027241D"/>
    <w:rsid w:val="00272BC6"/>
    <w:rsid w:val="00273147"/>
    <w:rsid w:val="00273613"/>
    <w:rsid w:val="00273654"/>
    <w:rsid w:val="00273815"/>
    <w:rsid w:val="00273985"/>
    <w:rsid w:val="002739C5"/>
    <w:rsid w:val="00274478"/>
    <w:rsid w:val="002745AE"/>
    <w:rsid w:val="00274A4B"/>
    <w:rsid w:val="0027514F"/>
    <w:rsid w:val="002754C1"/>
    <w:rsid w:val="00275C1F"/>
    <w:rsid w:val="00275D35"/>
    <w:rsid w:val="00275E10"/>
    <w:rsid w:val="002767CD"/>
    <w:rsid w:val="00276818"/>
    <w:rsid w:val="00276F17"/>
    <w:rsid w:val="002771A9"/>
    <w:rsid w:val="002776CB"/>
    <w:rsid w:val="002779D1"/>
    <w:rsid w:val="002809B6"/>
    <w:rsid w:val="00280B9E"/>
    <w:rsid w:val="00280DEE"/>
    <w:rsid w:val="00281172"/>
    <w:rsid w:val="00282359"/>
    <w:rsid w:val="00282712"/>
    <w:rsid w:val="0028340F"/>
    <w:rsid w:val="00285093"/>
    <w:rsid w:val="00285724"/>
    <w:rsid w:val="00285887"/>
    <w:rsid w:val="00285BE7"/>
    <w:rsid w:val="00287F30"/>
    <w:rsid w:val="002906E3"/>
    <w:rsid w:val="00290AF0"/>
    <w:rsid w:val="00290B2F"/>
    <w:rsid w:val="00290B4A"/>
    <w:rsid w:val="00290C69"/>
    <w:rsid w:val="00290DFA"/>
    <w:rsid w:val="0029146A"/>
    <w:rsid w:val="00291E9C"/>
    <w:rsid w:val="002922AC"/>
    <w:rsid w:val="002922F9"/>
    <w:rsid w:val="00292864"/>
    <w:rsid w:val="00292E16"/>
    <w:rsid w:val="00293089"/>
    <w:rsid w:val="00293655"/>
    <w:rsid w:val="00293A3F"/>
    <w:rsid w:val="00294527"/>
    <w:rsid w:val="002949E3"/>
    <w:rsid w:val="00294D6F"/>
    <w:rsid w:val="00295904"/>
    <w:rsid w:val="002961FC"/>
    <w:rsid w:val="00296768"/>
    <w:rsid w:val="0029742A"/>
    <w:rsid w:val="0029760C"/>
    <w:rsid w:val="00297A5C"/>
    <w:rsid w:val="00297BD2"/>
    <w:rsid w:val="00297C5A"/>
    <w:rsid w:val="002A05F1"/>
    <w:rsid w:val="002A0A8E"/>
    <w:rsid w:val="002A143C"/>
    <w:rsid w:val="002A146F"/>
    <w:rsid w:val="002A1F48"/>
    <w:rsid w:val="002A2162"/>
    <w:rsid w:val="002A25A8"/>
    <w:rsid w:val="002A2EB7"/>
    <w:rsid w:val="002A3568"/>
    <w:rsid w:val="002A383C"/>
    <w:rsid w:val="002A4122"/>
    <w:rsid w:val="002A413D"/>
    <w:rsid w:val="002A4446"/>
    <w:rsid w:val="002A48CE"/>
    <w:rsid w:val="002A4CFE"/>
    <w:rsid w:val="002A53B9"/>
    <w:rsid w:val="002A55CC"/>
    <w:rsid w:val="002A5C56"/>
    <w:rsid w:val="002A61AC"/>
    <w:rsid w:val="002A629C"/>
    <w:rsid w:val="002A6BE0"/>
    <w:rsid w:val="002A6E65"/>
    <w:rsid w:val="002B0034"/>
    <w:rsid w:val="002B07AD"/>
    <w:rsid w:val="002B0C94"/>
    <w:rsid w:val="002B0F6E"/>
    <w:rsid w:val="002B1375"/>
    <w:rsid w:val="002B1458"/>
    <w:rsid w:val="002B151F"/>
    <w:rsid w:val="002B1B55"/>
    <w:rsid w:val="002B1C99"/>
    <w:rsid w:val="002B1E39"/>
    <w:rsid w:val="002B1F7C"/>
    <w:rsid w:val="002B21EB"/>
    <w:rsid w:val="002B2423"/>
    <w:rsid w:val="002B2957"/>
    <w:rsid w:val="002B3EB8"/>
    <w:rsid w:val="002B445E"/>
    <w:rsid w:val="002B452E"/>
    <w:rsid w:val="002B4815"/>
    <w:rsid w:val="002B4C6E"/>
    <w:rsid w:val="002B51AF"/>
    <w:rsid w:val="002B543C"/>
    <w:rsid w:val="002B55CF"/>
    <w:rsid w:val="002B5D37"/>
    <w:rsid w:val="002B603D"/>
    <w:rsid w:val="002B6580"/>
    <w:rsid w:val="002B6A59"/>
    <w:rsid w:val="002B6B09"/>
    <w:rsid w:val="002B6B66"/>
    <w:rsid w:val="002B72D7"/>
    <w:rsid w:val="002B79E1"/>
    <w:rsid w:val="002C06E4"/>
    <w:rsid w:val="002C105A"/>
    <w:rsid w:val="002C265D"/>
    <w:rsid w:val="002C2A33"/>
    <w:rsid w:val="002C362F"/>
    <w:rsid w:val="002C382D"/>
    <w:rsid w:val="002C3A85"/>
    <w:rsid w:val="002C3FCD"/>
    <w:rsid w:val="002C4D8D"/>
    <w:rsid w:val="002C4D95"/>
    <w:rsid w:val="002C512C"/>
    <w:rsid w:val="002C57A2"/>
    <w:rsid w:val="002C5EED"/>
    <w:rsid w:val="002C65CE"/>
    <w:rsid w:val="002C6DA3"/>
    <w:rsid w:val="002C717C"/>
    <w:rsid w:val="002D01E7"/>
    <w:rsid w:val="002D0402"/>
    <w:rsid w:val="002D05A2"/>
    <w:rsid w:val="002D05AF"/>
    <w:rsid w:val="002D13A3"/>
    <w:rsid w:val="002D1FF2"/>
    <w:rsid w:val="002D281D"/>
    <w:rsid w:val="002D2938"/>
    <w:rsid w:val="002D294C"/>
    <w:rsid w:val="002D2B2F"/>
    <w:rsid w:val="002D2EC8"/>
    <w:rsid w:val="002D2EF8"/>
    <w:rsid w:val="002D329F"/>
    <w:rsid w:val="002D38D4"/>
    <w:rsid w:val="002D44F1"/>
    <w:rsid w:val="002D457D"/>
    <w:rsid w:val="002D485E"/>
    <w:rsid w:val="002D4C3E"/>
    <w:rsid w:val="002D509C"/>
    <w:rsid w:val="002D5849"/>
    <w:rsid w:val="002D5F07"/>
    <w:rsid w:val="002D67A5"/>
    <w:rsid w:val="002D69ED"/>
    <w:rsid w:val="002D6BA7"/>
    <w:rsid w:val="002D6F3C"/>
    <w:rsid w:val="002D7FA8"/>
    <w:rsid w:val="002E062F"/>
    <w:rsid w:val="002E1C4F"/>
    <w:rsid w:val="002E1F2C"/>
    <w:rsid w:val="002E2591"/>
    <w:rsid w:val="002E2A25"/>
    <w:rsid w:val="002E3038"/>
    <w:rsid w:val="002E3E09"/>
    <w:rsid w:val="002E492C"/>
    <w:rsid w:val="002E4B09"/>
    <w:rsid w:val="002E528D"/>
    <w:rsid w:val="002E54B8"/>
    <w:rsid w:val="002E597D"/>
    <w:rsid w:val="002E5CB3"/>
    <w:rsid w:val="002E5D57"/>
    <w:rsid w:val="002E608C"/>
    <w:rsid w:val="002E62E5"/>
    <w:rsid w:val="002E64BF"/>
    <w:rsid w:val="002E6A04"/>
    <w:rsid w:val="002E6C71"/>
    <w:rsid w:val="002E74AB"/>
    <w:rsid w:val="002E7B2F"/>
    <w:rsid w:val="002E7BE7"/>
    <w:rsid w:val="002E7D98"/>
    <w:rsid w:val="002E7E32"/>
    <w:rsid w:val="002F0AD4"/>
    <w:rsid w:val="002F1702"/>
    <w:rsid w:val="002F1C5F"/>
    <w:rsid w:val="002F1F29"/>
    <w:rsid w:val="002F20F7"/>
    <w:rsid w:val="002F232A"/>
    <w:rsid w:val="002F2B0A"/>
    <w:rsid w:val="002F311C"/>
    <w:rsid w:val="002F3127"/>
    <w:rsid w:val="002F32C4"/>
    <w:rsid w:val="002F35F4"/>
    <w:rsid w:val="002F35F6"/>
    <w:rsid w:val="002F3AD1"/>
    <w:rsid w:val="002F3C64"/>
    <w:rsid w:val="002F4A4B"/>
    <w:rsid w:val="002F56EE"/>
    <w:rsid w:val="002F5B40"/>
    <w:rsid w:val="002F5D96"/>
    <w:rsid w:val="002F613C"/>
    <w:rsid w:val="002F61BB"/>
    <w:rsid w:val="002F6788"/>
    <w:rsid w:val="002F6AA2"/>
    <w:rsid w:val="002F6B2C"/>
    <w:rsid w:val="002F6EAC"/>
    <w:rsid w:val="002F712D"/>
    <w:rsid w:val="002F74E6"/>
    <w:rsid w:val="002F7A35"/>
    <w:rsid w:val="002F7A90"/>
    <w:rsid w:val="003001AA"/>
    <w:rsid w:val="0030067F"/>
    <w:rsid w:val="00300B9E"/>
    <w:rsid w:val="00301E5E"/>
    <w:rsid w:val="00301F38"/>
    <w:rsid w:val="0030269F"/>
    <w:rsid w:val="00302A9C"/>
    <w:rsid w:val="00303E09"/>
    <w:rsid w:val="00304437"/>
    <w:rsid w:val="0030450F"/>
    <w:rsid w:val="00304CE4"/>
    <w:rsid w:val="00305019"/>
    <w:rsid w:val="00305232"/>
    <w:rsid w:val="0030592D"/>
    <w:rsid w:val="003065EB"/>
    <w:rsid w:val="00306911"/>
    <w:rsid w:val="00306B59"/>
    <w:rsid w:val="00306CB1"/>
    <w:rsid w:val="00306D13"/>
    <w:rsid w:val="0030781A"/>
    <w:rsid w:val="00307CFF"/>
    <w:rsid w:val="003102CE"/>
    <w:rsid w:val="00311330"/>
    <w:rsid w:val="0031140C"/>
    <w:rsid w:val="00311805"/>
    <w:rsid w:val="003134A5"/>
    <w:rsid w:val="003139DB"/>
    <w:rsid w:val="003141FE"/>
    <w:rsid w:val="0031505E"/>
    <w:rsid w:val="003150F5"/>
    <w:rsid w:val="00316112"/>
    <w:rsid w:val="0031690F"/>
    <w:rsid w:val="00316E39"/>
    <w:rsid w:val="0031732A"/>
    <w:rsid w:val="003176FA"/>
    <w:rsid w:val="00317C41"/>
    <w:rsid w:val="0032200C"/>
    <w:rsid w:val="003221B4"/>
    <w:rsid w:val="003223DA"/>
    <w:rsid w:val="0032411B"/>
    <w:rsid w:val="00324EA0"/>
    <w:rsid w:val="0032506C"/>
    <w:rsid w:val="0032532C"/>
    <w:rsid w:val="003254AA"/>
    <w:rsid w:val="003255C5"/>
    <w:rsid w:val="003260D3"/>
    <w:rsid w:val="0032669F"/>
    <w:rsid w:val="003269A0"/>
    <w:rsid w:val="00327B9C"/>
    <w:rsid w:val="00327F37"/>
    <w:rsid w:val="00331D7C"/>
    <w:rsid w:val="00331E4A"/>
    <w:rsid w:val="00332399"/>
    <w:rsid w:val="003325A2"/>
    <w:rsid w:val="00332611"/>
    <w:rsid w:val="00332811"/>
    <w:rsid w:val="003329CA"/>
    <w:rsid w:val="00332D19"/>
    <w:rsid w:val="0033316D"/>
    <w:rsid w:val="0033359D"/>
    <w:rsid w:val="0033361E"/>
    <w:rsid w:val="00333732"/>
    <w:rsid w:val="00334444"/>
    <w:rsid w:val="0033492A"/>
    <w:rsid w:val="003359CA"/>
    <w:rsid w:val="003366AA"/>
    <w:rsid w:val="00336B45"/>
    <w:rsid w:val="00337371"/>
    <w:rsid w:val="003374B7"/>
    <w:rsid w:val="00337693"/>
    <w:rsid w:val="003379A2"/>
    <w:rsid w:val="00340041"/>
    <w:rsid w:val="00340355"/>
    <w:rsid w:val="003404F5"/>
    <w:rsid w:val="00340A1B"/>
    <w:rsid w:val="00340A79"/>
    <w:rsid w:val="00340E46"/>
    <w:rsid w:val="003411F4"/>
    <w:rsid w:val="00341472"/>
    <w:rsid w:val="00341CFC"/>
    <w:rsid w:val="003422F4"/>
    <w:rsid w:val="00342AF0"/>
    <w:rsid w:val="003432C4"/>
    <w:rsid w:val="00343409"/>
    <w:rsid w:val="0034342F"/>
    <w:rsid w:val="00343596"/>
    <w:rsid w:val="00343720"/>
    <w:rsid w:val="003437B5"/>
    <w:rsid w:val="003443CA"/>
    <w:rsid w:val="00345363"/>
    <w:rsid w:val="00345780"/>
    <w:rsid w:val="003458AA"/>
    <w:rsid w:val="00345CAF"/>
    <w:rsid w:val="003460E7"/>
    <w:rsid w:val="0034636C"/>
    <w:rsid w:val="00347A29"/>
    <w:rsid w:val="00347E87"/>
    <w:rsid w:val="0035006D"/>
    <w:rsid w:val="00350780"/>
    <w:rsid w:val="003509E4"/>
    <w:rsid w:val="00352376"/>
    <w:rsid w:val="00352CA0"/>
    <w:rsid w:val="00353482"/>
    <w:rsid w:val="00353AA4"/>
    <w:rsid w:val="00353F04"/>
    <w:rsid w:val="00354357"/>
    <w:rsid w:val="003545FA"/>
    <w:rsid w:val="003546B6"/>
    <w:rsid w:val="00354B03"/>
    <w:rsid w:val="003553AD"/>
    <w:rsid w:val="0035620C"/>
    <w:rsid w:val="00356CD2"/>
    <w:rsid w:val="00356D1E"/>
    <w:rsid w:val="00356E94"/>
    <w:rsid w:val="00357113"/>
    <w:rsid w:val="003573FC"/>
    <w:rsid w:val="003577A7"/>
    <w:rsid w:val="00357F44"/>
    <w:rsid w:val="00357FF6"/>
    <w:rsid w:val="00360163"/>
    <w:rsid w:val="0036062D"/>
    <w:rsid w:val="00360761"/>
    <w:rsid w:val="00360897"/>
    <w:rsid w:val="00360B33"/>
    <w:rsid w:val="00360CEC"/>
    <w:rsid w:val="00360FF2"/>
    <w:rsid w:val="00361A8E"/>
    <w:rsid w:val="00361BE0"/>
    <w:rsid w:val="00362029"/>
    <w:rsid w:val="00362309"/>
    <w:rsid w:val="0036278B"/>
    <w:rsid w:val="00363799"/>
    <w:rsid w:val="00364757"/>
    <w:rsid w:val="00364792"/>
    <w:rsid w:val="003647AC"/>
    <w:rsid w:val="003647C5"/>
    <w:rsid w:val="00364D39"/>
    <w:rsid w:val="00365299"/>
    <w:rsid w:val="003657C3"/>
    <w:rsid w:val="003661E7"/>
    <w:rsid w:val="00366F05"/>
    <w:rsid w:val="003677B9"/>
    <w:rsid w:val="0036788C"/>
    <w:rsid w:val="00367964"/>
    <w:rsid w:val="00370454"/>
    <w:rsid w:val="00371BE3"/>
    <w:rsid w:val="00372033"/>
    <w:rsid w:val="00372E85"/>
    <w:rsid w:val="00373377"/>
    <w:rsid w:val="0037361F"/>
    <w:rsid w:val="003749D8"/>
    <w:rsid w:val="00375CC9"/>
    <w:rsid w:val="0037619A"/>
    <w:rsid w:val="003764D4"/>
    <w:rsid w:val="003768BC"/>
    <w:rsid w:val="00376FF4"/>
    <w:rsid w:val="00377044"/>
    <w:rsid w:val="0037734C"/>
    <w:rsid w:val="00377EF1"/>
    <w:rsid w:val="003804C9"/>
    <w:rsid w:val="003806F7"/>
    <w:rsid w:val="00380B85"/>
    <w:rsid w:val="00381C05"/>
    <w:rsid w:val="00381EB1"/>
    <w:rsid w:val="0038236E"/>
    <w:rsid w:val="0038243D"/>
    <w:rsid w:val="0038287D"/>
    <w:rsid w:val="00382ED6"/>
    <w:rsid w:val="003839F3"/>
    <w:rsid w:val="00384383"/>
    <w:rsid w:val="00384419"/>
    <w:rsid w:val="00384748"/>
    <w:rsid w:val="00384C46"/>
    <w:rsid w:val="00384F7D"/>
    <w:rsid w:val="00385493"/>
    <w:rsid w:val="00385580"/>
    <w:rsid w:val="00385595"/>
    <w:rsid w:val="00386487"/>
    <w:rsid w:val="00386B1F"/>
    <w:rsid w:val="00386C6F"/>
    <w:rsid w:val="00386D86"/>
    <w:rsid w:val="003873FD"/>
    <w:rsid w:val="00387AF4"/>
    <w:rsid w:val="00387FF9"/>
    <w:rsid w:val="00390CC8"/>
    <w:rsid w:val="00391AF9"/>
    <w:rsid w:val="00391B83"/>
    <w:rsid w:val="00391D4B"/>
    <w:rsid w:val="003921CB"/>
    <w:rsid w:val="00392283"/>
    <w:rsid w:val="0039239A"/>
    <w:rsid w:val="00392440"/>
    <w:rsid w:val="003927C4"/>
    <w:rsid w:val="00393159"/>
    <w:rsid w:val="00393485"/>
    <w:rsid w:val="003944F0"/>
    <w:rsid w:val="00394584"/>
    <w:rsid w:val="00394913"/>
    <w:rsid w:val="00394C8E"/>
    <w:rsid w:val="00394D5B"/>
    <w:rsid w:val="00394ECF"/>
    <w:rsid w:val="00395360"/>
    <w:rsid w:val="003953BA"/>
    <w:rsid w:val="00396027"/>
    <w:rsid w:val="0039788C"/>
    <w:rsid w:val="00397B66"/>
    <w:rsid w:val="00397CFB"/>
    <w:rsid w:val="00397F51"/>
    <w:rsid w:val="003A0CE1"/>
    <w:rsid w:val="003A0F95"/>
    <w:rsid w:val="003A1192"/>
    <w:rsid w:val="003A2CFC"/>
    <w:rsid w:val="003A2FA3"/>
    <w:rsid w:val="003A32A8"/>
    <w:rsid w:val="003A3451"/>
    <w:rsid w:val="003A3976"/>
    <w:rsid w:val="003A3AA3"/>
    <w:rsid w:val="003A53C1"/>
    <w:rsid w:val="003A56C1"/>
    <w:rsid w:val="003A664A"/>
    <w:rsid w:val="003A6905"/>
    <w:rsid w:val="003A6B2B"/>
    <w:rsid w:val="003A75EB"/>
    <w:rsid w:val="003B0530"/>
    <w:rsid w:val="003B1129"/>
    <w:rsid w:val="003B1289"/>
    <w:rsid w:val="003B160A"/>
    <w:rsid w:val="003B1614"/>
    <w:rsid w:val="003B1673"/>
    <w:rsid w:val="003B1778"/>
    <w:rsid w:val="003B19EA"/>
    <w:rsid w:val="003B22A0"/>
    <w:rsid w:val="003B28FA"/>
    <w:rsid w:val="003B31D7"/>
    <w:rsid w:val="003B3394"/>
    <w:rsid w:val="003B361F"/>
    <w:rsid w:val="003B45BA"/>
    <w:rsid w:val="003B4972"/>
    <w:rsid w:val="003B588B"/>
    <w:rsid w:val="003B6AF9"/>
    <w:rsid w:val="003B6D7F"/>
    <w:rsid w:val="003B7173"/>
    <w:rsid w:val="003B77F5"/>
    <w:rsid w:val="003C003F"/>
    <w:rsid w:val="003C006E"/>
    <w:rsid w:val="003C0087"/>
    <w:rsid w:val="003C027A"/>
    <w:rsid w:val="003C0563"/>
    <w:rsid w:val="003C076E"/>
    <w:rsid w:val="003C0DF3"/>
    <w:rsid w:val="003C0FFD"/>
    <w:rsid w:val="003C110A"/>
    <w:rsid w:val="003C1153"/>
    <w:rsid w:val="003C116C"/>
    <w:rsid w:val="003C1FB2"/>
    <w:rsid w:val="003C3464"/>
    <w:rsid w:val="003C367B"/>
    <w:rsid w:val="003C3815"/>
    <w:rsid w:val="003C3D73"/>
    <w:rsid w:val="003C41E0"/>
    <w:rsid w:val="003C4C45"/>
    <w:rsid w:val="003C50FB"/>
    <w:rsid w:val="003C519C"/>
    <w:rsid w:val="003C593F"/>
    <w:rsid w:val="003C5B31"/>
    <w:rsid w:val="003C5FCE"/>
    <w:rsid w:val="003C6EEB"/>
    <w:rsid w:val="003C73BE"/>
    <w:rsid w:val="003D0B2C"/>
    <w:rsid w:val="003D122D"/>
    <w:rsid w:val="003D1E28"/>
    <w:rsid w:val="003D259C"/>
    <w:rsid w:val="003D27A4"/>
    <w:rsid w:val="003D2A17"/>
    <w:rsid w:val="003D2C1F"/>
    <w:rsid w:val="003D2D40"/>
    <w:rsid w:val="003D2EDC"/>
    <w:rsid w:val="003D3801"/>
    <w:rsid w:val="003D3987"/>
    <w:rsid w:val="003D404D"/>
    <w:rsid w:val="003D48D0"/>
    <w:rsid w:val="003D4959"/>
    <w:rsid w:val="003D5740"/>
    <w:rsid w:val="003D5D64"/>
    <w:rsid w:val="003D5F4A"/>
    <w:rsid w:val="003D61EF"/>
    <w:rsid w:val="003D6DC2"/>
    <w:rsid w:val="003D6E32"/>
    <w:rsid w:val="003D6E9F"/>
    <w:rsid w:val="003D72D3"/>
    <w:rsid w:val="003D7651"/>
    <w:rsid w:val="003D77DE"/>
    <w:rsid w:val="003D7A95"/>
    <w:rsid w:val="003D7C0F"/>
    <w:rsid w:val="003D7F5C"/>
    <w:rsid w:val="003E0003"/>
    <w:rsid w:val="003E0A04"/>
    <w:rsid w:val="003E0F06"/>
    <w:rsid w:val="003E0F1D"/>
    <w:rsid w:val="003E1A03"/>
    <w:rsid w:val="003E2DAC"/>
    <w:rsid w:val="003E3A2D"/>
    <w:rsid w:val="003E446D"/>
    <w:rsid w:val="003E4BBB"/>
    <w:rsid w:val="003E4CC6"/>
    <w:rsid w:val="003E4D61"/>
    <w:rsid w:val="003E52FD"/>
    <w:rsid w:val="003E53FC"/>
    <w:rsid w:val="003E57DF"/>
    <w:rsid w:val="003E61CC"/>
    <w:rsid w:val="003E6A5D"/>
    <w:rsid w:val="003E7F7C"/>
    <w:rsid w:val="003F001C"/>
    <w:rsid w:val="003F02C8"/>
    <w:rsid w:val="003F0695"/>
    <w:rsid w:val="003F09F7"/>
    <w:rsid w:val="003F0BAC"/>
    <w:rsid w:val="003F136D"/>
    <w:rsid w:val="003F1562"/>
    <w:rsid w:val="003F1E89"/>
    <w:rsid w:val="003F2AB5"/>
    <w:rsid w:val="003F2C46"/>
    <w:rsid w:val="003F3414"/>
    <w:rsid w:val="003F3572"/>
    <w:rsid w:val="003F3949"/>
    <w:rsid w:val="003F3C9C"/>
    <w:rsid w:val="003F40ED"/>
    <w:rsid w:val="003F426C"/>
    <w:rsid w:val="003F4600"/>
    <w:rsid w:val="003F46F1"/>
    <w:rsid w:val="003F4B7F"/>
    <w:rsid w:val="003F4CD7"/>
    <w:rsid w:val="003F4FA7"/>
    <w:rsid w:val="003F510C"/>
    <w:rsid w:val="003F5267"/>
    <w:rsid w:val="003F5614"/>
    <w:rsid w:val="003F5753"/>
    <w:rsid w:val="003F5771"/>
    <w:rsid w:val="003F66A5"/>
    <w:rsid w:val="003F7720"/>
    <w:rsid w:val="003F778E"/>
    <w:rsid w:val="003F7B03"/>
    <w:rsid w:val="003F7B3F"/>
    <w:rsid w:val="004003F5"/>
    <w:rsid w:val="0040063A"/>
    <w:rsid w:val="004011B1"/>
    <w:rsid w:val="0040185E"/>
    <w:rsid w:val="00401B3A"/>
    <w:rsid w:val="004022D9"/>
    <w:rsid w:val="00402328"/>
    <w:rsid w:val="00402924"/>
    <w:rsid w:val="00402B90"/>
    <w:rsid w:val="00402DEB"/>
    <w:rsid w:val="00403093"/>
    <w:rsid w:val="0040316C"/>
    <w:rsid w:val="00403489"/>
    <w:rsid w:val="004035E1"/>
    <w:rsid w:val="00403689"/>
    <w:rsid w:val="00404605"/>
    <w:rsid w:val="00405593"/>
    <w:rsid w:val="00405600"/>
    <w:rsid w:val="0040584C"/>
    <w:rsid w:val="00405D9E"/>
    <w:rsid w:val="00406F8F"/>
    <w:rsid w:val="00407288"/>
    <w:rsid w:val="00407BB2"/>
    <w:rsid w:val="00407C10"/>
    <w:rsid w:val="00407F84"/>
    <w:rsid w:val="0041059A"/>
    <w:rsid w:val="00410A12"/>
    <w:rsid w:val="00410C06"/>
    <w:rsid w:val="00411A40"/>
    <w:rsid w:val="00411B23"/>
    <w:rsid w:val="00411E48"/>
    <w:rsid w:val="00412453"/>
    <w:rsid w:val="00413173"/>
    <w:rsid w:val="00413654"/>
    <w:rsid w:val="004136D0"/>
    <w:rsid w:val="004137AC"/>
    <w:rsid w:val="004137EF"/>
    <w:rsid w:val="004149C2"/>
    <w:rsid w:val="00415291"/>
    <w:rsid w:val="004152F3"/>
    <w:rsid w:val="004156A3"/>
    <w:rsid w:val="00416488"/>
    <w:rsid w:val="004173DD"/>
    <w:rsid w:val="00417A53"/>
    <w:rsid w:val="004206B4"/>
    <w:rsid w:val="00420F60"/>
    <w:rsid w:val="00421386"/>
    <w:rsid w:val="004214BF"/>
    <w:rsid w:val="00421EBB"/>
    <w:rsid w:val="00421F08"/>
    <w:rsid w:val="00421F63"/>
    <w:rsid w:val="0042203D"/>
    <w:rsid w:val="004239A2"/>
    <w:rsid w:val="00423A9A"/>
    <w:rsid w:val="00423C87"/>
    <w:rsid w:val="00423EC7"/>
    <w:rsid w:val="0042409B"/>
    <w:rsid w:val="00424887"/>
    <w:rsid w:val="004251DC"/>
    <w:rsid w:val="00425229"/>
    <w:rsid w:val="00425F13"/>
    <w:rsid w:val="0042640B"/>
    <w:rsid w:val="00426644"/>
    <w:rsid w:val="0042729B"/>
    <w:rsid w:val="00427D3E"/>
    <w:rsid w:val="00427D7B"/>
    <w:rsid w:val="00427F39"/>
    <w:rsid w:val="004309D4"/>
    <w:rsid w:val="00431CE9"/>
    <w:rsid w:val="00432855"/>
    <w:rsid w:val="00433D2E"/>
    <w:rsid w:val="00433FE0"/>
    <w:rsid w:val="0043421C"/>
    <w:rsid w:val="00434864"/>
    <w:rsid w:val="004348AE"/>
    <w:rsid w:val="00434C29"/>
    <w:rsid w:val="0043526A"/>
    <w:rsid w:val="004358A1"/>
    <w:rsid w:val="00436498"/>
    <w:rsid w:val="004373B3"/>
    <w:rsid w:val="004374DE"/>
    <w:rsid w:val="004374E6"/>
    <w:rsid w:val="00437AEB"/>
    <w:rsid w:val="00440040"/>
    <w:rsid w:val="004400F5"/>
    <w:rsid w:val="00440169"/>
    <w:rsid w:val="004416B2"/>
    <w:rsid w:val="00441E5A"/>
    <w:rsid w:val="0044206B"/>
    <w:rsid w:val="0044221A"/>
    <w:rsid w:val="00442872"/>
    <w:rsid w:val="00442915"/>
    <w:rsid w:val="00442EFC"/>
    <w:rsid w:val="0044352A"/>
    <w:rsid w:val="004437DC"/>
    <w:rsid w:val="0044479A"/>
    <w:rsid w:val="00444D02"/>
    <w:rsid w:val="00445099"/>
    <w:rsid w:val="0044599A"/>
    <w:rsid w:val="004460A5"/>
    <w:rsid w:val="00446982"/>
    <w:rsid w:val="00446BCC"/>
    <w:rsid w:val="00450348"/>
    <w:rsid w:val="00451904"/>
    <w:rsid w:val="00451CE6"/>
    <w:rsid w:val="004521F4"/>
    <w:rsid w:val="004524AD"/>
    <w:rsid w:val="004525A9"/>
    <w:rsid w:val="00453784"/>
    <w:rsid w:val="00453FC4"/>
    <w:rsid w:val="00454398"/>
    <w:rsid w:val="0045469E"/>
    <w:rsid w:val="004557F1"/>
    <w:rsid w:val="00456607"/>
    <w:rsid w:val="004568FD"/>
    <w:rsid w:val="00456C92"/>
    <w:rsid w:val="00456E50"/>
    <w:rsid w:val="0045706D"/>
    <w:rsid w:val="004573CD"/>
    <w:rsid w:val="00457803"/>
    <w:rsid w:val="0045795F"/>
    <w:rsid w:val="00460981"/>
    <w:rsid w:val="00460993"/>
    <w:rsid w:val="004609D5"/>
    <w:rsid w:val="00460A7D"/>
    <w:rsid w:val="00460D76"/>
    <w:rsid w:val="00460EAE"/>
    <w:rsid w:val="00461839"/>
    <w:rsid w:val="00462309"/>
    <w:rsid w:val="00462E89"/>
    <w:rsid w:val="00462FFB"/>
    <w:rsid w:val="00464427"/>
    <w:rsid w:val="0046456F"/>
    <w:rsid w:val="00464702"/>
    <w:rsid w:val="00464D4A"/>
    <w:rsid w:val="00465154"/>
    <w:rsid w:val="004653EB"/>
    <w:rsid w:val="00465484"/>
    <w:rsid w:val="00465791"/>
    <w:rsid w:val="004657F6"/>
    <w:rsid w:val="00465A9B"/>
    <w:rsid w:val="00466008"/>
    <w:rsid w:val="00467119"/>
    <w:rsid w:val="00467181"/>
    <w:rsid w:val="00467824"/>
    <w:rsid w:val="00467CCC"/>
    <w:rsid w:val="00467D78"/>
    <w:rsid w:val="00467E0F"/>
    <w:rsid w:val="00470114"/>
    <w:rsid w:val="00470D52"/>
    <w:rsid w:val="00471367"/>
    <w:rsid w:val="00471549"/>
    <w:rsid w:val="00471B96"/>
    <w:rsid w:val="00471C7E"/>
    <w:rsid w:val="00471DE3"/>
    <w:rsid w:val="0047210C"/>
    <w:rsid w:val="004726EA"/>
    <w:rsid w:val="004729BA"/>
    <w:rsid w:val="00473574"/>
    <w:rsid w:val="00473BF5"/>
    <w:rsid w:val="00473C92"/>
    <w:rsid w:val="0047456F"/>
    <w:rsid w:val="00474863"/>
    <w:rsid w:val="00474B4A"/>
    <w:rsid w:val="00474BF3"/>
    <w:rsid w:val="0047509B"/>
    <w:rsid w:val="004755FC"/>
    <w:rsid w:val="00475EFB"/>
    <w:rsid w:val="00476D79"/>
    <w:rsid w:val="00477160"/>
    <w:rsid w:val="00477C81"/>
    <w:rsid w:val="00477FF5"/>
    <w:rsid w:val="00480416"/>
    <w:rsid w:val="00480765"/>
    <w:rsid w:val="00480B0F"/>
    <w:rsid w:val="00480BB0"/>
    <w:rsid w:val="0048173B"/>
    <w:rsid w:val="0048228F"/>
    <w:rsid w:val="00482653"/>
    <w:rsid w:val="00482B3C"/>
    <w:rsid w:val="00482B7B"/>
    <w:rsid w:val="0048318C"/>
    <w:rsid w:val="0048346A"/>
    <w:rsid w:val="00483A6B"/>
    <w:rsid w:val="0048498F"/>
    <w:rsid w:val="00484A14"/>
    <w:rsid w:val="00486562"/>
    <w:rsid w:val="00486643"/>
    <w:rsid w:val="00486728"/>
    <w:rsid w:val="00486AA8"/>
    <w:rsid w:val="00486C45"/>
    <w:rsid w:val="0048704E"/>
    <w:rsid w:val="00487323"/>
    <w:rsid w:val="00487A11"/>
    <w:rsid w:val="00487C08"/>
    <w:rsid w:val="00487C73"/>
    <w:rsid w:val="00487DE6"/>
    <w:rsid w:val="00490028"/>
    <w:rsid w:val="004903D7"/>
    <w:rsid w:val="004907A3"/>
    <w:rsid w:val="0049151D"/>
    <w:rsid w:val="004919DB"/>
    <w:rsid w:val="00491C92"/>
    <w:rsid w:val="0049280D"/>
    <w:rsid w:val="004929C7"/>
    <w:rsid w:val="00492B85"/>
    <w:rsid w:val="00493C63"/>
    <w:rsid w:val="00493EFB"/>
    <w:rsid w:val="00494493"/>
    <w:rsid w:val="004956A9"/>
    <w:rsid w:val="00495748"/>
    <w:rsid w:val="00495977"/>
    <w:rsid w:val="004963A1"/>
    <w:rsid w:val="004964E3"/>
    <w:rsid w:val="004965B6"/>
    <w:rsid w:val="004968F2"/>
    <w:rsid w:val="00496D04"/>
    <w:rsid w:val="0049763C"/>
    <w:rsid w:val="004A0050"/>
    <w:rsid w:val="004A01D3"/>
    <w:rsid w:val="004A0230"/>
    <w:rsid w:val="004A061E"/>
    <w:rsid w:val="004A1A86"/>
    <w:rsid w:val="004A1F22"/>
    <w:rsid w:val="004A20BD"/>
    <w:rsid w:val="004A2663"/>
    <w:rsid w:val="004A2964"/>
    <w:rsid w:val="004A384D"/>
    <w:rsid w:val="004A38AE"/>
    <w:rsid w:val="004A430A"/>
    <w:rsid w:val="004A49F0"/>
    <w:rsid w:val="004A4C1F"/>
    <w:rsid w:val="004A52B3"/>
    <w:rsid w:val="004A541E"/>
    <w:rsid w:val="004A56CF"/>
    <w:rsid w:val="004A5B9A"/>
    <w:rsid w:val="004A6685"/>
    <w:rsid w:val="004A671D"/>
    <w:rsid w:val="004A68EF"/>
    <w:rsid w:val="004A6B52"/>
    <w:rsid w:val="004A7982"/>
    <w:rsid w:val="004A7A64"/>
    <w:rsid w:val="004A7FE1"/>
    <w:rsid w:val="004B005B"/>
    <w:rsid w:val="004B045B"/>
    <w:rsid w:val="004B055D"/>
    <w:rsid w:val="004B1796"/>
    <w:rsid w:val="004B261C"/>
    <w:rsid w:val="004B29B9"/>
    <w:rsid w:val="004B2FBE"/>
    <w:rsid w:val="004B3327"/>
    <w:rsid w:val="004B3985"/>
    <w:rsid w:val="004B3B2C"/>
    <w:rsid w:val="004B3DE3"/>
    <w:rsid w:val="004B54DD"/>
    <w:rsid w:val="004B54F7"/>
    <w:rsid w:val="004B580C"/>
    <w:rsid w:val="004B6D4B"/>
    <w:rsid w:val="004B6DFE"/>
    <w:rsid w:val="004B77B0"/>
    <w:rsid w:val="004B7FA1"/>
    <w:rsid w:val="004C034A"/>
    <w:rsid w:val="004C0BE1"/>
    <w:rsid w:val="004C0FC4"/>
    <w:rsid w:val="004C111A"/>
    <w:rsid w:val="004C1276"/>
    <w:rsid w:val="004C13FC"/>
    <w:rsid w:val="004C14E4"/>
    <w:rsid w:val="004C1E41"/>
    <w:rsid w:val="004C206A"/>
    <w:rsid w:val="004C2D36"/>
    <w:rsid w:val="004C3A32"/>
    <w:rsid w:val="004C599C"/>
    <w:rsid w:val="004C6295"/>
    <w:rsid w:val="004C6665"/>
    <w:rsid w:val="004C6B19"/>
    <w:rsid w:val="004C6B7F"/>
    <w:rsid w:val="004C6D38"/>
    <w:rsid w:val="004C6DE4"/>
    <w:rsid w:val="004C736D"/>
    <w:rsid w:val="004D05FF"/>
    <w:rsid w:val="004D06CB"/>
    <w:rsid w:val="004D0C00"/>
    <w:rsid w:val="004D154C"/>
    <w:rsid w:val="004D2DEB"/>
    <w:rsid w:val="004D2FDA"/>
    <w:rsid w:val="004D31AB"/>
    <w:rsid w:val="004D33EE"/>
    <w:rsid w:val="004D4403"/>
    <w:rsid w:val="004D557E"/>
    <w:rsid w:val="004D669E"/>
    <w:rsid w:val="004D74EA"/>
    <w:rsid w:val="004D796B"/>
    <w:rsid w:val="004E071E"/>
    <w:rsid w:val="004E1279"/>
    <w:rsid w:val="004E127D"/>
    <w:rsid w:val="004E12CB"/>
    <w:rsid w:val="004E298A"/>
    <w:rsid w:val="004E3255"/>
    <w:rsid w:val="004E339C"/>
    <w:rsid w:val="004E397F"/>
    <w:rsid w:val="004E43D4"/>
    <w:rsid w:val="004E4FBA"/>
    <w:rsid w:val="004E552E"/>
    <w:rsid w:val="004E5728"/>
    <w:rsid w:val="004E5AE2"/>
    <w:rsid w:val="004E5E3A"/>
    <w:rsid w:val="004E5FC4"/>
    <w:rsid w:val="004E649A"/>
    <w:rsid w:val="004E6BC2"/>
    <w:rsid w:val="004E6C0E"/>
    <w:rsid w:val="004E6ED5"/>
    <w:rsid w:val="004E74D8"/>
    <w:rsid w:val="004F00BD"/>
    <w:rsid w:val="004F06D9"/>
    <w:rsid w:val="004F0C1C"/>
    <w:rsid w:val="004F1718"/>
    <w:rsid w:val="004F1987"/>
    <w:rsid w:val="004F1DC9"/>
    <w:rsid w:val="004F2078"/>
    <w:rsid w:val="004F21EF"/>
    <w:rsid w:val="004F2C8A"/>
    <w:rsid w:val="004F2F83"/>
    <w:rsid w:val="004F43A5"/>
    <w:rsid w:val="004F43E2"/>
    <w:rsid w:val="004F452A"/>
    <w:rsid w:val="004F4727"/>
    <w:rsid w:val="004F4A31"/>
    <w:rsid w:val="004F4C33"/>
    <w:rsid w:val="004F4ED9"/>
    <w:rsid w:val="004F4FF3"/>
    <w:rsid w:val="004F541F"/>
    <w:rsid w:val="004F5A76"/>
    <w:rsid w:val="004F5BFF"/>
    <w:rsid w:val="004F5D8E"/>
    <w:rsid w:val="004F5F67"/>
    <w:rsid w:val="004F6255"/>
    <w:rsid w:val="004F64CA"/>
    <w:rsid w:val="004F6B23"/>
    <w:rsid w:val="004F715B"/>
    <w:rsid w:val="004F738D"/>
    <w:rsid w:val="004F75D0"/>
    <w:rsid w:val="004F7798"/>
    <w:rsid w:val="004F7F63"/>
    <w:rsid w:val="005005D6"/>
    <w:rsid w:val="005006BC"/>
    <w:rsid w:val="00500D1C"/>
    <w:rsid w:val="00501429"/>
    <w:rsid w:val="00501B22"/>
    <w:rsid w:val="00503421"/>
    <w:rsid w:val="00503D90"/>
    <w:rsid w:val="0050447D"/>
    <w:rsid w:val="00504ABF"/>
    <w:rsid w:val="00505285"/>
    <w:rsid w:val="00505E07"/>
    <w:rsid w:val="00506236"/>
    <w:rsid w:val="00506560"/>
    <w:rsid w:val="0050666A"/>
    <w:rsid w:val="00506AB0"/>
    <w:rsid w:val="00506F95"/>
    <w:rsid w:val="00507413"/>
    <w:rsid w:val="005074AB"/>
    <w:rsid w:val="00507629"/>
    <w:rsid w:val="005077E0"/>
    <w:rsid w:val="00510058"/>
    <w:rsid w:val="00510187"/>
    <w:rsid w:val="0051102A"/>
    <w:rsid w:val="0051120C"/>
    <w:rsid w:val="00511B00"/>
    <w:rsid w:val="00511DBB"/>
    <w:rsid w:val="00512DB7"/>
    <w:rsid w:val="005133D4"/>
    <w:rsid w:val="005136CD"/>
    <w:rsid w:val="005141AB"/>
    <w:rsid w:val="00514A5C"/>
    <w:rsid w:val="00514C3C"/>
    <w:rsid w:val="005155A5"/>
    <w:rsid w:val="00515680"/>
    <w:rsid w:val="00515BA1"/>
    <w:rsid w:val="0051707A"/>
    <w:rsid w:val="005173FF"/>
    <w:rsid w:val="00517641"/>
    <w:rsid w:val="00517C84"/>
    <w:rsid w:val="005201AC"/>
    <w:rsid w:val="0052062C"/>
    <w:rsid w:val="005217C5"/>
    <w:rsid w:val="00522A2B"/>
    <w:rsid w:val="00522AF4"/>
    <w:rsid w:val="00523F9A"/>
    <w:rsid w:val="00524C4D"/>
    <w:rsid w:val="00524EF0"/>
    <w:rsid w:val="005254C5"/>
    <w:rsid w:val="00525A14"/>
    <w:rsid w:val="00526453"/>
    <w:rsid w:val="00526B80"/>
    <w:rsid w:val="005273F0"/>
    <w:rsid w:val="00530141"/>
    <w:rsid w:val="005304BD"/>
    <w:rsid w:val="00530785"/>
    <w:rsid w:val="005308BE"/>
    <w:rsid w:val="00530909"/>
    <w:rsid w:val="00530E6F"/>
    <w:rsid w:val="00531024"/>
    <w:rsid w:val="00531367"/>
    <w:rsid w:val="005314B4"/>
    <w:rsid w:val="00531A3C"/>
    <w:rsid w:val="00531DB1"/>
    <w:rsid w:val="00532249"/>
    <w:rsid w:val="0053260B"/>
    <w:rsid w:val="00533109"/>
    <w:rsid w:val="0053341B"/>
    <w:rsid w:val="00533AE9"/>
    <w:rsid w:val="005342C9"/>
    <w:rsid w:val="0053440A"/>
    <w:rsid w:val="0053455A"/>
    <w:rsid w:val="00534777"/>
    <w:rsid w:val="005347F0"/>
    <w:rsid w:val="00534ED7"/>
    <w:rsid w:val="0053514E"/>
    <w:rsid w:val="005355BD"/>
    <w:rsid w:val="00536674"/>
    <w:rsid w:val="00536824"/>
    <w:rsid w:val="00536905"/>
    <w:rsid w:val="0053753A"/>
    <w:rsid w:val="00537701"/>
    <w:rsid w:val="00540482"/>
    <w:rsid w:val="005411E8"/>
    <w:rsid w:val="005415BF"/>
    <w:rsid w:val="005415F9"/>
    <w:rsid w:val="005419A2"/>
    <w:rsid w:val="005421D9"/>
    <w:rsid w:val="005423D6"/>
    <w:rsid w:val="00542636"/>
    <w:rsid w:val="005428E7"/>
    <w:rsid w:val="00542A1B"/>
    <w:rsid w:val="0054300C"/>
    <w:rsid w:val="0054449D"/>
    <w:rsid w:val="005451EC"/>
    <w:rsid w:val="005459F5"/>
    <w:rsid w:val="00545D03"/>
    <w:rsid w:val="0054645B"/>
    <w:rsid w:val="0054671E"/>
    <w:rsid w:val="00546A8A"/>
    <w:rsid w:val="00546E95"/>
    <w:rsid w:val="00546FB8"/>
    <w:rsid w:val="005475F5"/>
    <w:rsid w:val="00547603"/>
    <w:rsid w:val="00547A44"/>
    <w:rsid w:val="0055062F"/>
    <w:rsid w:val="00550D14"/>
    <w:rsid w:val="00550F02"/>
    <w:rsid w:val="00551B10"/>
    <w:rsid w:val="00552E87"/>
    <w:rsid w:val="0055328C"/>
    <w:rsid w:val="00553682"/>
    <w:rsid w:val="0055389D"/>
    <w:rsid w:val="00553960"/>
    <w:rsid w:val="005545EC"/>
    <w:rsid w:val="00554AA1"/>
    <w:rsid w:val="00555B27"/>
    <w:rsid w:val="00556785"/>
    <w:rsid w:val="00556C25"/>
    <w:rsid w:val="00556CB9"/>
    <w:rsid w:val="00556EE2"/>
    <w:rsid w:val="00557499"/>
    <w:rsid w:val="00560132"/>
    <w:rsid w:val="005606CA"/>
    <w:rsid w:val="00560AF8"/>
    <w:rsid w:val="00560CAC"/>
    <w:rsid w:val="0056101E"/>
    <w:rsid w:val="00561A0C"/>
    <w:rsid w:val="005625C7"/>
    <w:rsid w:val="00562C16"/>
    <w:rsid w:val="00562F8E"/>
    <w:rsid w:val="00563DF0"/>
    <w:rsid w:val="0056432C"/>
    <w:rsid w:val="0056493E"/>
    <w:rsid w:val="00564C41"/>
    <w:rsid w:val="00564DFB"/>
    <w:rsid w:val="0056575F"/>
    <w:rsid w:val="00565933"/>
    <w:rsid w:val="00565986"/>
    <w:rsid w:val="00565C3F"/>
    <w:rsid w:val="00565DAB"/>
    <w:rsid w:val="00566777"/>
    <w:rsid w:val="00566877"/>
    <w:rsid w:val="00566E5F"/>
    <w:rsid w:val="005677F1"/>
    <w:rsid w:val="00567AA1"/>
    <w:rsid w:val="00567BEE"/>
    <w:rsid w:val="00570041"/>
    <w:rsid w:val="005703EB"/>
    <w:rsid w:val="00570819"/>
    <w:rsid w:val="00570C2D"/>
    <w:rsid w:val="00570C51"/>
    <w:rsid w:val="00570EAF"/>
    <w:rsid w:val="00571BA7"/>
    <w:rsid w:val="00571E7A"/>
    <w:rsid w:val="0057238E"/>
    <w:rsid w:val="005728A3"/>
    <w:rsid w:val="005728C0"/>
    <w:rsid w:val="00572A22"/>
    <w:rsid w:val="00573D7E"/>
    <w:rsid w:val="005740B0"/>
    <w:rsid w:val="00574727"/>
    <w:rsid w:val="005747BD"/>
    <w:rsid w:val="00574A1C"/>
    <w:rsid w:val="00574A8B"/>
    <w:rsid w:val="00574EED"/>
    <w:rsid w:val="00575066"/>
    <w:rsid w:val="00575229"/>
    <w:rsid w:val="00575B46"/>
    <w:rsid w:val="00575DDB"/>
    <w:rsid w:val="00576499"/>
    <w:rsid w:val="00576B9A"/>
    <w:rsid w:val="00576C65"/>
    <w:rsid w:val="005770BA"/>
    <w:rsid w:val="005775C9"/>
    <w:rsid w:val="00577D1C"/>
    <w:rsid w:val="00577D65"/>
    <w:rsid w:val="00577DBF"/>
    <w:rsid w:val="00577EFF"/>
    <w:rsid w:val="005801DD"/>
    <w:rsid w:val="00580244"/>
    <w:rsid w:val="00580695"/>
    <w:rsid w:val="00580816"/>
    <w:rsid w:val="00580D45"/>
    <w:rsid w:val="005816D5"/>
    <w:rsid w:val="00581830"/>
    <w:rsid w:val="0058210B"/>
    <w:rsid w:val="0058214C"/>
    <w:rsid w:val="00582697"/>
    <w:rsid w:val="0058272C"/>
    <w:rsid w:val="005827A8"/>
    <w:rsid w:val="005829CB"/>
    <w:rsid w:val="00582E98"/>
    <w:rsid w:val="0058300C"/>
    <w:rsid w:val="00583040"/>
    <w:rsid w:val="00583372"/>
    <w:rsid w:val="00583C26"/>
    <w:rsid w:val="00584168"/>
    <w:rsid w:val="005841B4"/>
    <w:rsid w:val="00584341"/>
    <w:rsid w:val="005851D1"/>
    <w:rsid w:val="005853E5"/>
    <w:rsid w:val="0058573D"/>
    <w:rsid w:val="00585B6E"/>
    <w:rsid w:val="0058609A"/>
    <w:rsid w:val="0058609D"/>
    <w:rsid w:val="0058612B"/>
    <w:rsid w:val="0058641E"/>
    <w:rsid w:val="00586CE3"/>
    <w:rsid w:val="005879F9"/>
    <w:rsid w:val="00587FF6"/>
    <w:rsid w:val="00590824"/>
    <w:rsid w:val="00590B11"/>
    <w:rsid w:val="005914A6"/>
    <w:rsid w:val="005914DD"/>
    <w:rsid w:val="005919A0"/>
    <w:rsid w:val="005920EC"/>
    <w:rsid w:val="0059257A"/>
    <w:rsid w:val="00592691"/>
    <w:rsid w:val="00592B92"/>
    <w:rsid w:val="00593382"/>
    <w:rsid w:val="00593656"/>
    <w:rsid w:val="00593885"/>
    <w:rsid w:val="00593A09"/>
    <w:rsid w:val="00594D83"/>
    <w:rsid w:val="00594E53"/>
    <w:rsid w:val="00595D47"/>
    <w:rsid w:val="00595E9D"/>
    <w:rsid w:val="005961A5"/>
    <w:rsid w:val="0059640C"/>
    <w:rsid w:val="00597CE4"/>
    <w:rsid w:val="005A08D1"/>
    <w:rsid w:val="005A09A6"/>
    <w:rsid w:val="005A09BE"/>
    <w:rsid w:val="005A106A"/>
    <w:rsid w:val="005A1873"/>
    <w:rsid w:val="005A195E"/>
    <w:rsid w:val="005A1DDE"/>
    <w:rsid w:val="005A20AB"/>
    <w:rsid w:val="005A25FA"/>
    <w:rsid w:val="005A2626"/>
    <w:rsid w:val="005A2B45"/>
    <w:rsid w:val="005A37E8"/>
    <w:rsid w:val="005A3E92"/>
    <w:rsid w:val="005A4B08"/>
    <w:rsid w:val="005A5268"/>
    <w:rsid w:val="005A53D6"/>
    <w:rsid w:val="005A639D"/>
    <w:rsid w:val="005A643E"/>
    <w:rsid w:val="005A6479"/>
    <w:rsid w:val="005A6BB5"/>
    <w:rsid w:val="005A7233"/>
    <w:rsid w:val="005B0669"/>
    <w:rsid w:val="005B0BF5"/>
    <w:rsid w:val="005B10A2"/>
    <w:rsid w:val="005B1B32"/>
    <w:rsid w:val="005B36A4"/>
    <w:rsid w:val="005B3F76"/>
    <w:rsid w:val="005B4DDC"/>
    <w:rsid w:val="005B5318"/>
    <w:rsid w:val="005B54E4"/>
    <w:rsid w:val="005B5764"/>
    <w:rsid w:val="005B5BFA"/>
    <w:rsid w:val="005B64FF"/>
    <w:rsid w:val="005B67FA"/>
    <w:rsid w:val="005B6B18"/>
    <w:rsid w:val="005B6BC6"/>
    <w:rsid w:val="005B6BE1"/>
    <w:rsid w:val="005B6E77"/>
    <w:rsid w:val="005B7370"/>
    <w:rsid w:val="005B7DF4"/>
    <w:rsid w:val="005C06E8"/>
    <w:rsid w:val="005C0ACA"/>
    <w:rsid w:val="005C1438"/>
    <w:rsid w:val="005C1A33"/>
    <w:rsid w:val="005C206C"/>
    <w:rsid w:val="005C216D"/>
    <w:rsid w:val="005C24F3"/>
    <w:rsid w:val="005C34EE"/>
    <w:rsid w:val="005C395A"/>
    <w:rsid w:val="005C3F84"/>
    <w:rsid w:val="005C414F"/>
    <w:rsid w:val="005C4AE6"/>
    <w:rsid w:val="005C5B9B"/>
    <w:rsid w:val="005C5CA0"/>
    <w:rsid w:val="005C5CFE"/>
    <w:rsid w:val="005C5D9E"/>
    <w:rsid w:val="005C5EF9"/>
    <w:rsid w:val="005C63BD"/>
    <w:rsid w:val="005C651D"/>
    <w:rsid w:val="005C69D3"/>
    <w:rsid w:val="005C6EEB"/>
    <w:rsid w:val="005C76AB"/>
    <w:rsid w:val="005D03B6"/>
    <w:rsid w:val="005D0511"/>
    <w:rsid w:val="005D0580"/>
    <w:rsid w:val="005D05D6"/>
    <w:rsid w:val="005D05E6"/>
    <w:rsid w:val="005D06C1"/>
    <w:rsid w:val="005D071D"/>
    <w:rsid w:val="005D080B"/>
    <w:rsid w:val="005D0A6E"/>
    <w:rsid w:val="005D11E9"/>
    <w:rsid w:val="005D14BB"/>
    <w:rsid w:val="005D1728"/>
    <w:rsid w:val="005D1C27"/>
    <w:rsid w:val="005D1DF2"/>
    <w:rsid w:val="005D2B99"/>
    <w:rsid w:val="005D30E2"/>
    <w:rsid w:val="005D3121"/>
    <w:rsid w:val="005D34DF"/>
    <w:rsid w:val="005D3684"/>
    <w:rsid w:val="005D38B7"/>
    <w:rsid w:val="005D3A27"/>
    <w:rsid w:val="005D4449"/>
    <w:rsid w:val="005D51F1"/>
    <w:rsid w:val="005D5F3F"/>
    <w:rsid w:val="005D60F1"/>
    <w:rsid w:val="005D6A8E"/>
    <w:rsid w:val="005D725D"/>
    <w:rsid w:val="005D79F8"/>
    <w:rsid w:val="005D7F58"/>
    <w:rsid w:val="005E00E4"/>
    <w:rsid w:val="005E0C9D"/>
    <w:rsid w:val="005E101E"/>
    <w:rsid w:val="005E2C30"/>
    <w:rsid w:val="005E2FA4"/>
    <w:rsid w:val="005E3286"/>
    <w:rsid w:val="005E36DF"/>
    <w:rsid w:val="005E37C2"/>
    <w:rsid w:val="005E4077"/>
    <w:rsid w:val="005E42B3"/>
    <w:rsid w:val="005E4B52"/>
    <w:rsid w:val="005E4F54"/>
    <w:rsid w:val="005E506E"/>
    <w:rsid w:val="005E50DA"/>
    <w:rsid w:val="005E51BC"/>
    <w:rsid w:val="005E5753"/>
    <w:rsid w:val="005E5C37"/>
    <w:rsid w:val="005E5C9E"/>
    <w:rsid w:val="005E5CEF"/>
    <w:rsid w:val="005E6437"/>
    <w:rsid w:val="005E68F3"/>
    <w:rsid w:val="005E6973"/>
    <w:rsid w:val="005E7093"/>
    <w:rsid w:val="005E780A"/>
    <w:rsid w:val="005E7BD5"/>
    <w:rsid w:val="005F0223"/>
    <w:rsid w:val="005F041B"/>
    <w:rsid w:val="005F0473"/>
    <w:rsid w:val="005F079F"/>
    <w:rsid w:val="005F128E"/>
    <w:rsid w:val="005F1614"/>
    <w:rsid w:val="005F16E9"/>
    <w:rsid w:val="005F17C3"/>
    <w:rsid w:val="005F2710"/>
    <w:rsid w:val="005F2C50"/>
    <w:rsid w:val="005F2E16"/>
    <w:rsid w:val="005F3478"/>
    <w:rsid w:val="005F3697"/>
    <w:rsid w:val="005F393A"/>
    <w:rsid w:val="005F3E42"/>
    <w:rsid w:val="005F4471"/>
    <w:rsid w:val="005F4ADA"/>
    <w:rsid w:val="005F4BBB"/>
    <w:rsid w:val="005F4DFA"/>
    <w:rsid w:val="005F50D5"/>
    <w:rsid w:val="005F50F8"/>
    <w:rsid w:val="005F6073"/>
    <w:rsid w:val="005F63EF"/>
    <w:rsid w:val="005F6422"/>
    <w:rsid w:val="005F6B54"/>
    <w:rsid w:val="006001DF"/>
    <w:rsid w:val="006002F6"/>
    <w:rsid w:val="006005B9"/>
    <w:rsid w:val="00600785"/>
    <w:rsid w:val="006007E9"/>
    <w:rsid w:val="0060107F"/>
    <w:rsid w:val="0060112E"/>
    <w:rsid w:val="00602190"/>
    <w:rsid w:val="006022F5"/>
    <w:rsid w:val="006039B9"/>
    <w:rsid w:val="00604486"/>
    <w:rsid w:val="00604765"/>
    <w:rsid w:val="00604CD7"/>
    <w:rsid w:val="00605478"/>
    <w:rsid w:val="00606BE0"/>
    <w:rsid w:val="00606C23"/>
    <w:rsid w:val="00607016"/>
    <w:rsid w:val="0060701A"/>
    <w:rsid w:val="006070C0"/>
    <w:rsid w:val="00607F21"/>
    <w:rsid w:val="00607F9E"/>
    <w:rsid w:val="0061010D"/>
    <w:rsid w:val="006102B0"/>
    <w:rsid w:val="00610582"/>
    <w:rsid w:val="0061068A"/>
    <w:rsid w:val="00611464"/>
    <w:rsid w:val="006120D1"/>
    <w:rsid w:val="006123EF"/>
    <w:rsid w:val="00612E35"/>
    <w:rsid w:val="0061341C"/>
    <w:rsid w:val="00613ABE"/>
    <w:rsid w:val="00613B04"/>
    <w:rsid w:val="00613C26"/>
    <w:rsid w:val="00613E81"/>
    <w:rsid w:val="00613FA8"/>
    <w:rsid w:val="0061407D"/>
    <w:rsid w:val="00614094"/>
    <w:rsid w:val="0061504A"/>
    <w:rsid w:val="00615363"/>
    <w:rsid w:val="006163CA"/>
    <w:rsid w:val="006164BF"/>
    <w:rsid w:val="00616837"/>
    <w:rsid w:val="00616937"/>
    <w:rsid w:val="00616CB0"/>
    <w:rsid w:val="00616D87"/>
    <w:rsid w:val="006175F3"/>
    <w:rsid w:val="006176E7"/>
    <w:rsid w:val="00617D5A"/>
    <w:rsid w:val="006204ED"/>
    <w:rsid w:val="0062057C"/>
    <w:rsid w:val="00620A6C"/>
    <w:rsid w:val="00620BD8"/>
    <w:rsid w:val="00620C93"/>
    <w:rsid w:val="006218A4"/>
    <w:rsid w:val="00621956"/>
    <w:rsid w:val="00622E43"/>
    <w:rsid w:val="00624624"/>
    <w:rsid w:val="006248AF"/>
    <w:rsid w:val="00624A5B"/>
    <w:rsid w:val="00624A8E"/>
    <w:rsid w:val="0062503A"/>
    <w:rsid w:val="00625A59"/>
    <w:rsid w:val="0062615A"/>
    <w:rsid w:val="0062621C"/>
    <w:rsid w:val="0062759D"/>
    <w:rsid w:val="0062787B"/>
    <w:rsid w:val="00627C56"/>
    <w:rsid w:val="00627C5C"/>
    <w:rsid w:val="00630402"/>
    <w:rsid w:val="0063067E"/>
    <w:rsid w:val="00630718"/>
    <w:rsid w:val="00631884"/>
    <w:rsid w:val="00631AD2"/>
    <w:rsid w:val="00631D88"/>
    <w:rsid w:val="00632619"/>
    <w:rsid w:val="006331A6"/>
    <w:rsid w:val="00633C90"/>
    <w:rsid w:val="00633DC8"/>
    <w:rsid w:val="006347CA"/>
    <w:rsid w:val="006353E8"/>
    <w:rsid w:val="00635D9F"/>
    <w:rsid w:val="0063632F"/>
    <w:rsid w:val="00636FBF"/>
    <w:rsid w:val="00637110"/>
    <w:rsid w:val="006376EF"/>
    <w:rsid w:val="00637C18"/>
    <w:rsid w:val="00637EA6"/>
    <w:rsid w:val="00637FC3"/>
    <w:rsid w:val="00637FDF"/>
    <w:rsid w:val="006406A1"/>
    <w:rsid w:val="00640BC4"/>
    <w:rsid w:val="006413B3"/>
    <w:rsid w:val="0064201B"/>
    <w:rsid w:val="006426D8"/>
    <w:rsid w:val="0064298A"/>
    <w:rsid w:val="00642A73"/>
    <w:rsid w:val="00642C91"/>
    <w:rsid w:val="006439B1"/>
    <w:rsid w:val="00643C79"/>
    <w:rsid w:val="0064429A"/>
    <w:rsid w:val="00644E43"/>
    <w:rsid w:val="00645145"/>
    <w:rsid w:val="00645991"/>
    <w:rsid w:val="00645AE5"/>
    <w:rsid w:val="006464EE"/>
    <w:rsid w:val="00646B34"/>
    <w:rsid w:val="0064735D"/>
    <w:rsid w:val="00647BD8"/>
    <w:rsid w:val="00647C1F"/>
    <w:rsid w:val="006505FF"/>
    <w:rsid w:val="00650B8B"/>
    <w:rsid w:val="00651458"/>
    <w:rsid w:val="0065172B"/>
    <w:rsid w:val="00651FB5"/>
    <w:rsid w:val="00652468"/>
    <w:rsid w:val="006527EE"/>
    <w:rsid w:val="00652F24"/>
    <w:rsid w:val="00652F43"/>
    <w:rsid w:val="00653CC1"/>
    <w:rsid w:val="00655A38"/>
    <w:rsid w:val="00655C7A"/>
    <w:rsid w:val="006562FC"/>
    <w:rsid w:val="0066100E"/>
    <w:rsid w:val="00661CB4"/>
    <w:rsid w:val="00662BE7"/>
    <w:rsid w:val="00662E6E"/>
    <w:rsid w:val="006631BE"/>
    <w:rsid w:val="006631C4"/>
    <w:rsid w:val="00663C3C"/>
    <w:rsid w:val="00663FC9"/>
    <w:rsid w:val="00664888"/>
    <w:rsid w:val="0066494D"/>
    <w:rsid w:val="00664B31"/>
    <w:rsid w:val="00665AA6"/>
    <w:rsid w:val="00665BE5"/>
    <w:rsid w:val="006660F8"/>
    <w:rsid w:val="006669B7"/>
    <w:rsid w:val="006671D0"/>
    <w:rsid w:val="00670397"/>
    <w:rsid w:val="0067054F"/>
    <w:rsid w:val="0067076B"/>
    <w:rsid w:val="00670B41"/>
    <w:rsid w:val="00670C7C"/>
    <w:rsid w:val="0067234B"/>
    <w:rsid w:val="00672B7C"/>
    <w:rsid w:val="00672B99"/>
    <w:rsid w:val="00672ECF"/>
    <w:rsid w:val="00673285"/>
    <w:rsid w:val="0067357A"/>
    <w:rsid w:val="00673AD1"/>
    <w:rsid w:val="00673EAE"/>
    <w:rsid w:val="0067460C"/>
    <w:rsid w:val="00674C0D"/>
    <w:rsid w:val="006751CB"/>
    <w:rsid w:val="0067554C"/>
    <w:rsid w:val="0067595F"/>
    <w:rsid w:val="00675E37"/>
    <w:rsid w:val="00676DD7"/>
    <w:rsid w:val="00677648"/>
    <w:rsid w:val="00677C54"/>
    <w:rsid w:val="00680233"/>
    <w:rsid w:val="006802B4"/>
    <w:rsid w:val="00680DA1"/>
    <w:rsid w:val="00680F74"/>
    <w:rsid w:val="00681CDA"/>
    <w:rsid w:val="00681EF1"/>
    <w:rsid w:val="00682180"/>
    <w:rsid w:val="00682B2C"/>
    <w:rsid w:val="00682BB8"/>
    <w:rsid w:val="006832E7"/>
    <w:rsid w:val="006833B6"/>
    <w:rsid w:val="006835D7"/>
    <w:rsid w:val="00684822"/>
    <w:rsid w:val="00685238"/>
    <w:rsid w:val="00686CA4"/>
    <w:rsid w:val="00687486"/>
    <w:rsid w:val="006879B2"/>
    <w:rsid w:val="00687A68"/>
    <w:rsid w:val="00687AC2"/>
    <w:rsid w:val="00690133"/>
    <w:rsid w:val="00690700"/>
    <w:rsid w:val="0069083A"/>
    <w:rsid w:val="00690C7A"/>
    <w:rsid w:val="006916E8"/>
    <w:rsid w:val="00691A7D"/>
    <w:rsid w:val="006923A3"/>
    <w:rsid w:val="00692ED3"/>
    <w:rsid w:val="0069315D"/>
    <w:rsid w:val="00693642"/>
    <w:rsid w:val="0069389B"/>
    <w:rsid w:val="00693978"/>
    <w:rsid w:val="0069437E"/>
    <w:rsid w:val="006947A8"/>
    <w:rsid w:val="00694A69"/>
    <w:rsid w:val="00694EA6"/>
    <w:rsid w:val="006951AF"/>
    <w:rsid w:val="006959D3"/>
    <w:rsid w:val="00695FC2"/>
    <w:rsid w:val="006963DF"/>
    <w:rsid w:val="00697961"/>
    <w:rsid w:val="00697BA6"/>
    <w:rsid w:val="006A05B6"/>
    <w:rsid w:val="006A076B"/>
    <w:rsid w:val="006A16A7"/>
    <w:rsid w:val="006A1A17"/>
    <w:rsid w:val="006A2F2A"/>
    <w:rsid w:val="006A336C"/>
    <w:rsid w:val="006A3571"/>
    <w:rsid w:val="006A3BE5"/>
    <w:rsid w:val="006A443B"/>
    <w:rsid w:val="006A44E6"/>
    <w:rsid w:val="006A55D6"/>
    <w:rsid w:val="006A64DE"/>
    <w:rsid w:val="006A6C0C"/>
    <w:rsid w:val="006A6D97"/>
    <w:rsid w:val="006A6DAB"/>
    <w:rsid w:val="006A6FCD"/>
    <w:rsid w:val="006A71FD"/>
    <w:rsid w:val="006A74E1"/>
    <w:rsid w:val="006A7742"/>
    <w:rsid w:val="006A78AB"/>
    <w:rsid w:val="006A7B87"/>
    <w:rsid w:val="006A7CC7"/>
    <w:rsid w:val="006B117F"/>
    <w:rsid w:val="006B1293"/>
    <w:rsid w:val="006B1C57"/>
    <w:rsid w:val="006B1EEC"/>
    <w:rsid w:val="006B29A4"/>
    <w:rsid w:val="006B2A4B"/>
    <w:rsid w:val="006B2F95"/>
    <w:rsid w:val="006B31F3"/>
    <w:rsid w:val="006B363C"/>
    <w:rsid w:val="006B37BF"/>
    <w:rsid w:val="006B38B9"/>
    <w:rsid w:val="006B3919"/>
    <w:rsid w:val="006B4D11"/>
    <w:rsid w:val="006B4DDA"/>
    <w:rsid w:val="006B5184"/>
    <w:rsid w:val="006B52B8"/>
    <w:rsid w:val="006B5690"/>
    <w:rsid w:val="006B59E1"/>
    <w:rsid w:val="006B6461"/>
    <w:rsid w:val="006B653F"/>
    <w:rsid w:val="006B654D"/>
    <w:rsid w:val="006B6D91"/>
    <w:rsid w:val="006B719B"/>
    <w:rsid w:val="006C069D"/>
    <w:rsid w:val="006C08C9"/>
    <w:rsid w:val="006C0AA0"/>
    <w:rsid w:val="006C0B67"/>
    <w:rsid w:val="006C126C"/>
    <w:rsid w:val="006C13BC"/>
    <w:rsid w:val="006C1553"/>
    <w:rsid w:val="006C1F1C"/>
    <w:rsid w:val="006C2BCA"/>
    <w:rsid w:val="006C3094"/>
    <w:rsid w:val="006C317B"/>
    <w:rsid w:val="006C3448"/>
    <w:rsid w:val="006C4014"/>
    <w:rsid w:val="006C502D"/>
    <w:rsid w:val="006C54AD"/>
    <w:rsid w:val="006C59D1"/>
    <w:rsid w:val="006C5D04"/>
    <w:rsid w:val="006C5E33"/>
    <w:rsid w:val="006C69CC"/>
    <w:rsid w:val="006C70A6"/>
    <w:rsid w:val="006C798B"/>
    <w:rsid w:val="006D028B"/>
    <w:rsid w:val="006D08E5"/>
    <w:rsid w:val="006D0D24"/>
    <w:rsid w:val="006D10AB"/>
    <w:rsid w:val="006D1A83"/>
    <w:rsid w:val="006D2171"/>
    <w:rsid w:val="006D2533"/>
    <w:rsid w:val="006D2C50"/>
    <w:rsid w:val="006D2DDA"/>
    <w:rsid w:val="006D2FF4"/>
    <w:rsid w:val="006D3040"/>
    <w:rsid w:val="006D32DC"/>
    <w:rsid w:val="006D350F"/>
    <w:rsid w:val="006D3832"/>
    <w:rsid w:val="006D3B3E"/>
    <w:rsid w:val="006D430F"/>
    <w:rsid w:val="006D43B3"/>
    <w:rsid w:val="006D448E"/>
    <w:rsid w:val="006D4549"/>
    <w:rsid w:val="006D4E61"/>
    <w:rsid w:val="006D56C9"/>
    <w:rsid w:val="006D5965"/>
    <w:rsid w:val="006D5CCA"/>
    <w:rsid w:val="006D61D5"/>
    <w:rsid w:val="006D63D9"/>
    <w:rsid w:val="006D6EC4"/>
    <w:rsid w:val="006D7210"/>
    <w:rsid w:val="006D7504"/>
    <w:rsid w:val="006D75A1"/>
    <w:rsid w:val="006E025C"/>
    <w:rsid w:val="006E043A"/>
    <w:rsid w:val="006E0E50"/>
    <w:rsid w:val="006E2453"/>
    <w:rsid w:val="006E33E5"/>
    <w:rsid w:val="006E3A22"/>
    <w:rsid w:val="006E4507"/>
    <w:rsid w:val="006E4FB5"/>
    <w:rsid w:val="006E50EF"/>
    <w:rsid w:val="006E5340"/>
    <w:rsid w:val="006E5638"/>
    <w:rsid w:val="006E6604"/>
    <w:rsid w:val="006E7332"/>
    <w:rsid w:val="006E7714"/>
    <w:rsid w:val="006E7D78"/>
    <w:rsid w:val="006F02C6"/>
    <w:rsid w:val="006F0B43"/>
    <w:rsid w:val="006F0E04"/>
    <w:rsid w:val="006F1F02"/>
    <w:rsid w:val="006F2394"/>
    <w:rsid w:val="006F24B7"/>
    <w:rsid w:val="006F2E39"/>
    <w:rsid w:val="006F381E"/>
    <w:rsid w:val="006F3ED4"/>
    <w:rsid w:val="006F4127"/>
    <w:rsid w:val="006F485D"/>
    <w:rsid w:val="006F4B25"/>
    <w:rsid w:val="006F4DCA"/>
    <w:rsid w:val="006F52ED"/>
    <w:rsid w:val="006F5827"/>
    <w:rsid w:val="006F5BC9"/>
    <w:rsid w:val="006F5F73"/>
    <w:rsid w:val="006F7B6E"/>
    <w:rsid w:val="006F7B83"/>
    <w:rsid w:val="006F7E98"/>
    <w:rsid w:val="006F7F45"/>
    <w:rsid w:val="00700262"/>
    <w:rsid w:val="0070148E"/>
    <w:rsid w:val="00701527"/>
    <w:rsid w:val="007016B1"/>
    <w:rsid w:val="007018AF"/>
    <w:rsid w:val="00701D84"/>
    <w:rsid w:val="00701EE6"/>
    <w:rsid w:val="0070246D"/>
    <w:rsid w:val="007039A6"/>
    <w:rsid w:val="007041A4"/>
    <w:rsid w:val="007041C9"/>
    <w:rsid w:val="0070469C"/>
    <w:rsid w:val="007052DC"/>
    <w:rsid w:val="00705D65"/>
    <w:rsid w:val="00706EB6"/>
    <w:rsid w:val="007070F6"/>
    <w:rsid w:val="007075B5"/>
    <w:rsid w:val="00707C90"/>
    <w:rsid w:val="00710128"/>
    <w:rsid w:val="00710579"/>
    <w:rsid w:val="00710862"/>
    <w:rsid w:val="00711A84"/>
    <w:rsid w:val="00711FA1"/>
    <w:rsid w:val="0071214F"/>
    <w:rsid w:val="0071260F"/>
    <w:rsid w:val="00712A00"/>
    <w:rsid w:val="007131C4"/>
    <w:rsid w:val="00713472"/>
    <w:rsid w:val="0071380C"/>
    <w:rsid w:val="00713BC6"/>
    <w:rsid w:val="00713F4A"/>
    <w:rsid w:val="00714E81"/>
    <w:rsid w:val="00715931"/>
    <w:rsid w:val="0071668B"/>
    <w:rsid w:val="00721001"/>
    <w:rsid w:val="0072167C"/>
    <w:rsid w:val="00721786"/>
    <w:rsid w:val="00721B4C"/>
    <w:rsid w:val="00721DD0"/>
    <w:rsid w:val="00722298"/>
    <w:rsid w:val="00722AEE"/>
    <w:rsid w:val="00722E9C"/>
    <w:rsid w:val="00723214"/>
    <w:rsid w:val="007237A6"/>
    <w:rsid w:val="007239CE"/>
    <w:rsid w:val="00723B55"/>
    <w:rsid w:val="00723D13"/>
    <w:rsid w:val="00724B82"/>
    <w:rsid w:val="007257CF"/>
    <w:rsid w:val="00725EC7"/>
    <w:rsid w:val="00726437"/>
    <w:rsid w:val="007268B5"/>
    <w:rsid w:val="00726E7F"/>
    <w:rsid w:val="0072700E"/>
    <w:rsid w:val="00727516"/>
    <w:rsid w:val="007276B9"/>
    <w:rsid w:val="00727802"/>
    <w:rsid w:val="00727ABE"/>
    <w:rsid w:val="00727E20"/>
    <w:rsid w:val="0073070E"/>
    <w:rsid w:val="00730938"/>
    <w:rsid w:val="00730AF5"/>
    <w:rsid w:val="00730BF6"/>
    <w:rsid w:val="00730C98"/>
    <w:rsid w:val="00731260"/>
    <w:rsid w:val="0073158C"/>
    <w:rsid w:val="0073167B"/>
    <w:rsid w:val="0073189F"/>
    <w:rsid w:val="00731952"/>
    <w:rsid w:val="0073235A"/>
    <w:rsid w:val="00733094"/>
    <w:rsid w:val="007330FB"/>
    <w:rsid w:val="00733134"/>
    <w:rsid w:val="007335B0"/>
    <w:rsid w:val="00733C52"/>
    <w:rsid w:val="00733D06"/>
    <w:rsid w:val="00733FEE"/>
    <w:rsid w:val="0073435B"/>
    <w:rsid w:val="007349ED"/>
    <w:rsid w:val="00734CD6"/>
    <w:rsid w:val="00735C40"/>
    <w:rsid w:val="007365CD"/>
    <w:rsid w:val="007365DF"/>
    <w:rsid w:val="00737161"/>
    <w:rsid w:val="00737FEC"/>
    <w:rsid w:val="00737FFB"/>
    <w:rsid w:val="00740081"/>
    <w:rsid w:val="00740518"/>
    <w:rsid w:val="00740621"/>
    <w:rsid w:val="00740C13"/>
    <w:rsid w:val="00740C74"/>
    <w:rsid w:val="00740E31"/>
    <w:rsid w:val="00741996"/>
    <w:rsid w:val="00742096"/>
    <w:rsid w:val="00743BAD"/>
    <w:rsid w:val="00743DD3"/>
    <w:rsid w:val="00743FA0"/>
    <w:rsid w:val="0074408E"/>
    <w:rsid w:val="00744487"/>
    <w:rsid w:val="00745286"/>
    <w:rsid w:val="0074607F"/>
    <w:rsid w:val="00746504"/>
    <w:rsid w:val="00746AEE"/>
    <w:rsid w:val="007479C7"/>
    <w:rsid w:val="00747DBF"/>
    <w:rsid w:val="00750293"/>
    <w:rsid w:val="0075048E"/>
    <w:rsid w:val="00750AF1"/>
    <w:rsid w:val="007510C8"/>
    <w:rsid w:val="007517EB"/>
    <w:rsid w:val="00751853"/>
    <w:rsid w:val="00754506"/>
    <w:rsid w:val="00754977"/>
    <w:rsid w:val="00755661"/>
    <w:rsid w:val="0075567C"/>
    <w:rsid w:val="007571BD"/>
    <w:rsid w:val="00757528"/>
    <w:rsid w:val="007578C8"/>
    <w:rsid w:val="007579A0"/>
    <w:rsid w:val="007579FC"/>
    <w:rsid w:val="00760E95"/>
    <w:rsid w:val="00760EB6"/>
    <w:rsid w:val="00761398"/>
    <w:rsid w:val="00761D95"/>
    <w:rsid w:val="007626B1"/>
    <w:rsid w:val="00762C89"/>
    <w:rsid w:val="007644C7"/>
    <w:rsid w:val="00764A57"/>
    <w:rsid w:val="00764AAE"/>
    <w:rsid w:val="00765500"/>
    <w:rsid w:val="00765E99"/>
    <w:rsid w:val="00765EA0"/>
    <w:rsid w:val="00766063"/>
    <w:rsid w:val="00766222"/>
    <w:rsid w:val="00766693"/>
    <w:rsid w:val="00766866"/>
    <w:rsid w:val="00766B18"/>
    <w:rsid w:val="00766D14"/>
    <w:rsid w:val="007671AE"/>
    <w:rsid w:val="00767246"/>
    <w:rsid w:val="0076748D"/>
    <w:rsid w:val="00770A15"/>
    <w:rsid w:val="00771105"/>
    <w:rsid w:val="0077126C"/>
    <w:rsid w:val="007712AB"/>
    <w:rsid w:val="007714AE"/>
    <w:rsid w:val="00772EE1"/>
    <w:rsid w:val="00772EF4"/>
    <w:rsid w:val="007736F9"/>
    <w:rsid w:val="00773B35"/>
    <w:rsid w:val="007741C7"/>
    <w:rsid w:val="0077510A"/>
    <w:rsid w:val="0077581C"/>
    <w:rsid w:val="00775D89"/>
    <w:rsid w:val="0077683B"/>
    <w:rsid w:val="00776843"/>
    <w:rsid w:val="00777233"/>
    <w:rsid w:val="007773E7"/>
    <w:rsid w:val="00777467"/>
    <w:rsid w:val="00777667"/>
    <w:rsid w:val="007777B6"/>
    <w:rsid w:val="00777D2C"/>
    <w:rsid w:val="00777E6F"/>
    <w:rsid w:val="00780E1B"/>
    <w:rsid w:val="00780F71"/>
    <w:rsid w:val="007824BC"/>
    <w:rsid w:val="00782606"/>
    <w:rsid w:val="00782AA1"/>
    <w:rsid w:val="00782B49"/>
    <w:rsid w:val="00783035"/>
    <w:rsid w:val="00783216"/>
    <w:rsid w:val="00783278"/>
    <w:rsid w:val="00783A95"/>
    <w:rsid w:val="00783D9C"/>
    <w:rsid w:val="00783F2D"/>
    <w:rsid w:val="0078434A"/>
    <w:rsid w:val="007843DD"/>
    <w:rsid w:val="0078463D"/>
    <w:rsid w:val="00784789"/>
    <w:rsid w:val="007849DC"/>
    <w:rsid w:val="00784A47"/>
    <w:rsid w:val="00784D79"/>
    <w:rsid w:val="00785124"/>
    <w:rsid w:val="0078519B"/>
    <w:rsid w:val="0078576F"/>
    <w:rsid w:val="0078651F"/>
    <w:rsid w:val="00786730"/>
    <w:rsid w:val="00786BCB"/>
    <w:rsid w:val="00787878"/>
    <w:rsid w:val="00787B50"/>
    <w:rsid w:val="00790574"/>
    <w:rsid w:val="00791237"/>
    <w:rsid w:val="00791CE5"/>
    <w:rsid w:val="007926C3"/>
    <w:rsid w:val="00792D5D"/>
    <w:rsid w:val="00792DB4"/>
    <w:rsid w:val="00794192"/>
    <w:rsid w:val="00794659"/>
    <w:rsid w:val="00794A48"/>
    <w:rsid w:val="00794C17"/>
    <w:rsid w:val="00794DC8"/>
    <w:rsid w:val="00795C46"/>
    <w:rsid w:val="00795CA3"/>
    <w:rsid w:val="00795CDE"/>
    <w:rsid w:val="00795EA8"/>
    <w:rsid w:val="0079657B"/>
    <w:rsid w:val="00796949"/>
    <w:rsid w:val="00797A09"/>
    <w:rsid w:val="00797F10"/>
    <w:rsid w:val="007A0277"/>
    <w:rsid w:val="007A1CB9"/>
    <w:rsid w:val="007A27C2"/>
    <w:rsid w:val="007A2C2A"/>
    <w:rsid w:val="007A2DEF"/>
    <w:rsid w:val="007A2F50"/>
    <w:rsid w:val="007A3450"/>
    <w:rsid w:val="007A36F9"/>
    <w:rsid w:val="007A3735"/>
    <w:rsid w:val="007A38FF"/>
    <w:rsid w:val="007A4312"/>
    <w:rsid w:val="007A4743"/>
    <w:rsid w:val="007A5B79"/>
    <w:rsid w:val="007A5D00"/>
    <w:rsid w:val="007A6E53"/>
    <w:rsid w:val="007A6EAA"/>
    <w:rsid w:val="007A6F20"/>
    <w:rsid w:val="007A730C"/>
    <w:rsid w:val="007A7D35"/>
    <w:rsid w:val="007A7E08"/>
    <w:rsid w:val="007B0A90"/>
    <w:rsid w:val="007B0B13"/>
    <w:rsid w:val="007B11AD"/>
    <w:rsid w:val="007B179C"/>
    <w:rsid w:val="007B1ADA"/>
    <w:rsid w:val="007B2C6B"/>
    <w:rsid w:val="007B2CB2"/>
    <w:rsid w:val="007B2E7E"/>
    <w:rsid w:val="007B31B3"/>
    <w:rsid w:val="007B3812"/>
    <w:rsid w:val="007B38D5"/>
    <w:rsid w:val="007B3B5A"/>
    <w:rsid w:val="007B40E7"/>
    <w:rsid w:val="007B43D6"/>
    <w:rsid w:val="007B4447"/>
    <w:rsid w:val="007B4BEF"/>
    <w:rsid w:val="007B5F4C"/>
    <w:rsid w:val="007B6539"/>
    <w:rsid w:val="007B67B2"/>
    <w:rsid w:val="007B681C"/>
    <w:rsid w:val="007B6C9E"/>
    <w:rsid w:val="007B759F"/>
    <w:rsid w:val="007B795E"/>
    <w:rsid w:val="007B7E82"/>
    <w:rsid w:val="007C013C"/>
    <w:rsid w:val="007C03C5"/>
    <w:rsid w:val="007C0787"/>
    <w:rsid w:val="007C0CCE"/>
    <w:rsid w:val="007C16D6"/>
    <w:rsid w:val="007C1E6D"/>
    <w:rsid w:val="007C2177"/>
    <w:rsid w:val="007C3213"/>
    <w:rsid w:val="007C37F6"/>
    <w:rsid w:val="007C39FC"/>
    <w:rsid w:val="007C40A8"/>
    <w:rsid w:val="007C46EA"/>
    <w:rsid w:val="007C629F"/>
    <w:rsid w:val="007C6A3B"/>
    <w:rsid w:val="007C6DCE"/>
    <w:rsid w:val="007C6FEF"/>
    <w:rsid w:val="007C756B"/>
    <w:rsid w:val="007C76D7"/>
    <w:rsid w:val="007C7B49"/>
    <w:rsid w:val="007D067C"/>
    <w:rsid w:val="007D10BF"/>
    <w:rsid w:val="007D1844"/>
    <w:rsid w:val="007D2259"/>
    <w:rsid w:val="007D2617"/>
    <w:rsid w:val="007D2F02"/>
    <w:rsid w:val="007D30A1"/>
    <w:rsid w:val="007D3A8E"/>
    <w:rsid w:val="007D42F1"/>
    <w:rsid w:val="007D4596"/>
    <w:rsid w:val="007D4688"/>
    <w:rsid w:val="007D4B6E"/>
    <w:rsid w:val="007D5463"/>
    <w:rsid w:val="007D5D22"/>
    <w:rsid w:val="007D613D"/>
    <w:rsid w:val="007D672D"/>
    <w:rsid w:val="007D6AD2"/>
    <w:rsid w:val="007D76A9"/>
    <w:rsid w:val="007D772B"/>
    <w:rsid w:val="007D7BBC"/>
    <w:rsid w:val="007E03B9"/>
    <w:rsid w:val="007E05D3"/>
    <w:rsid w:val="007E0E4B"/>
    <w:rsid w:val="007E120C"/>
    <w:rsid w:val="007E1D34"/>
    <w:rsid w:val="007E1E88"/>
    <w:rsid w:val="007E1EAB"/>
    <w:rsid w:val="007E1F67"/>
    <w:rsid w:val="007E2198"/>
    <w:rsid w:val="007E29D5"/>
    <w:rsid w:val="007E2A51"/>
    <w:rsid w:val="007E2B2E"/>
    <w:rsid w:val="007E3464"/>
    <w:rsid w:val="007E4F3B"/>
    <w:rsid w:val="007E512C"/>
    <w:rsid w:val="007E525A"/>
    <w:rsid w:val="007E5AFC"/>
    <w:rsid w:val="007E675A"/>
    <w:rsid w:val="007E6EC9"/>
    <w:rsid w:val="007E71AE"/>
    <w:rsid w:val="007E7560"/>
    <w:rsid w:val="007E7831"/>
    <w:rsid w:val="007E7920"/>
    <w:rsid w:val="007E7A40"/>
    <w:rsid w:val="007E7E2A"/>
    <w:rsid w:val="007F01C2"/>
    <w:rsid w:val="007F0742"/>
    <w:rsid w:val="007F19A1"/>
    <w:rsid w:val="007F1E65"/>
    <w:rsid w:val="007F1FCA"/>
    <w:rsid w:val="007F2549"/>
    <w:rsid w:val="007F283C"/>
    <w:rsid w:val="007F294C"/>
    <w:rsid w:val="007F29F9"/>
    <w:rsid w:val="007F2FF5"/>
    <w:rsid w:val="007F3204"/>
    <w:rsid w:val="007F3B07"/>
    <w:rsid w:val="007F3C96"/>
    <w:rsid w:val="007F43FB"/>
    <w:rsid w:val="007F44C4"/>
    <w:rsid w:val="007F45DF"/>
    <w:rsid w:val="007F49BE"/>
    <w:rsid w:val="007F4C6D"/>
    <w:rsid w:val="007F4E89"/>
    <w:rsid w:val="007F513A"/>
    <w:rsid w:val="007F579F"/>
    <w:rsid w:val="007F5E3E"/>
    <w:rsid w:val="007F629B"/>
    <w:rsid w:val="007F62D3"/>
    <w:rsid w:val="007F634F"/>
    <w:rsid w:val="007F638B"/>
    <w:rsid w:val="007F65E6"/>
    <w:rsid w:val="007F6CE2"/>
    <w:rsid w:val="007F7556"/>
    <w:rsid w:val="007F7880"/>
    <w:rsid w:val="007F7D04"/>
    <w:rsid w:val="007F7EF0"/>
    <w:rsid w:val="008009F4"/>
    <w:rsid w:val="00800D1C"/>
    <w:rsid w:val="00801358"/>
    <w:rsid w:val="0080196F"/>
    <w:rsid w:val="00801C15"/>
    <w:rsid w:val="00802AE0"/>
    <w:rsid w:val="00802BB4"/>
    <w:rsid w:val="00803875"/>
    <w:rsid w:val="00804884"/>
    <w:rsid w:val="008048EA"/>
    <w:rsid w:val="00804915"/>
    <w:rsid w:val="00805464"/>
    <w:rsid w:val="00805C3E"/>
    <w:rsid w:val="00805E7A"/>
    <w:rsid w:val="008066C9"/>
    <w:rsid w:val="008067CA"/>
    <w:rsid w:val="00806983"/>
    <w:rsid w:val="00806A7D"/>
    <w:rsid w:val="008075D4"/>
    <w:rsid w:val="00807A44"/>
    <w:rsid w:val="00807A60"/>
    <w:rsid w:val="00810165"/>
    <w:rsid w:val="00811083"/>
    <w:rsid w:val="00811280"/>
    <w:rsid w:val="0081185C"/>
    <w:rsid w:val="00811AAF"/>
    <w:rsid w:val="00811B73"/>
    <w:rsid w:val="008127E3"/>
    <w:rsid w:val="008129B9"/>
    <w:rsid w:val="00813775"/>
    <w:rsid w:val="0081481E"/>
    <w:rsid w:val="00814B90"/>
    <w:rsid w:val="00814DD0"/>
    <w:rsid w:val="008159CE"/>
    <w:rsid w:val="0081658A"/>
    <w:rsid w:val="00816669"/>
    <w:rsid w:val="00816BAF"/>
    <w:rsid w:val="0081715C"/>
    <w:rsid w:val="008172B0"/>
    <w:rsid w:val="008175A7"/>
    <w:rsid w:val="00817738"/>
    <w:rsid w:val="00821117"/>
    <w:rsid w:val="00821227"/>
    <w:rsid w:val="00823190"/>
    <w:rsid w:val="0082320F"/>
    <w:rsid w:val="0082325B"/>
    <w:rsid w:val="008233BE"/>
    <w:rsid w:val="00823C6B"/>
    <w:rsid w:val="00825DA9"/>
    <w:rsid w:val="008261A9"/>
    <w:rsid w:val="00826505"/>
    <w:rsid w:val="00826C56"/>
    <w:rsid w:val="0082735B"/>
    <w:rsid w:val="008275DE"/>
    <w:rsid w:val="00827841"/>
    <w:rsid w:val="0082786B"/>
    <w:rsid w:val="00827F2C"/>
    <w:rsid w:val="00830275"/>
    <w:rsid w:val="008302EC"/>
    <w:rsid w:val="008303CC"/>
    <w:rsid w:val="008307E1"/>
    <w:rsid w:val="00830BD7"/>
    <w:rsid w:val="00830D73"/>
    <w:rsid w:val="008311EA"/>
    <w:rsid w:val="008327AB"/>
    <w:rsid w:val="00832B71"/>
    <w:rsid w:val="00832D33"/>
    <w:rsid w:val="00832E2B"/>
    <w:rsid w:val="00833504"/>
    <w:rsid w:val="0083358F"/>
    <w:rsid w:val="00833791"/>
    <w:rsid w:val="00833ACC"/>
    <w:rsid w:val="00834363"/>
    <w:rsid w:val="00834376"/>
    <w:rsid w:val="008355D1"/>
    <w:rsid w:val="00835A10"/>
    <w:rsid w:val="00835A60"/>
    <w:rsid w:val="00836656"/>
    <w:rsid w:val="0083705A"/>
    <w:rsid w:val="0083767B"/>
    <w:rsid w:val="00840048"/>
    <w:rsid w:val="0084079F"/>
    <w:rsid w:val="00840C62"/>
    <w:rsid w:val="0084137A"/>
    <w:rsid w:val="008420C5"/>
    <w:rsid w:val="008428BF"/>
    <w:rsid w:val="00843516"/>
    <w:rsid w:val="00843F67"/>
    <w:rsid w:val="00843F6F"/>
    <w:rsid w:val="00844635"/>
    <w:rsid w:val="00844B40"/>
    <w:rsid w:val="00844DE9"/>
    <w:rsid w:val="0084530E"/>
    <w:rsid w:val="00845361"/>
    <w:rsid w:val="00845AE6"/>
    <w:rsid w:val="00845CF7"/>
    <w:rsid w:val="008466B8"/>
    <w:rsid w:val="00846B88"/>
    <w:rsid w:val="00846FE3"/>
    <w:rsid w:val="008477D0"/>
    <w:rsid w:val="0084786D"/>
    <w:rsid w:val="00847969"/>
    <w:rsid w:val="00847D26"/>
    <w:rsid w:val="0085079B"/>
    <w:rsid w:val="00851119"/>
    <w:rsid w:val="008517FB"/>
    <w:rsid w:val="00851A00"/>
    <w:rsid w:val="00851C71"/>
    <w:rsid w:val="00851EC5"/>
    <w:rsid w:val="00852249"/>
    <w:rsid w:val="00852A1A"/>
    <w:rsid w:val="00852AEE"/>
    <w:rsid w:val="00852CB5"/>
    <w:rsid w:val="00853695"/>
    <w:rsid w:val="00853974"/>
    <w:rsid w:val="00853A30"/>
    <w:rsid w:val="00853A4F"/>
    <w:rsid w:val="00853CCC"/>
    <w:rsid w:val="00853E82"/>
    <w:rsid w:val="00854915"/>
    <w:rsid w:val="00854A02"/>
    <w:rsid w:val="0085521B"/>
    <w:rsid w:val="00856945"/>
    <w:rsid w:val="008579F6"/>
    <w:rsid w:val="00860246"/>
    <w:rsid w:val="00860C1E"/>
    <w:rsid w:val="00861A65"/>
    <w:rsid w:val="00861C28"/>
    <w:rsid w:val="008621AF"/>
    <w:rsid w:val="008621C9"/>
    <w:rsid w:val="008624C6"/>
    <w:rsid w:val="00862760"/>
    <w:rsid w:val="00862A36"/>
    <w:rsid w:val="0086414F"/>
    <w:rsid w:val="00865CD1"/>
    <w:rsid w:val="00866CE3"/>
    <w:rsid w:val="00866D4A"/>
    <w:rsid w:val="00866DA7"/>
    <w:rsid w:val="00867160"/>
    <w:rsid w:val="00867175"/>
    <w:rsid w:val="008672AE"/>
    <w:rsid w:val="00867500"/>
    <w:rsid w:val="008678E1"/>
    <w:rsid w:val="00867E09"/>
    <w:rsid w:val="00870531"/>
    <w:rsid w:val="00871070"/>
    <w:rsid w:val="008710FF"/>
    <w:rsid w:val="00871499"/>
    <w:rsid w:val="00871F75"/>
    <w:rsid w:val="008726B3"/>
    <w:rsid w:val="008726CC"/>
    <w:rsid w:val="00872EC9"/>
    <w:rsid w:val="008730B2"/>
    <w:rsid w:val="008734E8"/>
    <w:rsid w:val="0087379D"/>
    <w:rsid w:val="008739A4"/>
    <w:rsid w:val="00873DF2"/>
    <w:rsid w:val="008740CA"/>
    <w:rsid w:val="00874243"/>
    <w:rsid w:val="0087450A"/>
    <w:rsid w:val="00874DC2"/>
    <w:rsid w:val="00875013"/>
    <w:rsid w:val="008755D4"/>
    <w:rsid w:val="008756E5"/>
    <w:rsid w:val="00875B8D"/>
    <w:rsid w:val="008764CF"/>
    <w:rsid w:val="00876610"/>
    <w:rsid w:val="00876665"/>
    <w:rsid w:val="0087751B"/>
    <w:rsid w:val="008779C9"/>
    <w:rsid w:val="008779E6"/>
    <w:rsid w:val="00877D53"/>
    <w:rsid w:val="00877FE4"/>
    <w:rsid w:val="00880A9D"/>
    <w:rsid w:val="00880BB8"/>
    <w:rsid w:val="00881582"/>
    <w:rsid w:val="00882081"/>
    <w:rsid w:val="00882545"/>
    <w:rsid w:val="008825B2"/>
    <w:rsid w:val="008826B9"/>
    <w:rsid w:val="00883904"/>
    <w:rsid w:val="008839D3"/>
    <w:rsid w:val="0088465E"/>
    <w:rsid w:val="0088479F"/>
    <w:rsid w:val="00885DA7"/>
    <w:rsid w:val="008863F8"/>
    <w:rsid w:val="00886529"/>
    <w:rsid w:val="00886A25"/>
    <w:rsid w:val="00886C4A"/>
    <w:rsid w:val="00886F07"/>
    <w:rsid w:val="0088794C"/>
    <w:rsid w:val="00887E07"/>
    <w:rsid w:val="008904FE"/>
    <w:rsid w:val="008910EE"/>
    <w:rsid w:val="008915BD"/>
    <w:rsid w:val="00891B45"/>
    <w:rsid w:val="00891B51"/>
    <w:rsid w:val="00891D3B"/>
    <w:rsid w:val="0089212C"/>
    <w:rsid w:val="00892E02"/>
    <w:rsid w:val="008933C3"/>
    <w:rsid w:val="00893A4D"/>
    <w:rsid w:val="00893CBC"/>
    <w:rsid w:val="00894105"/>
    <w:rsid w:val="008948D6"/>
    <w:rsid w:val="008949CB"/>
    <w:rsid w:val="0089538D"/>
    <w:rsid w:val="0089582F"/>
    <w:rsid w:val="00896476"/>
    <w:rsid w:val="008968D5"/>
    <w:rsid w:val="008969D2"/>
    <w:rsid w:val="00896A99"/>
    <w:rsid w:val="008977B9"/>
    <w:rsid w:val="008A04C0"/>
    <w:rsid w:val="008A120A"/>
    <w:rsid w:val="008A2042"/>
    <w:rsid w:val="008A2539"/>
    <w:rsid w:val="008A294F"/>
    <w:rsid w:val="008A2CC4"/>
    <w:rsid w:val="008A2F2B"/>
    <w:rsid w:val="008A3C47"/>
    <w:rsid w:val="008A3EB4"/>
    <w:rsid w:val="008A4481"/>
    <w:rsid w:val="008A460F"/>
    <w:rsid w:val="008A4751"/>
    <w:rsid w:val="008A4EC9"/>
    <w:rsid w:val="008A54E3"/>
    <w:rsid w:val="008A5D8A"/>
    <w:rsid w:val="008A6CE8"/>
    <w:rsid w:val="008A6E09"/>
    <w:rsid w:val="008A77B0"/>
    <w:rsid w:val="008A7F10"/>
    <w:rsid w:val="008B0126"/>
    <w:rsid w:val="008B054B"/>
    <w:rsid w:val="008B08FE"/>
    <w:rsid w:val="008B0FA7"/>
    <w:rsid w:val="008B1610"/>
    <w:rsid w:val="008B1768"/>
    <w:rsid w:val="008B2042"/>
    <w:rsid w:val="008B2371"/>
    <w:rsid w:val="008B31F6"/>
    <w:rsid w:val="008B37D0"/>
    <w:rsid w:val="008B3816"/>
    <w:rsid w:val="008B3AFF"/>
    <w:rsid w:val="008B3CF3"/>
    <w:rsid w:val="008B44F2"/>
    <w:rsid w:val="008B58F1"/>
    <w:rsid w:val="008B6582"/>
    <w:rsid w:val="008B681B"/>
    <w:rsid w:val="008B6B13"/>
    <w:rsid w:val="008B734B"/>
    <w:rsid w:val="008B7477"/>
    <w:rsid w:val="008B7933"/>
    <w:rsid w:val="008B7DC5"/>
    <w:rsid w:val="008C0794"/>
    <w:rsid w:val="008C089A"/>
    <w:rsid w:val="008C1AB9"/>
    <w:rsid w:val="008C23BF"/>
    <w:rsid w:val="008C250A"/>
    <w:rsid w:val="008C250E"/>
    <w:rsid w:val="008C2918"/>
    <w:rsid w:val="008C30CA"/>
    <w:rsid w:val="008C34B3"/>
    <w:rsid w:val="008C3ADA"/>
    <w:rsid w:val="008C48AF"/>
    <w:rsid w:val="008C506C"/>
    <w:rsid w:val="008C52FA"/>
    <w:rsid w:val="008C532E"/>
    <w:rsid w:val="008C5596"/>
    <w:rsid w:val="008C629E"/>
    <w:rsid w:val="008C62D1"/>
    <w:rsid w:val="008C67D9"/>
    <w:rsid w:val="008C6EBA"/>
    <w:rsid w:val="008C6F95"/>
    <w:rsid w:val="008C74F0"/>
    <w:rsid w:val="008D02E9"/>
    <w:rsid w:val="008D0650"/>
    <w:rsid w:val="008D0C2B"/>
    <w:rsid w:val="008D1010"/>
    <w:rsid w:val="008D1219"/>
    <w:rsid w:val="008D1AAA"/>
    <w:rsid w:val="008D1E7C"/>
    <w:rsid w:val="008D2918"/>
    <w:rsid w:val="008D2B0A"/>
    <w:rsid w:val="008D2C60"/>
    <w:rsid w:val="008D3CA5"/>
    <w:rsid w:val="008D41A0"/>
    <w:rsid w:val="008D483C"/>
    <w:rsid w:val="008D4959"/>
    <w:rsid w:val="008D49E2"/>
    <w:rsid w:val="008D4D95"/>
    <w:rsid w:val="008D623E"/>
    <w:rsid w:val="008D6AFE"/>
    <w:rsid w:val="008D6B93"/>
    <w:rsid w:val="008D6C5E"/>
    <w:rsid w:val="008D6E54"/>
    <w:rsid w:val="008D6F9A"/>
    <w:rsid w:val="008D7FE1"/>
    <w:rsid w:val="008E0029"/>
    <w:rsid w:val="008E00B7"/>
    <w:rsid w:val="008E00F4"/>
    <w:rsid w:val="008E0AFA"/>
    <w:rsid w:val="008E0C57"/>
    <w:rsid w:val="008E1939"/>
    <w:rsid w:val="008E1F2A"/>
    <w:rsid w:val="008E34AE"/>
    <w:rsid w:val="008E49C6"/>
    <w:rsid w:val="008E4DE3"/>
    <w:rsid w:val="008E539D"/>
    <w:rsid w:val="008E66E2"/>
    <w:rsid w:val="008E6ED4"/>
    <w:rsid w:val="008E7F3A"/>
    <w:rsid w:val="008F0C36"/>
    <w:rsid w:val="008F1755"/>
    <w:rsid w:val="008F1B94"/>
    <w:rsid w:val="008F2429"/>
    <w:rsid w:val="008F287C"/>
    <w:rsid w:val="008F2E70"/>
    <w:rsid w:val="008F309D"/>
    <w:rsid w:val="008F33D9"/>
    <w:rsid w:val="008F3995"/>
    <w:rsid w:val="008F3AF6"/>
    <w:rsid w:val="008F3E1E"/>
    <w:rsid w:val="008F438F"/>
    <w:rsid w:val="008F4799"/>
    <w:rsid w:val="008F4AA9"/>
    <w:rsid w:val="008F4BD2"/>
    <w:rsid w:val="008F5485"/>
    <w:rsid w:val="008F6B10"/>
    <w:rsid w:val="008F70B3"/>
    <w:rsid w:val="008F7815"/>
    <w:rsid w:val="009003F4"/>
    <w:rsid w:val="00901041"/>
    <w:rsid w:val="009017DE"/>
    <w:rsid w:val="009022E4"/>
    <w:rsid w:val="00902EE3"/>
    <w:rsid w:val="00903408"/>
    <w:rsid w:val="0090372E"/>
    <w:rsid w:val="00903D31"/>
    <w:rsid w:val="00904151"/>
    <w:rsid w:val="0090445E"/>
    <w:rsid w:val="009049A9"/>
    <w:rsid w:val="00905A00"/>
    <w:rsid w:val="00906835"/>
    <w:rsid w:val="00906920"/>
    <w:rsid w:val="009100B3"/>
    <w:rsid w:val="009108BB"/>
    <w:rsid w:val="00910B84"/>
    <w:rsid w:val="00911167"/>
    <w:rsid w:val="00911318"/>
    <w:rsid w:val="00911433"/>
    <w:rsid w:val="00911AB5"/>
    <w:rsid w:val="009121B8"/>
    <w:rsid w:val="0091248F"/>
    <w:rsid w:val="009129D0"/>
    <w:rsid w:val="00912DB5"/>
    <w:rsid w:val="00913842"/>
    <w:rsid w:val="0091431F"/>
    <w:rsid w:val="00914422"/>
    <w:rsid w:val="009151CF"/>
    <w:rsid w:val="00915290"/>
    <w:rsid w:val="0091564D"/>
    <w:rsid w:val="009158C7"/>
    <w:rsid w:val="00915AD6"/>
    <w:rsid w:val="00915DEC"/>
    <w:rsid w:val="009163E7"/>
    <w:rsid w:val="009169D1"/>
    <w:rsid w:val="00916DE2"/>
    <w:rsid w:val="00916EC3"/>
    <w:rsid w:val="00917486"/>
    <w:rsid w:val="00917586"/>
    <w:rsid w:val="00917864"/>
    <w:rsid w:val="00920745"/>
    <w:rsid w:val="00920E10"/>
    <w:rsid w:val="009217EA"/>
    <w:rsid w:val="0092198D"/>
    <w:rsid w:val="0092287C"/>
    <w:rsid w:val="00922DCB"/>
    <w:rsid w:val="00922F04"/>
    <w:rsid w:val="00923015"/>
    <w:rsid w:val="009235E5"/>
    <w:rsid w:val="00923E52"/>
    <w:rsid w:val="009249FA"/>
    <w:rsid w:val="00925200"/>
    <w:rsid w:val="00926A97"/>
    <w:rsid w:val="00926F10"/>
    <w:rsid w:val="00927442"/>
    <w:rsid w:val="00927786"/>
    <w:rsid w:val="009278C6"/>
    <w:rsid w:val="0092791A"/>
    <w:rsid w:val="00927E4A"/>
    <w:rsid w:val="00927EFE"/>
    <w:rsid w:val="009308B5"/>
    <w:rsid w:val="00930A80"/>
    <w:rsid w:val="00930C2D"/>
    <w:rsid w:val="009314E0"/>
    <w:rsid w:val="00931AC7"/>
    <w:rsid w:val="009323D2"/>
    <w:rsid w:val="00932405"/>
    <w:rsid w:val="0093266B"/>
    <w:rsid w:val="00933533"/>
    <w:rsid w:val="00933866"/>
    <w:rsid w:val="009339B9"/>
    <w:rsid w:val="00933B97"/>
    <w:rsid w:val="00933BD2"/>
    <w:rsid w:val="00934481"/>
    <w:rsid w:val="009359EB"/>
    <w:rsid w:val="00936037"/>
    <w:rsid w:val="009366A7"/>
    <w:rsid w:val="00936732"/>
    <w:rsid w:val="00937585"/>
    <w:rsid w:val="00940A15"/>
    <w:rsid w:val="00941125"/>
    <w:rsid w:val="009411D2"/>
    <w:rsid w:val="00941224"/>
    <w:rsid w:val="0094141C"/>
    <w:rsid w:val="00941485"/>
    <w:rsid w:val="00941941"/>
    <w:rsid w:val="00941A79"/>
    <w:rsid w:val="00942A78"/>
    <w:rsid w:val="00942DB4"/>
    <w:rsid w:val="00943693"/>
    <w:rsid w:val="00943747"/>
    <w:rsid w:val="009438CC"/>
    <w:rsid w:val="00943D14"/>
    <w:rsid w:val="00944397"/>
    <w:rsid w:val="0094448F"/>
    <w:rsid w:val="00944528"/>
    <w:rsid w:val="00944CB4"/>
    <w:rsid w:val="00944D24"/>
    <w:rsid w:val="0094600A"/>
    <w:rsid w:val="00946483"/>
    <w:rsid w:val="0094654E"/>
    <w:rsid w:val="00947AE9"/>
    <w:rsid w:val="00947D85"/>
    <w:rsid w:val="0095090E"/>
    <w:rsid w:val="00950BCC"/>
    <w:rsid w:val="00950D7F"/>
    <w:rsid w:val="00950E27"/>
    <w:rsid w:val="0095112B"/>
    <w:rsid w:val="0095164F"/>
    <w:rsid w:val="00951A1D"/>
    <w:rsid w:val="00951DA6"/>
    <w:rsid w:val="009522A2"/>
    <w:rsid w:val="00952575"/>
    <w:rsid w:val="00952ACE"/>
    <w:rsid w:val="00953158"/>
    <w:rsid w:val="00953238"/>
    <w:rsid w:val="00953929"/>
    <w:rsid w:val="00953A9D"/>
    <w:rsid w:val="00953BFD"/>
    <w:rsid w:val="00953E5A"/>
    <w:rsid w:val="009542E5"/>
    <w:rsid w:val="009543EC"/>
    <w:rsid w:val="00954A8A"/>
    <w:rsid w:val="00954ABB"/>
    <w:rsid w:val="00954B0A"/>
    <w:rsid w:val="00954B35"/>
    <w:rsid w:val="00954C65"/>
    <w:rsid w:val="00954D4E"/>
    <w:rsid w:val="0095574E"/>
    <w:rsid w:val="00956585"/>
    <w:rsid w:val="009568B6"/>
    <w:rsid w:val="00956AF1"/>
    <w:rsid w:val="00956F68"/>
    <w:rsid w:val="00960C21"/>
    <w:rsid w:val="00960C9D"/>
    <w:rsid w:val="00961D4C"/>
    <w:rsid w:val="00961E92"/>
    <w:rsid w:val="00962084"/>
    <w:rsid w:val="0096287D"/>
    <w:rsid w:val="00962C22"/>
    <w:rsid w:val="009631F3"/>
    <w:rsid w:val="009634AD"/>
    <w:rsid w:val="009638B7"/>
    <w:rsid w:val="00963A51"/>
    <w:rsid w:val="009645B4"/>
    <w:rsid w:val="009646CF"/>
    <w:rsid w:val="0096534C"/>
    <w:rsid w:val="00965CC3"/>
    <w:rsid w:val="00966312"/>
    <w:rsid w:val="00966B8E"/>
    <w:rsid w:val="00966BAD"/>
    <w:rsid w:val="00966D50"/>
    <w:rsid w:val="0096765A"/>
    <w:rsid w:val="00967818"/>
    <w:rsid w:val="00967D8D"/>
    <w:rsid w:val="00967D96"/>
    <w:rsid w:val="009702B7"/>
    <w:rsid w:val="009706FF"/>
    <w:rsid w:val="00970796"/>
    <w:rsid w:val="00970B93"/>
    <w:rsid w:val="009716B2"/>
    <w:rsid w:val="00971C8F"/>
    <w:rsid w:val="00971DAC"/>
    <w:rsid w:val="00971EE4"/>
    <w:rsid w:val="00972054"/>
    <w:rsid w:val="00972A40"/>
    <w:rsid w:val="00972C79"/>
    <w:rsid w:val="00972CA4"/>
    <w:rsid w:val="00973593"/>
    <w:rsid w:val="009738BF"/>
    <w:rsid w:val="009740B1"/>
    <w:rsid w:val="0097436C"/>
    <w:rsid w:val="00974720"/>
    <w:rsid w:val="009747A5"/>
    <w:rsid w:val="009749BB"/>
    <w:rsid w:val="00975857"/>
    <w:rsid w:val="00975920"/>
    <w:rsid w:val="009759B3"/>
    <w:rsid w:val="00975C25"/>
    <w:rsid w:val="00976157"/>
    <w:rsid w:val="009764BD"/>
    <w:rsid w:val="009765AA"/>
    <w:rsid w:val="00976659"/>
    <w:rsid w:val="00977A51"/>
    <w:rsid w:val="00977E41"/>
    <w:rsid w:val="0098005D"/>
    <w:rsid w:val="0098033E"/>
    <w:rsid w:val="00980E93"/>
    <w:rsid w:val="00980F1F"/>
    <w:rsid w:val="00981046"/>
    <w:rsid w:val="00981F54"/>
    <w:rsid w:val="0098232B"/>
    <w:rsid w:val="009823B5"/>
    <w:rsid w:val="00983CDD"/>
    <w:rsid w:val="00984044"/>
    <w:rsid w:val="00984082"/>
    <w:rsid w:val="009849C7"/>
    <w:rsid w:val="00984D1F"/>
    <w:rsid w:val="0098508E"/>
    <w:rsid w:val="009851E9"/>
    <w:rsid w:val="0098554D"/>
    <w:rsid w:val="0098565A"/>
    <w:rsid w:val="009861D1"/>
    <w:rsid w:val="0098637D"/>
    <w:rsid w:val="00987874"/>
    <w:rsid w:val="00987C04"/>
    <w:rsid w:val="00990115"/>
    <w:rsid w:val="00990B39"/>
    <w:rsid w:val="00990C40"/>
    <w:rsid w:val="00990D6B"/>
    <w:rsid w:val="009916B2"/>
    <w:rsid w:val="00991B39"/>
    <w:rsid w:val="009928CB"/>
    <w:rsid w:val="009929CB"/>
    <w:rsid w:val="00992AFA"/>
    <w:rsid w:val="00992F86"/>
    <w:rsid w:val="0099320C"/>
    <w:rsid w:val="00993803"/>
    <w:rsid w:val="0099381D"/>
    <w:rsid w:val="00994C4C"/>
    <w:rsid w:val="00995DBE"/>
    <w:rsid w:val="0099668F"/>
    <w:rsid w:val="009967FD"/>
    <w:rsid w:val="00996890"/>
    <w:rsid w:val="00996E40"/>
    <w:rsid w:val="00997645"/>
    <w:rsid w:val="009A0BE5"/>
    <w:rsid w:val="009A0FFB"/>
    <w:rsid w:val="009A1440"/>
    <w:rsid w:val="009A17C8"/>
    <w:rsid w:val="009A1B6E"/>
    <w:rsid w:val="009A261F"/>
    <w:rsid w:val="009A26EF"/>
    <w:rsid w:val="009A2CA9"/>
    <w:rsid w:val="009A2FFF"/>
    <w:rsid w:val="009A36C2"/>
    <w:rsid w:val="009A3895"/>
    <w:rsid w:val="009A3EEA"/>
    <w:rsid w:val="009A5024"/>
    <w:rsid w:val="009A529D"/>
    <w:rsid w:val="009A54F5"/>
    <w:rsid w:val="009A60C8"/>
    <w:rsid w:val="009A6575"/>
    <w:rsid w:val="009A7390"/>
    <w:rsid w:val="009A7608"/>
    <w:rsid w:val="009B0EB1"/>
    <w:rsid w:val="009B0FF3"/>
    <w:rsid w:val="009B149F"/>
    <w:rsid w:val="009B1644"/>
    <w:rsid w:val="009B1A3E"/>
    <w:rsid w:val="009B1C3C"/>
    <w:rsid w:val="009B2098"/>
    <w:rsid w:val="009B2557"/>
    <w:rsid w:val="009B2F24"/>
    <w:rsid w:val="009B347C"/>
    <w:rsid w:val="009B430C"/>
    <w:rsid w:val="009B46AB"/>
    <w:rsid w:val="009B4722"/>
    <w:rsid w:val="009B4D57"/>
    <w:rsid w:val="009B502A"/>
    <w:rsid w:val="009B5345"/>
    <w:rsid w:val="009B5B78"/>
    <w:rsid w:val="009B5E54"/>
    <w:rsid w:val="009B613D"/>
    <w:rsid w:val="009B6825"/>
    <w:rsid w:val="009B769D"/>
    <w:rsid w:val="009B7AB3"/>
    <w:rsid w:val="009C00E8"/>
    <w:rsid w:val="009C0395"/>
    <w:rsid w:val="009C03F2"/>
    <w:rsid w:val="009C051A"/>
    <w:rsid w:val="009C112E"/>
    <w:rsid w:val="009C1136"/>
    <w:rsid w:val="009C1768"/>
    <w:rsid w:val="009C2A47"/>
    <w:rsid w:val="009C2B87"/>
    <w:rsid w:val="009C33A4"/>
    <w:rsid w:val="009C4802"/>
    <w:rsid w:val="009C4D53"/>
    <w:rsid w:val="009C4FAA"/>
    <w:rsid w:val="009C5458"/>
    <w:rsid w:val="009C56BC"/>
    <w:rsid w:val="009C5EC2"/>
    <w:rsid w:val="009C696D"/>
    <w:rsid w:val="009C69C0"/>
    <w:rsid w:val="009C7923"/>
    <w:rsid w:val="009D08D1"/>
    <w:rsid w:val="009D1031"/>
    <w:rsid w:val="009D19F1"/>
    <w:rsid w:val="009D1A7C"/>
    <w:rsid w:val="009D26BF"/>
    <w:rsid w:val="009D2880"/>
    <w:rsid w:val="009D3323"/>
    <w:rsid w:val="009D3ED0"/>
    <w:rsid w:val="009D48B9"/>
    <w:rsid w:val="009D63D2"/>
    <w:rsid w:val="009D63F9"/>
    <w:rsid w:val="009D6D9F"/>
    <w:rsid w:val="009D6E43"/>
    <w:rsid w:val="009D7564"/>
    <w:rsid w:val="009D7CC3"/>
    <w:rsid w:val="009E0614"/>
    <w:rsid w:val="009E1206"/>
    <w:rsid w:val="009E1ED4"/>
    <w:rsid w:val="009E21B3"/>
    <w:rsid w:val="009E2FDE"/>
    <w:rsid w:val="009E315A"/>
    <w:rsid w:val="009E359F"/>
    <w:rsid w:val="009E3D8D"/>
    <w:rsid w:val="009E3EE9"/>
    <w:rsid w:val="009E4781"/>
    <w:rsid w:val="009E4CD0"/>
    <w:rsid w:val="009E572B"/>
    <w:rsid w:val="009E63CA"/>
    <w:rsid w:val="009E66A8"/>
    <w:rsid w:val="009E6B83"/>
    <w:rsid w:val="009F064A"/>
    <w:rsid w:val="009F07CB"/>
    <w:rsid w:val="009F13D5"/>
    <w:rsid w:val="009F1626"/>
    <w:rsid w:val="009F171A"/>
    <w:rsid w:val="009F2306"/>
    <w:rsid w:val="009F2813"/>
    <w:rsid w:val="009F307A"/>
    <w:rsid w:val="009F3DA6"/>
    <w:rsid w:val="009F40B3"/>
    <w:rsid w:val="009F42A2"/>
    <w:rsid w:val="009F4BA5"/>
    <w:rsid w:val="009F4BCA"/>
    <w:rsid w:val="009F5293"/>
    <w:rsid w:val="009F55B1"/>
    <w:rsid w:val="009F69E6"/>
    <w:rsid w:val="009F6F55"/>
    <w:rsid w:val="009F7958"/>
    <w:rsid w:val="009F7A25"/>
    <w:rsid w:val="009F7C21"/>
    <w:rsid w:val="00A00347"/>
    <w:rsid w:val="00A010C9"/>
    <w:rsid w:val="00A01280"/>
    <w:rsid w:val="00A01321"/>
    <w:rsid w:val="00A0132A"/>
    <w:rsid w:val="00A015CA"/>
    <w:rsid w:val="00A0194B"/>
    <w:rsid w:val="00A01E62"/>
    <w:rsid w:val="00A01F57"/>
    <w:rsid w:val="00A020FC"/>
    <w:rsid w:val="00A023B5"/>
    <w:rsid w:val="00A03375"/>
    <w:rsid w:val="00A03883"/>
    <w:rsid w:val="00A04340"/>
    <w:rsid w:val="00A050F1"/>
    <w:rsid w:val="00A0522A"/>
    <w:rsid w:val="00A05683"/>
    <w:rsid w:val="00A07188"/>
    <w:rsid w:val="00A07838"/>
    <w:rsid w:val="00A0788B"/>
    <w:rsid w:val="00A079A0"/>
    <w:rsid w:val="00A1059A"/>
    <w:rsid w:val="00A1060D"/>
    <w:rsid w:val="00A10B6B"/>
    <w:rsid w:val="00A10CBA"/>
    <w:rsid w:val="00A1193A"/>
    <w:rsid w:val="00A12471"/>
    <w:rsid w:val="00A12F40"/>
    <w:rsid w:val="00A130DA"/>
    <w:rsid w:val="00A1345C"/>
    <w:rsid w:val="00A1375B"/>
    <w:rsid w:val="00A138E5"/>
    <w:rsid w:val="00A13B59"/>
    <w:rsid w:val="00A13C9E"/>
    <w:rsid w:val="00A144A1"/>
    <w:rsid w:val="00A14997"/>
    <w:rsid w:val="00A14A81"/>
    <w:rsid w:val="00A1542C"/>
    <w:rsid w:val="00A15D63"/>
    <w:rsid w:val="00A1628C"/>
    <w:rsid w:val="00A200AE"/>
    <w:rsid w:val="00A2052A"/>
    <w:rsid w:val="00A2052E"/>
    <w:rsid w:val="00A20594"/>
    <w:rsid w:val="00A209A8"/>
    <w:rsid w:val="00A20A85"/>
    <w:rsid w:val="00A20DDD"/>
    <w:rsid w:val="00A2124C"/>
    <w:rsid w:val="00A21480"/>
    <w:rsid w:val="00A22B1D"/>
    <w:rsid w:val="00A22BBB"/>
    <w:rsid w:val="00A22E73"/>
    <w:rsid w:val="00A235E9"/>
    <w:rsid w:val="00A23635"/>
    <w:rsid w:val="00A239A7"/>
    <w:rsid w:val="00A241C8"/>
    <w:rsid w:val="00A2428A"/>
    <w:rsid w:val="00A243A4"/>
    <w:rsid w:val="00A24E53"/>
    <w:rsid w:val="00A253F6"/>
    <w:rsid w:val="00A25624"/>
    <w:rsid w:val="00A25AB8"/>
    <w:rsid w:val="00A25DDC"/>
    <w:rsid w:val="00A26800"/>
    <w:rsid w:val="00A26D8D"/>
    <w:rsid w:val="00A26DBA"/>
    <w:rsid w:val="00A26E8A"/>
    <w:rsid w:val="00A274B9"/>
    <w:rsid w:val="00A27CB5"/>
    <w:rsid w:val="00A30439"/>
    <w:rsid w:val="00A305E1"/>
    <w:rsid w:val="00A30E43"/>
    <w:rsid w:val="00A30FB0"/>
    <w:rsid w:val="00A32A8A"/>
    <w:rsid w:val="00A337D5"/>
    <w:rsid w:val="00A33B0B"/>
    <w:rsid w:val="00A34F2F"/>
    <w:rsid w:val="00A34F63"/>
    <w:rsid w:val="00A35982"/>
    <w:rsid w:val="00A36819"/>
    <w:rsid w:val="00A36C08"/>
    <w:rsid w:val="00A36C9B"/>
    <w:rsid w:val="00A375E0"/>
    <w:rsid w:val="00A37CDA"/>
    <w:rsid w:val="00A37EC9"/>
    <w:rsid w:val="00A402B7"/>
    <w:rsid w:val="00A402E8"/>
    <w:rsid w:val="00A41B9F"/>
    <w:rsid w:val="00A41E4E"/>
    <w:rsid w:val="00A41E7D"/>
    <w:rsid w:val="00A42474"/>
    <w:rsid w:val="00A42FB7"/>
    <w:rsid w:val="00A44CA2"/>
    <w:rsid w:val="00A451DA"/>
    <w:rsid w:val="00A4537A"/>
    <w:rsid w:val="00A458FD"/>
    <w:rsid w:val="00A45B24"/>
    <w:rsid w:val="00A45CB0"/>
    <w:rsid w:val="00A472D1"/>
    <w:rsid w:val="00A473B2"/>
    <w:rsid w:val="00A50360"/>
    <w:rsid w:val="00A505AC"/>
    <w:rsid w:val="00A50A83"/>
    <w:rsid w:val="00A50DB9"/>
    <w:rsid w:val="00A51986"/>
    <w:rsid w:val="00A52103"/>
    <w:rsid w:val="00A52126"/>
    <w:rsid w:val="00A524F0"/>
    <w:rsid w:val="00A52D98"/>
    <w:rsid w:val="00A53B6C"/>
    <w:rsid w:val="00A545B4"/>
    <w:rsid w:val="00A5479A"/>
    <w:rsid w:val="00A549D9"/>
    <w:rsid w:val="00A55278"/>
    <w:rsid w:val="00A55875"/>
    <w:rsid w:val="00A55AF7"/>
    <w:rsid w:val="00A562A5"/>
    <w:rsid w:val="00A563C2"/>
    <w:rsid w:val="00A563E9"/>
    <w:rsid w:val="00A56809"/>
    <w:rsid w:val="00A56E1D"/>
    <w:rsid w:val="00A57262"/>
    <w:rsid w:val="00A57401"/>
    <w:rsid w:val="00A57BCF"/>
    <w:rsid w:val="00A57CAD"/>
    <w:rsid w:val="00A57D0A"/>
    <w:rsid w:val="00A60098"/>
    <w:rsid w:val="00A605FF"/>
    <w:rsid w:val="00A607E7"/>
    <w:rsid w:val="00A60C64"/>
    <w:rsid w:val="00A60D3D"/>
    <w:rsid w:val="00A613D3"/>
    <w:rsid w:val="00A6204D"/>
    <w:rsid w:val="00A622CE"/>
    <w:rsid w:val="00A623A5"/>
    <w:rsid w:val="00A623CB"/>
    <w:rsid w:val="00A62EF2"/>
    <w:rsid w:val="00A63AD9"/>
    <w:rsid w:val="00A63C9C"/>
    <w:rsid w:val="00A64351"/>
    <w:rsid w:val="00A64468"/>
    <w:rsid w:val="00A647EF"/>
    <w:rsid w:val="00A64B44"/>
    <w:rsid w:val="00A65B42"/>
    <w:rsid w:val="00A667AC"/>
    <w:rsid w:val="00A669F8"/>
    <w:rsid w:val="00A66B86"/>
    <w:rsid w:val="00A67374"/>
    <w:rsid w:val="00A67460"/>
    <w:rsid w:val="00A6777E"/>
    <w:rsid w:val="00A701D4"/>
    <w:rsid w:val="00A702C5"/>
    <w:rsid w:val="00A7071C"/>
    <w:rsid w:val="00A7093C"/>
    <w:rsid w:val="00A70A6F"/>
    <w:rsid w:val="00A70C8D"/>
    <w:rsid w:val="00A7144C"/>
    <w:rsid w:val="00A72D9E"/>
    <w:rsid w:val="00A73215"/>
    <w:rsid w:val="00A7427C"/>
    <w:rsid w:val="00A747A0"/>
    <w:rsid w:val="00A74851"/>
    <w:rsid w:val="00A748F5"/>
    <w:rsid w:val="00A74951"/>
    <w:rsid w:val="00A74C95"/>
    <w:rsid w:val="00A74F6E"/>
    <w:rsid w:val="00A75579"/>
    <w:rsid w:val="00A7598B"/>
    <w:rsid w:val="00A75BF9"/>
    <w:rsid w:val="00A761C5"/>
    <w:rsid w:val="00A76213"/>
    <w:rsid w:val="00A7678D"/>
    <w:rsid w:val="00A767BC"/>
    <w:rsid w:val="00A76F44"/>
    <w:rsid w:val="00A77240"/>
    <w:rsid w:val="00A77B8B"/>
    <w:rsid w:val="00A8050E"/>
    <w:rsid w:val="00A81F44"/>
    <w:rsid w:val="00A82924"/>
    <w:rsid w:val="00A8389D"/>
    <w:rsid w:val="00A83AAF"/>
    <w:rsid w:val="00A842F6"/>
    <w:rsid w:val="00A843C7"/>
    <w:rsid w:val="00A845A6"/>
    <w:rsid w:val="00A847B7"/>
    <w:rsid w:val="00A84A43"/>
    <w:rsid w:val="00A84B21"/>
    <w:rsid w:val="00A85249"/>
    <w:rsid w:val="00A85273"/>
    <w:rsid w:val="00A85D02"/>
    <w:rsid w:val="00A863A1"/>
    <w:rsid w:val="00A86427"/>
    <w:rsid w:val="00A867B8"/>
    <w:rsid w:val="00A867D3"/>
    <w:rsid w:val="00A8715F"/>
    <w:rsid w:val="00A872D7"/>
    <w:rsid w:val="00A87807"/>
    <w:rsid w:val="00A879B2"/>
    <w:rsid w:val="00A87D99"/>
    <w:rsid w:val="00A91961"/>
    <w:rsid w:val="00A92491"/>
    <w:rsid w:val="00A926F4"/>
    <w:rsid w:val="00A9328A"/>
    <w:rsid w:val="00A93DBF"/>
    <w:rsid w:val="00A945C8"/>
    <w:rsid w:val="00A948F0"/>
    <w:rsid w:val="00A94DD1"/>
    <w:rsid w:val="00A950BC"/>
    <w:rsid w:val="00A95C36"/>
    <w:rsid w:val="00A96398"/>
    <w:rsid w:val="00A965D6"/>
    <w:rsid w:val="00A96A18"/>
    <w:rsid w:val="00A96DA9"/>
    <w:rsid w:val="00A97C58"/>
    <w:rsid w:val="00AA0027"/>
    <w:rsid w:val="00AA0602"/>
    <w:rsid w:val="00AA0A43"/>
    <w:rsid w:val="00AA0C29"/>
    <w:rsid w:val="00AA0F3A"/>
    <w:rsid w:val="00AA0F54"/>
    <w:rsid w:val="00AA105E"/>
    <w:rsid w:val="00AA1691"/>
    <w:rsid w:val="00AA18AB"/>
    <w:rsid w:val="00AA2153"/>
    <w:rsid w:val="00AA2210"/>
    <w:rsid w:val="00AA2764"/>
    <w:rsid w:val="00AA2BFF"/>
    <w:rsid w:val="00AA2C1E"/>
    <w:rsid w:val="00AA2EAE"/>
    <w:rsid w:val="00AA327B"/>
    <w:rsid w:val="00AA38A1"/>
    <w:rsid w:val="00AA3A97"/>
    <w:rsid w:val="00AA3DC4"/>
    <w:rsid w:val="00AA3E65"/>
    <w:rsid w:val="00AA418A"/>
    <w:rsid w:val="00AA42B5"/>
    <w:rsid w:val="00AA445D"/>
    <w:rsid w:val="00AA4968"/>
    <w:rsid w:val="00AA4AA7"/>
    <w:rsid w:val="00AA4F2B"/>
    <w:rsid w:val="00AA4FA4"/>
    <w:rsid w:val="00AA51B9"/>
    <w:rsid w:val="00AA5385"/>
    <w:rsid w:val="00AA5C72"/>
    <w:rsid w:val="00AA63FC"/>
    <w:rsid w:val="00AA659C"/>
    <w:rsid w:val="00AA7D70"/>
    <w:rsid w:val="00AA7F74"/>
    <w:rsid w:val="00AB07A8"/>
    <w:rsid w:val="00AB0EED"/>
    <w:rsid w:val="00AB1478"/>
    <w:rsid w:val="00AB1611"/>
    <w:rsid w:val="00AB1AB4"/>
    <w:rsid w:val="00AB2698"/>
    <w:rsid w:val="00AB26A3"/>
    <w:rsid w:val="00AB27D2"/>
    <w:rsid w:val="00AB2B6F"/>
    <w:rsid w:val="00AB3755"/>
    <w:rsid w:val="00AB38A5"/>
    <w:rsid w:val="00AB38DB"/>
    <w:rsid w:val="00AB3E57"/>
    <w:rsid w:val="00AB3FBC"/>
    <w:rsid w:val="00AB4649"/>
    <w:rsid w:val="00AB4773"/>
    <w:rsid w:val="00AB4942"/>
    <w:rsid w:val="00AB4E79"/>
    <w:rsid w:val="00AB551D"/>
    <w:rsid w:val="00AB5A8B"/>
    <w:rsid w:val="00AB6043"/>
    <w:rsid w:val="00AB6C0B"/>
    <w:rsid w:val="00AB6C4E"/>
    <w:rsid w:val="00AB6EF5"/>
    <w:rsid w:val="00AB7136"/>
    <w:rsid w:val="00AB735A"/>
    <w:rsid w:val="00AB77BE"/>
    <w:rsid w:val="00AB78C8"/>
    <w:rsid w:val="00AB7D87"/>
    <w:rsid w:val="00AC0248"/>
    <w:rsid w:val="00AC07BA"/>
    <w:rsid w:val="00AC129C"/>
    <w:rsid w:val="00AC2239"/>
    <w:rsid w:val="00AC27B1"/>
    <w:rsid w:val="00AC27F8"/>
    <w:rsid w:val="00AC29C0"/>
    <w:rsid w:val="00AC2D13"/>
    <w:rsid w:val="00AC37EB"/>
    <w:rsid w:val="00AC3E3A"/>
    <w:rsid w:val="00AC43C7"/>
    <w:rsid w:val="00AC486C"/>
    <w:rsid w:val="00AC4C75"/>
    <w:rsid w:val="00AC4D53"/>
    <w:rsid w:val="00AC590D"/>
    <w:rsid w:val="00AC5945"/>
    <w:rsid w:val="00AC6203"/>
    <w:rsid w:val="00AC65DA"/>
    <w:rsid w:val="00AC737F"/>
    <w:rsid w:val="00AC7E8E"/>
    <w:rsid w:val="00AD0247"/>
    <w:rsid w:val="00AD03ED"/>
    <w:rsid w:val="00AD0CCE"/>
    <w:rsid w:val="00AD0D2B"/>
    <w:rsid w:val="00AD1DBF"/>
    <w:rsid w:val="00AD2A3D"/>
    <w:rsid w:val="00AD2E56"/>
    <w:rsid w:val="00AD3202"/>
    <w:rsid w:val="00AD347B"/>
    <w:rsid w:val="00AD3E66"/>
    <w:rsid w:val="00AD4DE3"/>
    <w:rsid w:val="00AD5555"/>
    <w:rsid w:val="00AD5E26"/>
    <w:rsid w:val="00AD5FE2"/>
    <w:rsid w:val="00AD64EF"/>
    <w:rsid w:val="00AD6519"/>
    <w:rsid w:val="00AD6A8C"/>
    <w:rsid w:val="00AD6CF5"/>
    <w:rsid w:val="00AD6EFB"/>
    <w:rsid w:val="00AD6F82"/>
    <w:rsid w:val="00AD7022"/>
    <w:rsid w:val="00AD7D16"/>
    <w:rsid w:val="00AD7D64"/>
    <w:rsid w:val="00AE001C"/>
    <w:rsid w:val="00AE13EA"/>
    <w:rsid w:val="00AE1850"/>
    <w:rsid w:val="00AE19D5"/>
    <w:rsid w:val="00AE1EF1"/>
    <w:rsid w:val="00AE1F61"/>
    <w:rsid w:val="00AE2D23"/>
    <w:rsid w:val="00AE2DB6"/>
    <w:rsid w:val="00AE2E11"/>
    <w:rsid w:val="00AE4113"/>
    <w:rsid w:val="00AE4650"/>
    <w:rsid w:val="00AE47EB"/>
    <w:rsid w:val="00AE4990"/>
    <w:rsid w:val="00AE49AA"/>
    <w:rsid w:val="00AE622C"/>
    <w:rsid w:val="00AE6317"/>
    <w:rsid w:val="00AE6577"/>
    <w:rsid w:val="00AE6C3A"/>
    <w:rsid w:val="00AE7232"/>
    <w:rsid w:val="00AE74C0"/>
    <w:rsid w:val="00AE783B"/>
    <w:rsid w:val="00AF0C24"/>
    <w:rsid w:val="00AF0E1D"/>
    <w:rsid w:val="00AF13F6"/>
    <w:rsid w:val="00AF145D"/>
    <w:rsid w:val="00AF1750"/>
    <w:rsid w:val="00AF186B"/>
    <w:rsid w:val="00AF1D10"/>
    <w:rsid w:val="00AF21B8"/>
    <w:rsid w:val="00AF2911"/>
    <w:rsid w:val="00AF2F4F"/>
    <w:rsid w:val="00AF34AE"/>
    <w:rsid w:val="00AF3CC3"/>
    <w:rsid w:val="00AF4DE7"/>
    <w:rsid w:val="00AF526E"/>
    <w:rsid w:val="00AF5D58"/>
    <w:rsid w:val="00AF5DD1"/>
    <w:rsid w:val="00AF6035"/>
    <w:rsid w:val="00AF640E"/>
    <w:rsid w:val="00AF6709"/>
    <w:rsid w:val="00AF7486"/>
    <w:rsid w:val="00AF7D55"/>
    <w:rsid w:val="00AF7F74"/>
    <w:rsid w:val="00B00026"/>
    <w:rsid w:val="00B00D88"/>
    <w:rsid w:val="00B00DC2"/>
    <w:rsid w:val="00B0110B"/>
    <w:rsid w:val="00B0188A"/>
    <w:rsid w:val="00B01987"/>
    <w:rsid w:val="00B02B8C"/>
    <w:rsid w:val="00B037A9"/>
    <w:rsid w:val="00B03AE4"/>
    <w:rsid w:val="00B03C96"/>
    <w:rsid w:val="00B03DF9"/>
    <w:rsid w:val="00B04C59"/>
    <w:rsid w:val="00B05834"/>
    <w:rsid w:val="00B05E6E"/>
    <w:rsid w:val="00B06735"/>
    <w:rsid w:val="00B06B53"/>
    <w:rsid w:val="00B06F0E"/>
    <w:rsid w:val="00B06FCD"/>
    <w:rsid w:val="00B07479"/>
    <w:rsid w:val="00B07932"/>
    <w:rsid w:val="00B07C8C"/>
    <w:rsid w:val="00B10046"/>
    <w:rsid w:val="00B1048A"/>
    <w:rsid w:val="00B10ABB"/>
    <w:rsid w:val="00B10AC0"/>
    <w:rsid w:val="00B10D05"/>
    <w:rsid w:val="00B111AD"/>
    <w:rsid w:val="00B11B06"/>
    <w:rsid w:val="00B1201B"/>
    <w:rsid w:val="00B12113"/>
    <w:rsid w:val="00B12706"/>
    <w:rsid w:val="00B12CD3"/>
    <w:rsid w:val="00B12EBE"/>
    <w:rsid w:val="00B1313D"/>
    <w:rsid w:val="00B132CC"/>
    <w:rsid w:val="00B135FF"/>
    <w:rsid w:val="00B14632"/>
    <w:rsid w:val="00B146F2"/>
    <w:rsid w:val="00B14951"/>
    <w:rsid w:val="00B14A2C"/>
    <w:rsid w:val="00B14B23"/>
    <w:rsid w:val="00B14F8F"/>
    <w:rsid w:val="00B150A3"/>
    <w:rsid w:val="00B159E4"/>
    <w:rsid w:val="00B161F3"/>
    <w:rsid w:val="00B16522"/>
    <w:rsid w:val="00B16F1F"/>
    <w:rsid w:val="00B16F72"/>
    <w:rsid w:val="00B20070"/>
    <w:rsid w:val="00B202E2"/>
    <w:rsid w:val="00B2031D"/>
    <w:rsid w:val="00B2039E"/>
    <w:rsid w:val="00B20AFD"/>
    <w:rsid w:val="00B20CFF"/>
    <w:rsid w:val="00B21484"/>
    <w:rsid w:val="00B21BCD"/>
    <w:rsid w:val="00B23355"/>
    <w:rsid w:val="00B2366F"/>
    <w:rsid w:val="00B23C46"/>
    <w:rsid w:val="00B242F0"/>
    <w:rsid w:val="00B24823"/>
    <w:rsid w:val="00B2521D"/>
    <w:rsid w:val="00B2563F"/>
    <w:rsid w:val="00B25CDD"/>
    <w:rsid w:val="00B2651D"/>
    <w:rsid w:val="00B26955"/>
    <w:rsid w:val="00B2737F"/>
    <w:rsid w:val="00B278DA"/>
    <w:rsid w:val="00B27EA7"/>
    <w:rsid w:val="00B3076E"/>
    <w:rsid w:val="00B3175F"/>
    <w:rsid w:val="00B31855"/>
    <w:rsid w:val="00B31DAC"/>
    <w:rsid w:val="00B31E7B"/>
    <w:rsid w:val="00B32104"/>
    <w:rsid w:val="00B32729"/>
    <w:rsid w:val="00B329A1"/>
    <w:rsid w:val="00B329E6"/>
    <w:rsid w:val="00B340BF"/>
    <w:rsid w:val="00B3426D"/>
    <w:rsid w:val="00B3434F"/>
    <w:rsid w:val="00B34DEC"/>
    <w:rsid w:val="00B34F4C"/>
    <w:rsid w:val="00B35198"/>
    <w:rsid w:val="00B351AC"/>
    <w:rsid w:val="00B35812"/>
    <w:rsid w:val="00B3594B"/>
    <w:rsid w:val="00B35E42"/>
    <w:rsid w:val="00B36149"/>
    <w:rsid w:val="00B36B8B"/>
    <w:rsid w:val="00B3751B"/>
    <w:rsid w:val="00B37CEE"/>
    <w:rsid w:val="00B40758"/>
    <w:rsid w:val="00B40A5B"/>
    <w:rsid w:val="00B40B7B"/>
    <w:rsid w:val="00B40C8A"/>
    <w:rsid w:val="00B4250A"/>
    <w:rsid w:val="00B4277E"/>
    <w:rsid w:val="00B4319F"/>
    <w:rsid w:val="00B43414"/>
    <w:rsid w:val="00B4341F"/>
    <w:rsid w:val="00B4362F"/>
    <w:rsid w:val="00B44486"/>
    <w:rsid w:val="00B446D9"/>
    <w:rsid w:val="00B44854"/>
    <w:rsid w:val="00B456C5"/>
    <w:rsid w:val="00B45D7F"/>
    <w:rsid w:val="00B4625E"/>
    <w:rsid w:val="00B463E2"/>
    <w:rsid w:val="00B468F8"/>
    <w:rsid w:val="00B479E0"/>
    <w:rsid w:val="00B47A01"/>
    <w:rsid w:val="00B5001D"/>
    <w:rsid w:val="00B503FE"/>
    <w:rsid w:val="00B50762"/>
    <w:rsid w:val="00B50872"/>
    <w:rsid w:val="00B50D90"/>
    <w:rsid w:val="00B50EEB"/>
    <w:rsid w:val="00B51899"/>
    <w:rsid w:val="00B528D6"/>
    <w:rsid w:val="00B52B98"/>
    <w:rsid w:val="00B52EA0"/>
    <w:rsid w:val="00B533E4"/>
    <w:rsid w:val="00B53C88"/>
    <w:rsid w:val="00B54A09"/>
    <w:rsid w:val="00B54DFD"/>
    <w:rsid w:val="00B54FA6"/>
    <w:rsid w:val="00B54FCA"/>
    <w:rsid w:val="00B55067"/>
    <w:rsid w:val="00B5517D"/>
    <w:rsid w:val="00B55763"/>
    <w:rsid w:val="00B55B00"/>
    <w:rsid w:val="00B56407"/>
    <w:rsid w:val="00B57775"/>
    <w:rsid w:val="00B608B7"/>
    <w:rsid w:val="00B60BC1"/>
    <w:rsid w:val="00B60D82"/>
    <w:rsid w:val="00B61377"/>
    <w:rsid w:val="00B62333"/>
    <w:rsid w:val="00B6235B"/>
    <w:rsid w:val="00B62BDF"/>
    <w:rsid w:val="00B62EA7"/>
    <w:rsid w:val="00B630E6"/>
    <w:rsid w:val="00B639A2"/>
    <w:rsid w:val="00B63A07"/>
    <w:rsid w:val="00B63E1F"/>
    <w:rsid w:val="00B64222"/>
    <w:rsid w:val="00B64438"/>
    <w:rsid w:val="00B64B19"/>
    <w:rsid w:val="00B64BC2"/>
    <w:rsid w:val="00B64FBE"/>
    <w:rsid w:val="00B654E0"/>
    <w:rsid w:val="00B65893"/>
    <w:rsid w:val="00B65E1D"/>
    <w:rsid w:val="00B661C5"/>
    <w:rsid w:val="00B6734A"/>
    <w:rsid w:val="00B67480"/>
    <w:rsid w:val="00B67D76"/>
    <w:rsid w:val="00B70426"/>
    <w:rsid w:val="00B708F4"/>
    <w:rsid w:val="00B70B39"/>
    <w:rsid w:val="00B7155C"/>
    <w:rsid w:val="00B7155E"/>
    <w:rsid w:val="00B72126"/>
    <w:rsid w:val="00B72640"/>
    <w:rsid w:val="00B72FB9"/>
    <w:rsid w:val="00B73335"/>
    <w:rsid w:val="00B736EE"/>
    <w:rsid w:val="00B738B0"/>
    <w:rsid w:val="00B73A82"/>
    <w:rsid w:val="00B74DA1"/>
    <w:rsid w:val="00B75520"/>
    <w:rsid w:val="00B7568A"/>
    <w:rsid w:val="00B75C6A"/>
    <w:rsid w:val="00B76017"/>
    <w:rsid w:val="00B77410"/>
    <w:rsid w:val="00B776FB"/>
    <w:rsid w:val="00B77AF7"/>
    <w:rsid w:val="00B77CCD"/>
    <w:rsid w:val="00B77E72"/>
    <w:rsid w:val="00B77FBB"/>
    <w:rsid w:val="00B805F7"/>
    <w:rsid w:val="00B81A56"/>
    <w:rsid w:val="00B81B7B"/>
    <w:rsid w:val="00B81DBC"/>
    <w:rsid w:val="00B81DF2"/>
    <w:rsid w:val="00B82840"/>
    <w:rsid w:val="00B82BBA"/>
    <w:rsid w:val="00B82DB1"/>
    <w:rsid w:val="00B8326D"/>
    <w:rsid w:val="00B8393B"/>
    <w:rsid w:val="00B83AA1"/>
    <w:rsid w:val="00B84C98"/>
    <w:rsid w:val="00B86C8E"/>
    <w:rsid w:val="00B870BB"/>
    <w:rsid w:val="00B90C94"/>
    <w:rsid w:val="00B90CD9"/>
    <w:rsid w:val="00B916A3"/>
    <w:rsid w:val="00B91BBB"/>
    <w:rsid w:val="00B91D27"/>
    <w:rsid w:val="00B926FE"/>
    <w:rsid w:val="00B927A5"/>
    <w:rsid w:val="00B93171"/>
    <w:rsid w:val="00B941E8"/>
    <w:rsid w:val="00B955F7"/>
    <w:rsid w:val="00B962CF"/>
    <w:rsid w:val="00B962FF"/>
    <w:rsid w:val="00B96625"/>
    <w:rsid w:val="00B96F7A"/>
    <w:rsid w:val="00B971B8"/>
    <w:rsid w:val="00B975F3"/>
    <w:rsid w:val="00B97A0A"/>
    <w:rsid w:val="00B97E43"/>
    <w:rsid w:val="00B97F85"/>
    <w:rsid w:val="00BA0509"/>
    <w:rsid w:val="00BA111E"/>
    <w:rsid w:val="00BA1370"/>
    <w:rsid w:val="00BA14E6"/>
    <w:rsid w:val="00BA176E"/>
    <w:rsid w:val="00BA1B9C"/>
    <w:rsid w:val="00BA2539"/>
    <w:rsid w:val="00BA2957"/>
    <w:rsid w:val="00BA2D7A"/>
    <w:rsid w:val="00BA32BA"/>
    <w:rsid w:val="00BA3384"/>
    <w:rsid w:val="00BA34F3"/>
    <w:rsid w:val="00BA3D9B"/>
    <w:rsid w:val="00BA3FB3"/>
    <w:rsid w:val="00BA46BD"/>
    <w:rsid w:val="00BA4DEB"/>
    <w:rsid w:val="00BA5508"/>
    <w:rsid w:val="00BA550F"/>
    <w:rsid w:val="00BA569D"/>
    <w:rsid w:val="00BA57F0"/>
    <w:rsid w:val="00BA5936"/>
    <w:rsid w:val="00BA7017"/>
    <w:rsid w:val="00BA798B"/>
    <w:rsid w:val="00BB07DB"/>
    <w:rsid w:val="00BB09BF"/>
    <w:rsid w:val="00BB0DA5"/>
    <w:rsid w:val="00BB1319"/>
    <w:rsid w:val="00BB179E"/>
    <w:rsid w:val="00BB2015"/>
    <w:rsid w:val="00BB2032"/>
    <w:rsid w:val="00BB245C"/>
    <w:rsid w:val="00BB2674"/>
    <w:rsid w:val="00BB2C4C"/>
    <w:rsid w:val="00BB3132"/>
    <w:rsid w:val="00BB35C3"/>
    <w:rsid w:val="00BB437A"/>
    <w:rsid w:val="00BB4C4D"/>
    <w:rsid w:val="00BB4FF2"/>
    <w:rsid w:val="00BB50F8"/>
    <w:rsid w:val="00BB517B"/>
    <w:rsid w:val="00BB5369"/>
    <w:rsid w:val="00BB548A"/>
    <w:rsid w:val="00BB5832"/>
    <w:rsid w:val="00BB5A6D"/>
    <w:rsid w:val="00BB7583"/>
    <w:rsid w:val="00BB7CA1"/>
    <w:rsid w:val="00BB7E91"/>
    <w:rsid w:val="00BC01D0"/>
    <w:rsid w:val="00BC0329"/>
    <w:rsid w:val="00BC07B9"/>
    <w:rsid w:val="00BC0AEC"/>
    <w:rsid w:val="00BC2A46"/>
    <w:rsid w:val="00BC2F0C"/>
    <w:rsid w:val="00BC38D7"/>
    <w:rsid w:val="00BC42D0"/>
    <w:rsid w:val="00BC49DC"/>
    <w:rsid w:val="00BC4AC2"/>
    <w:rsid w:val="00BC58AF"/>
    <w:rsid w:val="00BC6D54"/>
    <w:rsid w:val="00BC6E7E"/>
    <w:rsid w:val="00BC71A4"/>
    <w:rsid w:val="00BC76A6"/>
    <w:rsid w:val="00BC7CB7"/>
    <w:rsid w:val="00BC7CC4"/>
    <w:rsid w:val="00BC7EB1"/>
    <w:rsid w:val="00BD0877"/>
    <w:rsid w:val="00BD1374"/>
    <w:rsid w:val="00BD1DE5"/>
    <w:rsid w:val="00BD205A"/>
    <w:rsid w:val="00BD2870"/>
    <w:rsid w:val="00BD2882"/>
    <w:rsid w:val="00BD2E07"/>
    <w:rsid w:val="00BD32DC"/>
    <w:rsid w:val="00BD3580"/>
    <w:rsid w:val="00BD368E"/>
    <w:rsid w:val="00BD37E4"/>
    <w:rsid w:val="00BD3969"/>
    <w:rsid w:val="00BD47BB"/>
    <w:rsid w:val="00BD4981"/>
    <w:rsid w:val="00BD49CF"/>
    <w:rsid w:val="00BD4E7E"/>
    <w:rsid w:val="00BD5403"/>
    <w:rsid w:val="00BD5D1B"/>
    <w:rsid w:val="00BD6037"/>
    <w:rsid w:val="00BD679E"/>
    <w:rsid w:val="00BE0E47"/>
    <w:rsid w:val="00BE1505"/>
    <w:rsid w:val="00BE1A00"/>
    <w:rsid w:val="00BE2008"/>
    <w:rsid w:val="00BE2556"/>
    <w:rsid w:val="00BE2CA5"/>
    <w:rsid w:val="00BE3173"/>
    <w:rsid w:val="00BE3281"/>
    <w:rsid w:val="00BE3486"/>
    <w:rsid w:val="00BE3CA2"/>
    <w:rsid w:val="00BE41C5"/>
    <w:rsid w:val="00BE4BF7"/>
    <w:rsid w:val="00BE5075"/>
    <w:rsid w:val="00BE5F6F"/>
    <w:rsid w:val="00BE60AB"/>
    <w:rsid w:val="00BE611E"/>
    <w:rsid w:val="00BE6212"/>
    <w:rsid w:val="00BE65E4"/>
    <w:rsid w:val="00BE6CB8"/>
    <w:rsid w:val="00BE7027"/>
    <w:rsid w:val="00BE71F7"/>
    <w:rsid w:val="00BE7A19"/>
    <w:rsid w:val="00BE7E48"/>
    <w:rsid w:val="00BF0041"/>
    <w:rsid w:val="00BF04D8"/>
    <w:rsid w:val="00BF055F"/>
    <w:rsid w:val="00BF1A92"/>
    <w:rsid w:val="00BF2403"/>
    <w:rsid w:val="00BF3763"/>
    <w:rsid w:val="00BF395B"/>
    <w:rsid w:val="00BF3F1A"/>
    <w:rsid w:val="00BF53BC"/>
    <w:rsid w:val="00BF5AFD"/>
    <w:rsid w:val="00BF6CC8"/>
    <w:rsid w:val="00BF6DBD"/>
    <w:rsid w:val="00BF713D"/>
    <w:rsid w:val="00BF7D48"/>
    <w:rsid w:val="00C002C5"/>
    <w:rsid w:val="00C00825"/>
    <w:rsid w:val="00C00968"/>
    <w:rsid w:val="00C00CD5"/>
    <w:rsid w:val="00C00D27"/>
    <w:rsid w:val="00C01333"/>
    <w:rsid w:val="00C01533"/>
    <w:rsid w:val="00C021F2"/>
    <w:rsid w:val="00C022B5"/>
    <w:rsid w:val="00C038FB"/>
    <w:rsid w:val="00C03DB2"/>
    <w:rsid w:val="00C043D7"/>
    <w:rsid w:val="00C0540F"/>
    <w:rsid w:val="00C05795"/>
    <w:rsid w:val="00C059B3"/>
    <w:rsid w:val="00C066ED"/>
    <w:rsid w:val="00C06E8D"/>
    <w:rsid w:val="00C074C4"/>
    <w:rsid w:val="00C07C0F"/>
    <w:rsid w:val="00C1107A"/>
    <w:rsid w:val="00C1144F"/>
    <w:rsid w:val="00C118A5"/>
    <w:rsid w:val="00C11C47"/>
    <w:rsid w:val="00C11E25"/>
    <w:rsid w:val="00C1230B"/>
    <w:rsid w:val="00C127B5"/>
    <w:rsid w:val="00C12A27"/>
    <w:rsid w:val="00C12A36"/>
    <w:rsid w:val="00C13382"/>
    <w:rsid w:val="00C137CC"/>
    <w:rsid w:val="00C1419E"/>
    <w:rsid w:val="00C15370"/>
    <w:rsid w:val="00C153F2"/>
    <w:rsid w:val="00C155A9"/>
    <w:rsid w:val="00C1581A"/>
    <w:rsid w:val="00C16B41"/>
    <w:rsid w:val="00C17209"/>
    <w:rsid w:val="00C178EF"/>
    <w:rsid w:val="00C17A4E"/>
    <w:rsid w:val="00C17EA4"/>
    <w:rsid w:val="00C17EEC"/>
    <w:rsid w:val="00C200A4"/>
    <w:rsid w:val="00C20112"/>
    <w:rsid w:val="00C201CF"/>
    <w:rsid w:val="00C20359"/>
    <w:rsid w:val="00C215AA"/>
    <w:rsid w:val="00C21789"/>
    <w:rsid w:val="00C21E87"/>
    <w:rsid w:val="00C21EAF"/>
    <w:rsid w:val="00C230E5"/>
    <w:rsid w:val="00C2321C"/>
    <w:rsid w:val="00C2375D"/>
    <w:rsid w:val="00C23F4C"/>
    <w:rsid w:val="00C24298"/>
    <w:rsid w:val="00C244D5"/>
    <w:rsid w:val="00C24B29"/>
    <w:rsid w:val="00C25415"/>
    <w:rsid w:val="00C27127"/>
    <w:rsid w:val="00C30943"/>
    <w:rsid w:val="00C3130E"/>
    <w:rsid w:val="00C317DB"/>
    <w:rsid w:val="00C318A4"/>
    <w:rsid w:val="00C321A3"/>
    <w:rsid w:val="00C3299F"/>
    <w:rsid w:val="00C33A5A"/>
    <w:rsid w:val="00C34113"/>
    <w:rsid w:val="00C34D73"/>
    <w:rsid w:val="00C36A64"/>
    <w:rsid w:val="00C36F31"/>
    <w:rsid w:val="00C40283"/>
    <w:rsid w:val="00C40284"/>
    <w:rsid w:val="00C406CE"/>
    <w:rsid w:val="00C40749"/>
    <w:rsid w:val="00C40AB9"/>
    <w:rsid w:val="00C41FD2"/>
    <w:rsid w:val="00C42AFA"/>
    <w:rsid w:val="00C42BE0"/>
    <w:rsid w:val="00C435BA"/>
    <w:rsid w:val="00C43B2F"/>
    <w:rsid w:val="00C44C50"/>
    <w:rsid w:val="00C45AD7"/>
    <w:rsid w:val="00C46816"/>
    <w:rsid w:val="00C46900"/>
    <w:rsid w:val="00C47083"/>
    <w:rsid w:val="00C47122"/>
    <w:rsid w:val="00C4714C"/>
    <w:rsid w:val="00C479A0"/>
    <w:rsid w:val="00C47B9C"/>
    <w:rsid w:val="00C5178B"/>
    <w:rsid w:val="00C51AF0"/>
    <w:rsid w:val="00C52423"/>
    <w:rsid w:val="00C5271B"/>
    <w:rsid w:val="00C52D6F"/>
    <w:rsid w:val="00C52ED9"/>
    <w:rsid w:val="00C53160"/>
    <w:rsid w:val="00C533CC"/>
    <w:rsid w:val="00C5356C"/>
    <w:rsid w:val="00C540D0"/>
    <w:rsid w:val="00C54125"/>
    <w:rsid w:val="00C5422C"/>
    <w:rsid w:val="00C54A77"/>
    <w:rsid w:val="00C54DA5"/>
    <w:rsid w:val="00C55289"/>
    <w:rsid w:val="00C55E9F"/>
    <w:rsid w:val="00C5622B"/>
    <w:rsid w:val="00C56401"/>
    <w:rsid w:val="00C56F6C"/>
    <w:rsid w:val="00C57A5C"/>
    <w:rsid w:val="00C57DA7"/>
    <w:rsid w:val="00C60085"/>
    <w:rsid w:val="00C60B4D"/>
    <w:rsid w:val="00C61026"/>
    <w:rsid w:val="00C6143C"/>
    <w:rsid w:val="00C62299"/>
    <w:rsid w:val="00C625AE"/>
    <w:rsid w:val="00C634BF"/>
    <w:rsid w:val="00C63510"/>
    <w:rsid w:val="00C63EC4"/>
    <w:rsid w:val="00C643C1"/>
    <w:rsid w:val="00C644E0"/>
    <w:rsid w:val="00C64B7B"/>
    <w:rsid w:val="00C64F9B"/>
    <w:rsid w:val="00C65170"/>
    <w:rsid w:val="00C65179"/>
    <w:rsid w:val="00C651FE"/>
    <w:rsid w:val="00C65636"/>
    <w:rsid w:val="00C65FFD"/>
    <w:rsid w:val="00C6748D"/>
    <w:rsid w:val="00C67CC4"/>
    <w:rsid w:val="00C70B98"/>
    <w:rsid w:val="00C70D50"/>
    <w:rsid w:val="00C71281"/>
    <w:rsid w:val="00C71336"/>
    <w:rsid w:val="00C714C1"/>
    <w:rsid w:val="00C71BF3"/>
    <w:rsid w:val="00C72163"/>
    <w:rsid w:val="00C7251B"/>
    <w:rsid w:val="00C726A3"/>
    <w:rsid w:val="00C72B60"/>
    <w:rsid w:val="00C72C1E"/>
    <w:rsid w:val="00C7311B"/>
    <w:rsid w:val="00C7340B"/>
    <w:rsid w:val="00C73DA0"/>
    <w:rsid w:val="00C73E31"/>
    <w:rsid w:val="00C73FA6"/>
    <w:rsid w:val="00C751B6"/>
    <w:rsid w:val="00C759A7"/>
    <w:rsid w:val="00C75D8D"/>
    <w:rsid w:val="00C75E17"/>
    <w:rsid w:val="00C76285"/>
    <w:rsid w:val="00C762C8"/>
    <w:rsid w:val="00C76865"/>
    <w:rsid w:val="00C76CF9"/>
    <w:rsid w:val="00C775CD"/>
    <w:rsid w:val="00C77792"/>
    <w:rsid w:val="00C77A55"/>
    <w:rsid w:val="00C8048D"/>
    <w:rsid w:val="00C807CD"/>
    <w:rsid w:val="00C8144A"/>
    <w:rsid w:val="00C81539"/>
    <w:rsid w:val="00C81566"/>
    <w:rsid w:val="00C82556"/>
    <w:rsid w:val="00C82881"/>
    <w:rsid w:val="00C82DA8"/>
    <w:rsid w:val="00C8398F"/>
    <w:rsid w:val="00C83D9C"/>
    <w:rsid w:val="00C8433A"/>
    <w:rsid w:val="00C84410"/>
    <w:rsid w:val="00C84731"/>
    <w:rsid w:val="00C84EA7"/>
    <w:rsid w:val="00C84FE4"/>
    <w:rsid w:val="00C85087"/>
    <w:rsid w:val="00C90210"/>
    <w:rsid w:val="00C903C6"/>
    <w:rsid w:val="00C903CC"/>
    <w:rsid w:val="00C905AA"/>
    <w:rsid w:val="00C90FB3"/>
    <w:rsid w:val="00C91046"/>
    <w:rsid w:val="00C914E2"/>
    <w:rsid w:val="00C914E5"/>
    <w:rsid w:val="00C915EB"/>
    <w:rsid w:val="00C916BD"/>
    <w:rsid w:val="00C91910"/>
    <w:rsid w:val="00C92355"/>
    <w:rsid w:val="00C92943"/>
    <w:rsid w:val="00C92DED"/>
    <w:rsid w:val="00C93062"/>
    <w:rsid w:val="00C9370D"/>
    <w:rsid w:val="00C937AC"/>
    <w:rsid w:val="00C9498B"/>
    <w:rsid w:val="00C95215"/>
    <w:rsid w:val="00C9545D"/>
    <w:rsid w:val="00C957BF"/>
    <w:rsid w:val="00C9585D"/>
    <w:rsid w:val="00C9587C"/>
    <w:rsid w:val="00C9728A"/>
    <w:rsid w:val="00C97B34"/>
    <w:rsid w:val="00CA0134"/>
    <w:rsid w:val="00CA0BF8"/>
    <w:rsid w:val="00CA0F57"/>
    <w:rsid w:val="00CA12BB"/>
    <w:rsid w:val="00CA1683"/>
    <w:rsid w:val="00CA1A29"/>
    <w:rsid w:val="00CA1ADB"/>
    <w:rsid w:val="00CA1B2E"/>
    <w:rsid w:val="00CA1F26"/>
    <w:rsid w:val="00CA2529"/>
    <w:rsid w:val="00CA25D1"/>
    <w:rsid w:val="00CA2D6C"/>
    <w:rsid w:val="00CA2EB4"/>
    <w:rsid w:val="00CA3F50"/>
    <w:rsid w:val="00CA41EA"/>
    <w:rsid w:val="00CA42F4"/>
    <w:rsid w:val="00CA44CB"/>
    <w:rsid w:val="00CA47E3"/>
    <w:rsid w:val="00CA4812"/>
    <w:rsid w:val="00CA58E5"/>
    <w:rsid w:val="00CA5A82"/>
    <w:rsid w:val="00CA5D68"/>
    <w:rsid w:val="00CA5E0E"/>
    <w:rsid w:val="00CA5E1B"/>
    <w:rsid w:val="00CA5F2D"/>
    <w:rsid w:val="00CA6909"/>
    <w:rsid w:val="00CA697B"/>
    <w:rsid w:val="00CA70D2"/>
    <w:rsid w:val="00CA78CA"/>
    <w:rsid w:val="00CA79D8"/>
    <w:rsid w:val="00CA7C4B"/>
    <w:rsid w:val="00CB010F"/>
    <w:rsid w:val="00CB0240"/>
    <w:rsid w:val="00CB02EA"/>
    <w:rsid w:val="00CB15DA"/>
    <w:rsid w:val="00CB1607"/>
    <w:rsid w:val="00CB1837"/>
    <w:rsid w:val="00CB21B6"/>
    <w:rsid w:val="00CB26CC"/>
    <w:rsid w:val="00CB2766"/>
    <w:rsid w:val="00CB2A8C"/>
    <w:rsid w:val="00CB2D35"/>
    <w:rsid w:val="00CB2DED"/>
    <w:rsid w:val="00CB3394"/>
    <w:rsid w:val="00CB379B"/>
    <w:rsid w:val="00CB51F5"/>
    <w:rsid w:val="00CB55A5"/>
    <w:rsid w:val="00CB578E"/>
    <w:rsid w:val="00CB6255"/>
    <w:rsid w:val="00CB634A"/>
    <w:rsid w:val="00CB64D1"/>
    <w:rsid w:val="00CB75C4"/>
    <w:rsid w:val="00CB7870"/>
    <w:rsid w:val="00CB7879"/>
    <w:rsid w:val="00CB7A0D"/>
    <w:rsid w:val="00CB7A89"/>
    <w:rsid w:val="00CB7C39"/>
    <w:rsid w:val="00CC0082"/>
    <w:rsid w:val="00CC0376"/>
    <w:rsid w:val="00CC0FB9"/>
    <w:rsid w:val="00CC1A36"/>
    <w:rsid w:val="00CC2581"/>
    <w:rsid w:val="00CC26DC"/>
    <w:rsid w:val="00CC2767"/>
    <w:rsid w:val="00CC2AF9"/>
    <w:rsid w:val="00CC30E2"/>
    <w:rsid w:val="00CC4121"/>
    <w:rsid w:val="00CC48DA"/>
    <w:rsid w:val="00CC4B0D"/>
    <w:rsid w:val="00CC4D06"/>
    <w:rsid w:val="00CC54F7"/>
    <w:rsid w:val="00CC55C1"/>
    <w:rsid w:val="00CC5665"/>
    <w:rsid w:val="00CC6A19"/>
    <w:rsid w:val="00CC7268"/>
    <w:rsid w:val="00CC7671"/>
    <w:rsid w:val="00CC7C64"/>
    <w:rsid w:val="00CC7DDA"/>
    <w:rsid w:val="00CC7EB3"/>
    <w:rsid w:val="00CD160E"/>
    <w:rsid w:val="00CD1E0D"/>
    <w:rsid w:val="00CD209A"/>
    <w:rsid w:val="00CD26BC"/>
    <w:rsid w:val="00CD2738"/>
    <w:rsid w:val="00CD2999"/>
    <w:rsid w:val="00CD2A02"/>
    <w:rsid w:val="00CD2A91"/>
    <w:rsid w:val="00CD3DDA"/>
    <w:rsid w:val="00CD4283"/>
    <w:rsid w:val="00CD434A"/>
    <w:rsid w:val="00CD486C"/>
    <w:rsid w:val="00CD4DBF"/>
    <w:rsid w:val="00CD52D7"/>
    <w:rsid w:val="00CD537E"/>
    <w:rsid w:val="00CD584E"/>
    <w:rsid w:val="00CD5B76"/>
    <w:rsid w:val="00CD6B67"/>
    <w:rsid w:val="00CD6CFE"/>
    <w:rsid w:val="00CD72B2"/>
    <w:rsid w:val="00CD7903"/>
    <w:rsid w:val="00CD7D48"/>
    <w:rsid w:val="00CD7FD3"/>
    <w:rsid w:val="00CE01B7"/>
    <w:rsid w:val="00CE04D6"/>
    <w:rsid w:val="00CE064C"/>
    <w:rsid w:val="00CE0685"/>
    <w:rsid w:val="00CE0978"/>
    <w:rsid w:val="00CE0FF4"/>
    <w:rsid w:val="00CE29F8"/>
    <w:rsid w:val="00CE2B57"/>
    <w:rsid w:val="00CE2ED9"/>
    <w:rsid w:val="00CE3C89"/>
    <w:rsid w:val="00CE43C3"/>
    <w:rsid w:val="00CE5038"/>
    <w:rsid w:val="00CE571E"/>
    <w:rsid w:val="00CE6491"/>
    <w:rsid w:val="00CE64C6"/>
    <w:rsid w:val="00CE6623"/>
    <w:rsid w:val="00CE6DFF"/>
    <w:rsid w:val="00CE7122"/>
    <w:rsid w:val="00CE7FA5"/>
    <w:rsid w:val="00CF064C"/>
    <w:rsid w:val="00CF0659"/>
    <w:rsid w:val="00CF07B2"/>
    <w:rsid w:val="00CF0816"/>
    <w:rsid w:val="00CF15F2"/>
    <w:rsid w:val="00CF1FFB"/>
    <w:rsid w:val="00CF3903"/>
    <w:rsid w:val="00CF461B"/>
    <w:rsid w:val="00CF4DA7"/>
    <w:rsid w:val="00CF4F3C"/>
    <w:rsid w:val="00CF5B6C"/>
    <w:rsid w:val="00CF5CC9"/>
    <w:rsid w:val="00CF6143"/>
    <w:rsid w:val="00CF7B41"/>
    <w:rsid w:val="00D002EB"/>
    <w:rsid w:val="00D009DE"/>
    <w:rsid w:val="00D00A09"/>
    <w:rsid w:val="00D017F9"/>
    <w:rsid w:val="00D01AE8"/>
    <w:rsid w:val="00D02332"/>
    <w:rsid w:val="00D02E18"/>
    <w:rsid w:val="00D031CB"/>
    <w:rsid w:val="00D03550"/>
    <w:rsid w:val="00D0476C"/>
    <w:rsid w:val="00D047A9"/>
    <w:rsid w:val="00D04BE7"/>
    <w:rsid w:val="00D04E64"/>
    <w:rsid w:val="00D050D0"/>
    <w:rsid w:val="00D05345"/>
    <w:rsid w:val="00D05CDB"/>
    <w:rsid w:val="00D05D67"/>
    <w:rsid w:val="00D05FCD"/>
    <w:rsid w:val="00D067BF"/>
    <w:rsid w:val="00D06EF8"/>
    <w:rsid w:val="00D0724D"/>
    <w:rsid w:val="00D10023"/>
    <w:rsid w:val="00D105CB"/>
    <w:rsid w:val="00D107A3"/>
    <w:rsid w:val="00D10B37"/>
    <w:rsid w:val="00D10DA0"/>
    <w:rsid w:val="00D10EE9"/>
    <w:rsid w:val="00D11890"/>
    <w:rsid w:val="00D118CB"/>
    <w:rsid w:val="00D11DEB"/>
    <w:rsid w:val="00D11E2A"/>
    <w:rsid w:val="00D12A1D"/>
    <w:rsid w:val="00D13070"/>
    <w:rsid w:val="00D1371A"/>
    <w:rsid w:val="00D13AD0"/>
    <w:rsid w:val="00D140D9"/>
    <w:rsid w:val="00D14121"/>
    <w:rsid w:val="00D14528"/>
    <w:rsid w:val="00D14BB9"/>
    <w:rsid w:val="00D14C00"/>
    <w:rsid w:val="00D14F1B"/>
    <w:rsid w:val="00D14F32"/>
    <w:rsid w:val="00D15B9A"/>
    <w:rsid w:val="00D15BA3"/>
    <w:rsid w:val="00D17A29"/>
    <w:rsid w:val="00D17BC9"/>
    <w:rsid w:val="00D206A8"/>
    <w:rsid w:val="00D216CB"/>
    <w:rsid w:val="00D2230B"/>
    <w:rsid w:val="00D22388"/>
    <w:rsid w:val="00D226A8"/>
    <w:rsid w:val="00D23563"/>
    <w:rsid w:val="00D2359C"/>
    <w:rsid w:val="00D23A09"/>
    <w:rsid w:val="00D23C87"/>
    <w:rsid w:val="00D2406D"/>
    <w:rsid w:val="00D240ED"/>
    <w:rsid w:val="00D246C2"/>
    <w:rsid w:val="00D246E0"/>
    <w:rsid w:val="00D25767"/>
    <w:rsid w:val="00D25E25"/>
    <w:rsid w:val="00D26D8F"/>
    <w:rsid w:val="00D26DEA"/>
    <w:rsid w:val="00D27368"/>
    <w:rsid w:val="00D2736F"/>
    <w:rsid w:val="00D27485"/>
    <w:rsid w:val="00D274CD"/>
    <w:rsid w:val="00D27613"/>
    <w:rsid w:val="00D27783"/>
    <w:rsid w:val="00D3152D"/>
    <w:rsid w:val="00D31E26"/>
    <w:rsid w:val="00D3281F"/>
    <w:rsid w:val="00D32A72"/>
    <w:rsid w:val="00D32DA8"/>
    <w:rsid w:val="00D34338"/>
    <w:rsid w:val="00D3488E"/>
    <w:rsid w:val="00D34D69"/>
    <w:rsid w:val="00D356B8"/>
    <w:rsid w:val="00D35B23"/>
    <w:rsid w:val="00D364C7"/>
    <w:rsid w:val="00D3738B"/>
    <w:rsid w:val="00D37E63"/>
    <w:rsid w:val="00D40283"/>
    <w:rsid w:val="00D41895"/>
    <w:rsid w:val="00D41964"/>
    <w:rsid w:val="00D424EE"/>
    <w:rsid w:val="00D42F1A"/>
    <w:rsid w:val="00D4353A"/>
    <w:rsid w:val="00D4394E"/>
    <w:rsid w:val="00D439B8"/>
    <w:rsid w:val="00D43A9E"/>
    <w:rsid w:val="00D441A0"/>
    <w:rsid w:val="00D44DB2"/>
    <w:rsid w:val="00D45485"/>
    <w:rsid w:val="00D45800"/>
    <w:rsid w:val="00D45EFD"/>
    <w:rsid w:val="00D46351"/>
    <w:rsid w:val="00D470B2"/>
    <w:rsid w:val="00D47897"/>
    <w:rsid w:val="00D47DBD"/>
    <w:rsid w:val="00D50360"/>
    <w:rsid w:val="00D5086C"/>
    <w:rsid w:val="00D51138"/>
    <w:rsid w:val="00D51538"/>
    <w:rsid w:val="00D51ADD"/>
    <w:rsid w:val="00D51C23"/>
    <w:rsid w:val="00D529CB"/>
    <w:rsid w:val="00D5364C"/>
    <w:rsid w:val="00D5376B"/>
    <w:rsid w:val="00D53B51"/>
    <w:rsid w:val="00D53CF7"/>
    <w:rsid w:val="00D53F4B"/>
    <w:rsid w:val="00D54729"/>
    <w:rsid w:val="00D54C3C"/>
    <w:rsid w:val="00D54F19"/>
    <w:rsid w:val="00D55A82"/>
    <w:rsid w:val="00D55ACC"/>
    <w:rsid w:val="00D55FFE"/>
    <w:rsid w:val="00D5634C"/>
    <w:rsid w:val="00D56965"/>
    <w:rsid w:val="00D56B61"/>
    <w:rsid w:val="00D56D60"/>
    <w:rsid w:val="00D56FD7"/>
    <w:rsid w:val="00D57D20"/>
    <w:rsid w:val="00D57FDD"/>
    <w:rsid w:val="00D60118"/>
    <w:rsid w:val="00D6049E"/>
    <w:rsid w:val="00D60590"/>
    <w:rsid w:val="00D607FD"/>
    <w:rsid w:val="00D60859"/>
    <w:rsid w:val="00D60876"/>
    <w:rsid w:val="00D60BB4"/>
    <w:rsid w:val="00D60EFE"/>
    <w:rsid w:val="00D61251"/>
    <w:rsid w:val="00D61B46"/>
    <w:rsid w:val="00D621E8"/>
    <w:rsid w:val="00D6288D"/>
    <w:rsid w:val="00D62B97"/>
    <w:rsid w:val="00D64B6C"/>
    <w:rsid w:val="00D64D21"/>
    <w:rsid w:val="00D64D23"/>
    <w:rsid w:val="00D64F5A"/>
    <w:rsid w:val="00D6535F"/>
    <w:rsid w:val="00D6571E"/>
    <w:rsid w:val="00D6583A"/>
    <w:rsid w:val="00D66223"/>
    <w:rsid w:val="00D6626A"/>
    <w:rsid w:val="00D66814"/>
    <w:rsid w:val="00D66B59"/>
    <w:rsid w:val="00D66DBB"/>
    <w:rsid w:val="00D67382"/>
    <w:rsid w:val="00D70094"/>
    <w:rsid w:val="00D70495"/>
    <w:rsid w:val="00D70B89"/>
    <w:rsid w:val="00D71158"/>
    <w:rsid w:val="00D71968"/>
    <w:rsid w:val="00D727E2"/>
    <w:rsid w:val="00D7299D"/>
    <w:rsid w:val="00D72DEB"/>
    <w:rsid w:val="00D73E10"/>
    <w:rsid w:val="00D7407D"/>
    <w:rsid w:val="00D7454D"/>
    <w:rsid w:val="00D74583"/>
    <w:rsid w:val="00D746FE"/>
    <w:rsid w:val="00D752C3"/>
    <w:rsid w:val="00D75C7C"/>
    <w:rsid w:val="00D75FCA"/>
    <w:rsid w:val="00D761D9"/>
    <w:rsid w:val="00D764A1"/>
    <w:rsid w:val="00D76AE6"/>
    <w:rsid w:val="00D76E67"/>
    <w:rsid w:val="00D76F49"/>
    <w:rsid w:val="00D800C8"/>
    <w:rsid w:val="00D811BE"/>
    <w:rsid w:val="00D81915"/>
    <w:rsid w:val="00D81952"/>
    <w:rsid w:val="00D82FEB"/>
    <w:rsid w:val="00D8373A"/>
    <w:rsid w:val="00D8410D"/>
    <w:rsid w:val="00D84CC9"/>
    <w:rsid w:val="00D84DAE"/>
    <w:rsid w:val="00D857BD"/>
    <w:rsid w:val="00D85A89"/>
    <w:rsid w:val="00D86FA5"/>
    <w:rsid w:val="00D87500"/>
    <w:rsid w:val="00D8780B"/>
    <w:rsid w:val="00D8788B"/>
    <w:rsid w:val="00D9009F"/>
    <w:rsid w:val="00D90833"/>
    <w:rsid w:val="00D90C7F"/>
    <w:rsid w:val="00D90DA8"/>
    <w:rsid w:val="00D91FF5"/>
    <w:rsid w:val="00D92360"/>
    <w:rsid w:val="00D9323A"/>
    <w:rsid w:val="00D93280"/>
    <w:rsid w:val="00D93AF7"/>
    <w:rsid w:val="00D93B3B"/>
    <w:rsid w:val="00D944DD"/>
    <w:rsid w:val="00D9467F"/>
    <w:rsid w:val="00D94F7E"/>
    <w:rsid w:val="00D951C0"/>
    <w:rsid w:val="00D967AF"/>
    <w:rsid w:val="00D96DFE"/>
    <w:rsid w:val="00D97ADB"/>
    <w:rsid w:val="00D97C29"/>
    <w:rsid w:val="00DA095C"/>
    <w:rsid w:val="00DA1112"/>
    <w:rsid w:val="00DA12ED"/>
    <w:rsid w:val="00DA1580"/>
    <w:rsid w:val="00DA165A"/>
    <w:rsid w:val="00DA1683"/>
    <w:rsid w:val="00DA1C9B"/>
    <w:rsid w:val="00DA1CAC"/>
    <w:rsid w:val="00DA1E47"/>
    <w:rsid w:val="00DA252A"/>
    <w:rsid w:val="00DA2944"/>
    <w:rsid w:val="00DA3C8C"/>
    <w:rsid w:val="00DA3D17"/>
    <w:rsid w:val="00DA4B70"/>
    <w:rsid w:val="00DA4DDF"/>
    <w:rsid w:val="00DA542A"/>
    <w:rsid w:val="00DA55FC"/>
    <w:rsid w:val="00DA74A8"/>
    <w:rsid w:val="00DA7540"/>
    <w:rsid w:val="00DB0615"/>
    <w:rsid w:val="00DB0740"/>
    <w:rsid w:val="00DB099A"/>
    <w:rsid w:val="00DB0D5C"/>
    <w:rsid w:val="00DB1287"/>
    <w:rsid w:val="00DB15C7"/>
    <w:rsid w:val="00DB16F8"/>
    <w:rsid w:val="00DB1F09"/>
    <w:rsid w:val="00DB245C"/>
    <w:rsid w:val="00DB255B"/>
    <w:rsid w:val="00DB2640"/>
    <w:rsid w:val="00DB28AD"/>
    <w:rsid w:val="00DB2C32"/>
    <w:rsid w:val="00DB3B66"/>
    <w:rsid w:val="00DB47B3"/>
    <w:rsid w:val="00DB561F"/>
    <w:rsid w:val="00DB5FC3"/>
    <w:rsid w:val="00DB6397"/>
    <w:rsid w:val="00DB6A17"/>
    <w:rsid w:val="00DB6A91"/>
    <w:rsid w:val="00DB7236"/>
    <w:rsid w:val="00DB788E"/>
    <w:rsid w:val="00DC106C"/>
    <w:rsid w:val="00DC153F"/>
    <w:rsid w:val="00DC15C8"/>
    <w:rsid w:val="00DC16B3"/>
    <w:rsid w:val="00DC1A78"/>
    <w:rsid w:val="00DC1DAE"/>
    <w:rsid w:val="00DC2797"/>
    <w:rsid w:val="00DC2A25"/>
    <w:rsid w:val="00DC31AB"/>
    <w:rsid w:val="00DC34EC"/>
    <w:rsid w:val="00DC3AC9"/>
    <w:rsid w:val="00DC3B0E"/>
    <w:rsid w:val="00DC3EF6"/>
    <w:rsid w:val="00DC40F6"/>
    <w:rsid w:val="00DC43BD"/>
    <w:rsid w:val="00DC447B"/>
    <w:rsid w:val="00DC483D"/>
    <w:rsid w:val="00DC5499"/>
    <w:rsid w:val="00DC5CC9"/>
    <w:rsid w:val="00DC6199"/>
    <w:rsid w:val="00DC62E6"/>
    <w:rsid w:val="00DC68C7"/>
    <w:rsid w:val="00DC6B57"/>
    <w:rsid w:val="00DC6B60"/>
    <w:rsid w:val="00DC7008"/>
    <w:rsid w:val="00DC7765"/>
    <w:rsid w:val="00DC795F"/>
    <w:rsid w:val="00DD0043"/>
    <w:rsid w:val="00DD0506"/>
    <w:rsid w:val="00DD0C71"/>
    <w:rsid w:val="00DD0E4D"/>
    <w:rsid w:val="00DD123C"/>
    <w:rsid w:val="00DD230B"/>
    <w:rsid w:val="00DD23A4"/>
    <w:rsid w:val="00DD2523"/>
    <w:rsid w:val="00DD2758"/>
    <w:rsid w:val="00DD2D56"/>
    <w:rsid w:val="00DD2EE2"/>
    <w:rsid w:val="00DD3285"/>
    <w:rsid w:val="00DD3328"/>
    <w:rsid w:val="00DD40E8"/>
    <w:rsid w:val="00DD4241"/>
    <w:rsid w:val="00DD4B4B"/>
    <w:rsid w:val="00DD4FBD"/>
    <w:rsid w:val="00DD529C"/>
    <w:rsid w:val="00DD5638"/>
    <w:rsid w:val="00DD5A58"/>
    <w:rsid w:val="00DD5D70"/>
    <w:rsid w:val="00DD5EB4"/>
    <w:rsid w:val="00DD6086"/>
    <w:rsid w:val="00DD6228"/>
    <w:rsid w:val="00DD6261"/>
    <w:rsid w:val="00DD67A5"/>
    <w:rsid w:val="00DD6EE8"/>
    <w:rsid w:val="00DD758F"/>
    <w:rsid w:val="00DD7E8C"/>
    <w:rsid w:val="00DE0A1D"/>
    <w:rsid w:val="00DE0A6E"/>
    <w:rsid w:val="00DE1698"/>
    <w:rsid w:val="00DE1A9E"/>
    <w:rsid w:val="00DE252B"/>
    <w:rsid w:val="00DE2FE7"/>
    <w:rsid w:val="00DE3407"/>
    <w:rsid w:val="00DE354E"/>
    <w:rsid w:val="00DE4D9C"/>
    <w:rsid w:val="00DE52D0"/>
    <w:rsid w:val="00DE5645"/>
    <w:rsid w:val="00DE5728"/>
    <w:rsid w:val="00DE58A9"/>
    <w:rsid w:val="00DE5963"/>
    <w:rsid w:val="00DE63BE"/>
    <w:rsid w:val="00DE688C"/>
    <w:rsid w:val="00DE6DFB"/>
    <w:rsid w:val="00DE6F6B"/>
    <w:rsid w:val="00DE7284"/>
    <w:rsid w:val="00DF0589"/>
    <w:rsid w:val="00DF05B2"/>
    <w:rsid w:val="00DF0797"/>
    <w:rsid w:val="00DF0940"/>
    <w:rsid w:val="00DF139D"/>
    <w:rsid w:val="00DF18BE"/>
    <w:rsid w:val="00DF31E4"/>
    <w:rsid w:val="00DF39C2"/>
    <w:rsid w:val="00DF3E99"/>
    <w:rsid w:val="00DF3EC3"/>
    <w:rsid w:val="00DF4019"/>
    <w:rsid w:val="00DF43A9"/>
    <w:rsid w:val="00DF43B8"/>
    <w:rsid w:val="00DF4528"/>
    <w:rsid w:val="00DF4AB2"/>
    <w:rsid w:val="00DF52EA"/>
    <w:rsid w:val="00DF5462"/>
    <w:rsid w:val="00DF5538"/>
    <w:rsid w:val="00DF5787"/>
    <w:rsid w:val="00DF58BC"/>
    <w:rsid w:val="00DF635E"/>
    <w:rsid w:val="00DF6960"/>
    <w:rsid w:val="00DF69DE"/>
    <w:rsid w:val="00DF6DDF"/>
    <w:rsid w:val="00E0079C"/>
    <w:rsid w:val="00E009F3"/>
    <w:rsid w:val="00E00A4E"/>
    <w:rsid w:val="00E0143E"/>
    <w:rsid w:val="00E018E2"/>
    <w:rsid w:val="00E018FC"/>
    <w:rsid w:val="00E0249B"/>
    <w:rsid w:val="00E038BB"/>
    <w:rsid w:val="00E04864"/>
    <w:rsid w:val="00E04F8E"/>
    <w:rsid w:val="00E0534A"/>
    <w:rsid w:val="00E0579D"/>
    <w:rsid w:val="00E06E27"/>
    <w:rsid w:val="00E101D7"/>
    <w:rsid w:val="00E10A48"/>
    <w:rsid w:val="00E11224"/>
    <w:rsid w:val="00E1174D"/>
    <w:rsid w:val="00E11DA7"/>
    <w:rsid w:val="00E129B3"/>
    <w:rsid w:val="00E12BF6"/>
    <w:rsid w:val="00E12E23"/>
    <w:rsid w:val="00E135BA"/>
    <w:rsid w:val="00E137B9"/>
    <w:rsid w:val="00E13997"/>
    <w:rsid w:val="00E1489D"/>
    <w:rsid w:val="00E14E72"/>
    <w:rsid w:val="00E1537E"/>
    <w:rsid w:val="00E163BF"/>
    <w:rsid w:val="00E173C2"/>
    <w:rsid w:val="00E17927"/>
    <w:rsid w:val="00E17C7F"/>
    <w:rsid w:val="00E17C88"/>
    <w:rsid w:val="00E17F62"/>
    <w:rsid w:val="00E20030"/>
    <w:rsid w:val="00E2078A"/>
    <w:rsid w:val="00E20849"/>
    <w:rsid w:val="00E20D46"/>
    <w:rsid w:val="00E21485"/>
    <w:rsid w:val="00E217E6"/>
    <w:rsid w:val="00E21C04"/>
    <w:rsid w:val="00E21E5D"/>
    <w:rsid w:val="00E229C3"/>
    <w:rsid w:val="00E2345D"/>
    <w:rsid w:val="00E2346A"/>
    <w:rsid w:val="00E23790"/>
    <w:rsid w:val="00E23EE4"/>
    <w:rsid w:val="00E24512"/>
    <w:rsid w:val="00E245C9"/>
    <w:rsid w:val="00E24655"/>
    <w:rsid w:val="00E247D2"/>
    <w:rsid w:val="00E261FF"/>
    <w:rsid w:val="00E26C26"/>
    <w:rsid w:val="00E26FAF"/>
    <w:rsid w:val="00E27A1D"/>
    <w:rsid w:val="00E27D8E"/>
    <w:rsid w:val="00E302E9"/>
    <w:rsid w:val="00E30B57"/>
    <w:rsid w:val="00E30DA4"/>
    <w:rsid w:val="00E31A63"/>
    <w:rsid w:val="00E31F80"/>
    <w:rsid w:val="00E3236C"/>
    <w:rsid w:val="00E3260B"/>
    <w:rsid w:val="00E32D11"/>
    <w:rsid w:val="00E32FE2"/>
    <w:rsid w:val="00E353E1"/>
    <w:rsid w:val="00E359DF"/>
    <w:rsid w:val="00E35C71"/>
    <w:rsid w:val="00E35EEC"/>
    <w:rsid w:val="00E362AE"/>
    <w:rsid w:val="00E3637F"/>
    <w:rsid w:val="00E37E2A"/>
    <w:rsid w:val="00E40110"/>
    <w:rsid w:val="00E402BF"/>
    <w:rsid w:val="00E41260"/>
    <w:rsid w:val="00E42129"/>
    <w:rsid w:val="00E42B8C"/>
    <w:rsid w:val="00E43CA3"/>
    <w:rsid w:val="00E457D8"/>
    <w:rsid w:val="00E460DF"/>
    <w:rsid w:val="00E46166"/>
    <w:rsid w:val="00E4626E"/>
    <w:rsid w:val="00E46F2F"/>
    <w:rsid w:val="00E50365"/>
    <w:rsid w:val="00E504AE"/>
    <w:rsid w:val="00E50BC4"/>
    <w:rsid w:val="00E50FBE"/>
    <w:rsid w:val="00E5105B"/>
    <w:rsid w:val="00E517B9"/>
    <w:rsid w:val="00E51B98"/>
    <w:rsid w:val="00E52114"/>
    <w:rsid w:val="00E52AA8"/>
    <w:rsid w:val="00E52BC8"/>
    <w:rsid w:val="00E55B8E"/>
    <w:rsid w:val="00E563BA"/>
    <w:rsid w:val="00E564C3"/>
    <w:rsid w:val="00E565FE"/>
    <w:rsid w:val="00E56908"/>
    <w:rsid w:val="00E56A6F"/>
    <w:rsid w:val="00E57693"/>
    <w:rsid w:val="00E57840"/>
    <w:rsid w:val="00E57C6A"/>
    <w:rsid w:val="00E57E6C"/>
    <w:rsid w:val="00E601E4"/>
    <w:rsid w:val="00E602EF"/>
    <w:rsid w:val="00E6036D"/>
    <w:rsid w:val="00E60435"/>
    <w:rsid w:val="00E6055D"/>
    <w:rsid w:val="00E60B08"/>
    <w:rsid w:val="00E611F7"/>
    <w:rsid w:val="00E6126E"/>
    <w:rsid w:val="00E61351"/>
    <w:rsid w:val="00E6148C"/>
    <w:rsid w:val="00E61E72"/>
    <w:rsid w:val="00E62096"/>
    <w:rsid w:val="00E62CAD"/>
    <w:rsid w:val="00E632DA"/>
    <w:rsid w:val="00E63F00"/>
    <w:rsid w:val="00E63F28"/>
    <w:rsid w:val="00E64141"/>
    <w:rsid w:val="00E64145"/>
    <w:rsid w:val="00E64854"/>
    <w:rsid w:val="00E649A1"/>
    <w:rsid w:val="00E64EC0"/>
    <w:rsid w:val="00E65050"/>
    <w:rsid w:val="00E655AD"/>
    <w:rsid w:val="00E65695"/>
    <w:rsid w:val="00E66A0C"/>
    <w:rsid w:val="00E66A49"/>
    <w:rsid w:val="00E66F0C"/>
    <w:rsid w:val="00E6746F"/>
    <w:rsid w:val="00E67510"/>
    <w:rsid w:val="00E6765A"/>
    <w:rsid w:val="00E67865"/>
    <w:rsid w:val="00E67E3C"/>
    <w:rsid w:val="00E703C9"/>
    <w:rsid w:val="00E70735"/>
    <w:rsid w:val="00E71FD3"/>
    <w:rsid w:val="00E7326C"/>
    <w:rsid w:val="00E739F1"/>
    <w:rsid w:val="00E7417F"/>
    <w:rsid w:val="00E74968"/>
    <w:rsid w:val="00E74AB2"/>
    <w:rsid w:val="00E74CC4"/>
    <w:rsid w:val="00E75335"/>
    <w:rsid w:val="00E75D7D"/>
    <w:rsid w:val="00E763E7"/>
    <w:rsid w:val="00E76C4F"/>
    <w:rsid w:val="00E76E69"/>
    <w:rsid w:val="00E774B1"/>
    <w:rsid w:val="00E802FD"/>
    <w:rsid w:val="00E80462"/>
    <w:rsid w:val="00E807A4"/>
    <w:rsid w:val="00E80895"/>
    <w:rsid w:val="00E80CBB"/>
    <w:rsid w:val="00E812BD"/>
    <w:rsid w:val="00E81768"/>
    <w:rsid w:val="00E81912"/>
    <w:rsid w:val="00E8225A"/>
    <w:rsid w:val="00E825D0"/>
    <w:rsid w:val="00E831B4"/>
    <w:rsid w:val="00E83973"/>
    <w:rsid w:val="00E83E64"/>
    <w:rsid w:val="00E84109"/>
    <w:rsid w:val="00E8424F"/>
    <w:rsid w:val="00E84C14"/>
    <w:rsid w:val="00E84C18"/>
    <w:rsid w:val="00E8522E"/>
    <w:rsid w:val="00E854A9"/>
    <w:rsid w:val="00E85854"/>
    <w:rsid w:val="00E85EE2"/>
    <w:rsid w:val="00E86473"/>
    <w:rsid w:val="00E86A9F"/>
    <w:rsid w:val="00E87D2F"/>
    <w:rsid w:val="00E90BE4"/>
    <w:rsid w:val="00E90EE1"/>
    <w:rsid w:val="00E90F75"/>
    <w:rsid w:val="00E9118A"/>
    <w:rsid w:val="00E9152C"/>
    <w:rsid w:val="00E917D6"/>
    <w:rsid w:val="00E91CF5"/>
    <w:rsid w:val="00E91E69"/>
    <w:rsid w:val="00E92753"/>
    <w:rsid w:val="00E92D45"/>
    <w:rsid w:val="00E93640"/>
    <w:rsid w:val="00E937EF"/>
    <w:rsid w:val="00E94442"/>
    <w:rsid w:val="00E949B5"/>
    <w:rsid w:val="00E94C74"/>
    <w:rsid w:val="00E9524D"/>
    <w:rsid w:val="00E96313"/>
    <w:rsid w:val="00E967FA"/>
    <w:rsid w:val="00E96EA2"/>
    <w:rsid w:val="00E97658"/>
    <w:rsid w:val="00E97B88"/>
    <w:rsid w:val="00EA0328"/>
    <w:rsid w:val="00EA180C"/>
    <w:rsid w:val="00EA1941"/>
    <w:rsid w:val="00EA1BD3"/>
    <w:rsid w:val="00EA1E80"/>
    <w:rsid w:val="00EA1F29"/>
    <w:rsid w:val="00EA2D02"/>
    <w:rsid w:val="00EA2F69"/>
    <w:rsid w:val="00EA3283"/>
    <w:rsid w:val="00EA3609"/>
    <w:rsid w:val="00EA5634"/>
    <w:rsid w:val="00EA6936"/>
    <w:rsid w:val="00EA6D40"/>
    <w:rsid w:val="00EA6D91"/>
    <w:rsid w:val="00EA7190"/>
    <w:rsid w:val="00EA7E1B"/>
    <w:rsid w:val="00EA7FF8"/>
    <w:rsid w:val="00EB073C"/>
    <w:rsid w:val="00EB075E"/>
    <w:rsid w:val="00EB10DB"/>
    <w:rsid w:val="00EB1721"/>
    <w:rsid w:val="00EB1AC9"/>
    <w:rsid w:val="00EB1CA2"/>
    <w:rsid w:val="00EB1D84"/>
    <w:rsid w:val="00EB2603"/>
    <w:rsid w:val="00EB26DE"/>
    <w:rsid w:val="00EB3450"/>
    <w:rsid w:val="00EB357C"/>
    <w:rsid w:val="00EB3666"/>
    <w:rsid w:val="00EB383A"/>
    <w:rsid w:val="00EB3AB7"/>
    <w:rsid w:val="00EB3CC9"/>
    <w:rsid w:val="00EB541B"/>
    <w:rsid w:val="00EB558D"/>
    <w:rsid w:val="00EB579F"/>
    <w:rsid w:val="00EB59F9"/>
    <w:rsid w:val="00EB67F2"/>
    <w:rsid w:val="00EB6B40"/>
    <w:rsid w:val="00EB6BE8"/>
    <w:rsid w:val="00EB6E6C"/>
    <w:rsid w:val="00EB70FB"/>
    <w:rsid w:val="00EB79B7"/>
    <w:rsid w:val="00EC03B1"/>
    <w:rsid w:val="00EC05B1"/>
    <w:rsid w:val="00EC06A6"/>
    <w:rsid w:val="00EC07FA"/>
    <w:rsid w:val="00EC0873"/>
    <w:rsid w:val="00EC1175"/>
    <w:rsid w:val="00EC1659"/>
    <w:rsid w:val="00EC1D3F"/>
    <w:rsid w:val="00EC1D9D"/>
    <w:rsid w:val="00EC1F2B"/>
    <w:rsid w:val="00EC1F5D"/>
    <w:rsid w:val="00EC2257"/>
    <w:rsid w:val="00EC22A3"/>
    <w:rsid w:val="00EC288E"/>
    <w:rsid w:val="00EC2974"/>
    <w:rsid w:val="00EC2B6B"/>
    <w:rsid w:val="00EC3199"/>
    <w:rsid w:val="00EC3417"/>
    <w:rsid w:val="00EC4134"/>
    <w:rsid w:val="00EC42E1"/>
    <w:rsid w:val="00EC4535"/>
    <w:rsid w:val="00EC4647"/>
    <w:rsid w:val="00EC4977"/>
    <w:rsid w:val="00EC57ED"/>
    <w:rsid w:val="00EC5904"/>
    <w:rsid w:val="00EC5D9A"/>
    <w:rsid w:val="00EC6059"/>
    <w:rsid w:val="00EC6796"/>
    <w:rsid w:val="00EC6C6B"/>
    <w:rsid w:val="00EC6F60"/>
    <w:rsid w:val="00EC756F"/>
    <w:rsid w:val="00EC76EB"/>
    <w:rsid w:val="00EC7EFD"/>
    <w:rsid w:val="00ED0071"/>
    <w:rsid w:val="00ED075C"/>
    <w:rsid w:val="00ED0957"/>
    <w:rsid w:val="00ED0C66"/>
    <w:rsid w:val="00ED0D5A"/>
    <w:rsid w:val="00ED106A"/>
    <w:rsid w:val="00ED14B0"/>
    <w:rsid w:val="00ED153C"/>
    <w:rsid w:val="00ED1F28"/>
    <w:rsid w:val="00ED23E2"/>
    <w:rsid w:val="00ED2782"/>
    <w:rsid w:val="00ED2FAC"/>
    <w:rsid w:val="00ED36D9"/>
    <w:rsid w:val="00ED4873"/>
    <w:rsid w:val="00ED4A3E"/>
    <w:rsid w:val="00ED4E7F"/>
    <w:rsid w:val="00ED5044"/>
    <w:rsid w:val="00ED5238"/>
    <w:rsid w:val="00ED540C"/>
    <w:rsid w:val="00ED56C9"/>
    <w:rsid w:val="00ED5FE5"/>
    <w:rsid w:val="00ED645F"/>
    <w:rsid w:val="00ED7E42"/>
    <w:rsid w:val="00EE03E6"/>
    <w:rsid w:val="00EE0654"/>
    <w:rsid w:val="00EE0F0A"/>
    <w:rsid w:val="00EE0FB2"/>
    <w:rsid w:val="00EE1187"/>
    <w:rsid w:val="00EE11DE"/>
    <w:rsid w:val="00EE1589"/>
    <w:rsid w:val="00EE17A9"/>
    <w:rsid w:val="00EE2C39"/>
    <w:rsid w:val="00EE2D95"/>
    <w:rsid w:val="00EE2EE7"/>
    <w:rsid w:val="00EE373D"/>
    <w:rsid w:val="00EE37E9"/>
    <w:rsid w:val="00EE3D28"/>
    <w:rsid w:val="00EE4762"/>
    <w:rsid w:val="00EE4903"/>
    <w:rsid w:val="00EE4C14"/>
    <w:rsid w:val="00EE5918"/>
    <w:rsid w:val="00EE6090"/>
    <w:rsid w:val="00EE697C"/>
    <w:rsid w:val="00EE6AA3"/>
    <w:rsid w:val="00EE6D75"/>
    <w:rsid w:val="00EE70DF"/>
    <w:rsid w:val="00EE7139"/>
    <w:rsid w:val="00EE7333"/>
    <w:rsid w:val="00EE7C09"/>
    <w:rsid w:val="00EF092A"/>
    <w:rsid w:val="00EF136E"/>
    <w:rsid w:val="00EF1C42"/>
    <w:rsid w:val="00EF1C4C"/>
    <w:rsid w:val="00EF1DA4"/>
    <w:rsid w:val="00EF22BD"/>
    <w:rsid w:val="00EF2365"/>
    <w:rsid w:val="00EF2451"/>
    <w:rsid w:val="00EF2771"/>
    <w:rsid w:val="00EF2A2B"/>
    <w:rsid w:val="00EF31A0"/>
    <w:rsid w:val="00EF3F1A"/>
    <w:rsid w:val="00EF41E7"/>
    <w:rsid w:val="00EF42DE"/>
    <w:rsid w:val="00EF44E7"/>
    <w:rsid w:val="00EF47D7"/>
    <w:rsid w:val="00EF4CA0"/>
    <w:rsid w:val="00EF5400"/>
    <w:rsid w:val="00EF625B"/>
    <w:rsid w:val="00EF65B7"/>
    <w:rsid w:val="00EF680C"/>
    <w:rsid w:val="00EF6DED"/>
    <w:rsid w:val="00EF7088"/>
    <w:rsid w:val="00EF777F"/>
    <w:rsid w:val="00EF790F"/>
    <w:rsid w:val="00EF7983"/>
    <w:rsid w:val="00EF7E01"/>
    <w:rsid w:val="00F000C6"/>
    <w:rsid w:val="00F0058A"/>
    <w:rsid w:val="00F00D43"/>
    <w:rsid w:val="00F013F4"/>
    <w:rsid w:val="00F01506"/>
    <w:rsid w:val="00F0216A"/>
    <w:rsid w:val="00F02556"/>
    <w:rsid w:val="00F02BCF"/>
    <w:rsid w:val="00F02C1E"/>
    <w:rsid w:val="00F03333"/>
    <w:rsid w:val="00F03C30"/>
    <w:rsid w:val="00F0429F"/>
    <w:rsid w:val="00F043B7"/>
    <w:rsid w:val="00F04907"/>
    <w:rsid w:val="00F04A37"/>
    <w:rsid w:val="00F04FC8"/>
    <w:rsid w:val="00F0555A"/>
    <w:rsid w:val="00F06028"/>
    <w:rsid w:val="00F06EE4"/>
    <w:rsid w:val="00F07A5D"/>
    <w:rsid w:val="00F07BE1"/>
    <w:rsid w:val="00F07C48"/>
    <w:rsid w:val="00F100DA"/>
    <w:rsid w:val="00F103F0"/>
    <w:rsid w:val="00F104E6"/>
    <w:rsid w:val="00F10555"/>
    <w:rsid w:val="00F1078D"/>
    <w:rsid w:val="00F10B84"/>
    <w:rsid w:val="00F12333"/>
    <w:rsid w:val="00F12845"/>
    <w:rsid w:val="00F13085"/>
    <w:rsid w:val="00F13A7D"/>
    <w:rsid w:val="00F146E5"/>
    <w:rsid w:val="00F1515F"/>
    <w:rsid w:val="00F16CF5"/>
    <w:rsid w:val="00F17459"/>
    <w:rsid w:val="00F174E0"/>
    <w:rsid w:val="00F20991"/>
    <w:rsid w:val="00F20A0B"/>
    <w:rsid w:val="00F20CCF"/>
    <w:rsid w:val="00F2106A"/>
    <w:rsid w:val="00F21699"/>
    <w:rsid w:val="00F2182A"/>
    <w:rsid w:val="00F22095"/>
    <w:rsid w:val="00F221DB"/>
    <w:rsid w:val="00F228DF"/>
    <w:rsid w:val="00F22A7B"/>
    <w:rsid w:val="00F22AD6"/>
    <w:rsid w:val="00F22F7B"/>
    <w:rsid w:val="00F23599"/>
    <w:rsid w:val="00F2480D"/>
    <w:rsid w:val="00F24A1C"/>
    <w:rsid w:val="00F24FBB"/>
    <w:rsid w:val="00F2512A"/>
    <w:rsid w:val="00F25ED0"/>
    <w:rsid w:val="00F263B8"/>
    <w:rsid w:val="00F266D3"/>
    <w:rsid w:val="00F26A4A"/>
    <w:rsid w:val="00F26C50"/>
    <w:rsid w:val="00F26F1B"/>
    <w:rsid w:val="00F2725A"/>
    <w:rsid w:val="00F27733"/>
    <w:rsid w:val="00F277AA"/>
    <w:rsid w:val="00F277EF"/>
    <w:rsid w:val="00F2782A"/>
    <w:rsid w:val="00F27BDB"/>
    <w:rsid w:val="00F27F77"/>
    <w:rsid w:val="00F30448"/>
    <w:rsid w:val="00F3094D"/>
    <w:rsid w:val="00F311B1"/>
    <w:rsid w:val="00F3166B"/>
    <w:rsid w:val="00F31E26"/>
    <w:rsid w:val="00F324C2"/>
    <w:rsid w:val="00F32520"/>
    <w:rsid w:val="00F32524"/>
    <w:rsid w:val="00F328A0"/>
    <w:rsid w:val="00F32A69"/>
    <w:rsid w:val="00F33CC7"/>
    <w:rsid w:val="00F33DBB"/>
    <w:rsid w:val="00F33FC1"/>
    <w:rsid w:val="00F3419E"/>
    <w:rsid w:val="00F341F2"/>
    <w:rsid w:val="00F3443B"/>
    <w:rsid w:val="00F348F5"/>
    <w:rsid w:val="00F34C00"/>
    <w:rsid w:val="00F359B1"/>
    <w:rsid w:val="00F36219"/>
    <w:rsid w:val="00F36850"/>
    <w:rsid w:val="00F36C94"/>
    <w:rsid w:val="00F36D6C"/>
    <w:rsid w:val="00F37142"/>
    <w:rsid w:val="00F37218"/>
    <w:rsid w:val="00F37D4A"/>
    <w:rsid w:val="00F40200"/>
    <w:rsid w:val="00F405E3"/>
    <w:rsid w:val="00F409B7"/>
    <w:rsid w:val="00F40D0D"/>
    <w:rsid w:val="00F40FFA"/>
    <w:rsid w:val="00F41230"/>
    <w:rsid w:val="00F4146B"/>
    <w:rsid w:val="00F4268E"/>
    <w:rsid w:val="00F4282A"/>
    <w:rsid w:val="00F429D7"/>
    <w:rsid w:val="00F42D22"/>
    <w:rsid w:val="00F4339B"/>
    <w:rsid w:val="00F4417F"/>
    <w:rsid w:val="00F4418F"/>
    <w:rsid w:val="00F44CC0"/>
    <w:rsid w:val="00F44DB4"/>
    <w:rsid w:val="00F44E5B"/>
    <w:rsid w:val="00F452A2"/>
    <w:rsid w:val="00F45890"/>
    <w:rsid w:val="00F45D2C"/>
    <w:rsid w:val="00F47365"/>
    <w:rsid w:val="00F47471"/>
    <w:rsid w:val="00F47852"/>
    <w:rsid w:val="00F50059"/>
    <w:rsid w:val="00F50133"/>
    <w:rsid w:val="00F50ABC"/>
    <w:rsid w:val="00F51000"/>
    <w:rsid w:val="00F51278"/>
    <w:rsid w:val="00F5192D"/>
    <w:rsid w:val="00F5197B"/>
    <w:rsid w:val="00F527A9"/>
    <w:rsid w:val="00F5326A"/>
    <w:rsid w:val="00F5396A"/>
    <w:rsid w:val="00F53F44"/>
    <w:rsid w:val="00F55041"/>
    <w:rsid w:val="00F55065"/>
    <w:rsid w:val="00F55DB0"/>
    <w:rsid w:val="00F55E4A"/>
    <w:rsid w:val="00F56728"/>
    <w:rsid w:val="00F5691A"/>
    <w:rsid w:val="00F56AAC"/>
    <w:rsid w:val="00F56C45"/>
    <w:rsid w:val="00F57875"/>
    <w:rsid w:val="00F6051D"/>
    <w:rsid w:val="00F60B88"/>
    <w:rsid w:val="00F60B8F"/>
    <w:rsid w:val="00F614C0"/>
    <w:rsid w:val="00F62BB1"/>
    <w:rsid w:val="00F62E92"/>
    <w:rsid w:val="00F62EE6"/>
    <w:rsid w:val="00F62FCF"/>
    <w:rsid w:val="00F6344C"/>
    <w:rsid w:val="00F637A0"/>
    <w:rsid w:val="00F63A03"/>
    <w:rsid w:val="00F6422C"/>
    <w:rsid w:val="00F6481C"/>
    <w:rsid w:val="00F64D70"/>
    <w:rsid w:val="00F65AD1"/>
    <w:rsid w:val="00F65F1A"/>
    <w:rsid w:val="00F665BB"/>
    <w:rsid w:val="00F66E6E"/>
    <w:rsid w:val="00F6780A"/>
    <w:rsid w:val="00F67D5C"/>
    <w:rsid w:val="00F70E63"/>
    <w:rsid w:val="00F71773"/>
    <w:rsid w:val="00F71867"/>
    <w:rsid w:val="00F71BEF"/>
    <w:rsid w:val="00F71CD4"/>
    <w:rsid w:val="00F71EF6"/>
    <w:rsid w:val="00F72232"/>
    <w:rsid w:val="00F731BA"/>
    <w:rsid w:val="00F74048"/>
    <w:rsid w:val="00F74335"/>
    <w:rsid w:val="00F74CCD"/>
    <w:rsid w:val="00F7558E"/>
    <w:rsid w:val="00F76794"/>
    <w:rsid w:val="00F76818"/>
    <w:rsid w:val="00F7751A"/>
    <w:rsid w:val="00F776D5"/>
    <w:rsid w:val="00F77EB2"/>
    <w:rsid w:val="00F77EDC"/>
    <w:rsid w:val="00F80173"/>
    <w:rsid w:val="00F804DE"/>
    <w:rsid w:val="00F80A53"/>
    <w:rsid w:val="00F80F1B"/>
    <w:rsid w:val="00F80FB4"/>
    <w:rsid w:val="00F81339"/>
    <w:rsid w:val="00F81DA9"/>
    <w:rsid w:val="00F82034"/>
    <w:rsid w:val="00F82A4E"/>
    <w:rsid w:val="00F83B8C"/>
    <w:rsid w:val="00F84175"/>
    <w:rsid w:val="00F843F9"/>
    <w:rsid w:val="00F84705"/>
    <w:rsid w:val="00F849E5"/>
    <w:rsid w:val="00F84A30"/>
    <w:rsid w:val="00F85162"/>
    <w:rsid w:val="00F8519A"/>
    <w:rsid w:val="00F8561B"/>
    <w:rsid w:val="00F859B1"/>
    <w:rsid w:val="00F8600C"/>
    <w:rsid w:val="00F86133"/>
    <w:rsid w:val="00F863F4"/>
    <w:rsid w:val="00F866A5"/>
    <w:rsid w:val="00F86B75"/>
    <w:rsid w:val="00F86BC8"/>
    <w:rsid w:val="00F87B02"/>
    <w:rsid w:val="00F902EB"/>
    <w:rsid w:val="00F90F08"/>
    <w:rsid w:val="00F90F57"/>
    <w:rsid w:val="00F91420"/>
    <w:rsid w:val="00F91631"/>
    <w:rsid w:val="00F9168C"/>
    <w:rsid w:val="00F916B1"/>
    <w:rsid w:val="00F91A07"/>
    <w:rsid w:val="00F92118"/>
    <w:rsid w:val="00F92165"/>
    <w:rsid w:val="00F9285E"/>
    <w:rsid w:val="00F92FAE"/>
    <w:rsid w:val="00F935CF"/>
    <w:rsid w:val="00F93686"/>
    <w:rsid w:val="00F9371C"/>
    <w:rsid w:val="00F9688C"/>
    <w:rsid w:val="00F96B49"/>
    <w:rsid w:val="00F9707C"/>
    <w:rsid w:val="00F97699"/>
    <w:rsid w:val="00F97EF0"/>
    <w:rsid w:val="00F97FC4"/>
    <w:rsid w:val="00FA0C15"/>
    <w:rsid w:val="00FA0C17"/>
    <w:rsid w:val="00FA144A"/>
    <w:rsid w:val="00FA1879"/>
    <w:rsid w:val="00FA1A63"/>
    <w:rsid w:val="00FA1B82"/>
    <w:rsid w:val="00FA295F"/>
    <w:rsid w:val="00FA2AC6"/>
    <w:rsid w:val="00FA2B20"/>
    <w:rsid w:val="00FA2E67"/>
    <w:rsid w:val="00FA42CA"/>
    <w:rsid w:val="00FA453A"/>
    <w:rsid w:val="00FA4FFF"/>
    <w:rsid w:val="00FA5009"/>
    <w:rsid w:val="00FA5022"/>
    <w:rsid w:val="00FA5252"/>
    <w:rsid w:val="00FA53BE"/>
    <w:rsid w:val="00FA6800"/>
    <w:rsid w:val="00FA6F3C"/>
    <w:rsid w:val="00FA763E"/>
    <w:rsid w:val="00FA7C99"/>
    <w:rsid w:val="00FA7CAB"/>
    <w:rsid w:val="00FA7E81"/>
    <w:rsid w:val="00FA7F96"/>
    <w:rsid w:val="00FB0340"/>
    <w:rsid w:val="00FB0F49"/>
    <w:rsid w:val="00FB14C3"/>
    <w:rsid w:val="00FB1CF2"/>
    <w:rsid w:val="00FB1F2C"/>
    <w:rsid w:val="00FB2000"/>
    <w:rsid w:val="00FB235D"/>
    <w:rsid w:val="00FB2433"/>
    <w:rsid w:val="00FB320F"/>
    <w:rsid w:val="00FB343C"/>
    <w:rsid w:val="00FB3500"/>
    <w:rsid w:val="00FB47CC"/>
    <w:rsid w:val="00FB6530"/>
    <w:rsid w:val="00FB66DC"/>
    <w:rsid w:val="00FB6BD0"/>
    <w:rsid w:val="00FB6C33"/>
    <w:rsid w:val="00FB75DF"/>
    <w:rsid w:val="00FB7618"/>
    <w:rsid w:val="00FB77A0"/>
    <w:rsid w:val="00FC03E5"/>
    <w:rsid w:val="00FC04BB"/>
    <w:rsid w:val="00FC0E8C"/>
    <w:rsid w:val="00FC1469"/>
    <w:rsid w:val="00FC1873"/>
    <w:rsid w:val="00FC1ECC"/>
    <w:rsid w:val="00FC2821"/>
    <w:rsid w:val="00FC2B50"/>
    <w:rsid w:val="00FC2F15"/>
    <w:rsid w:val="00FC2FBD"/>
    <w:rsid w:val="00FC3285"/>
    <w:rsid w:val="00FC4548"/>
    <w:rsid w:val="00FC5638"/>
    <w:rsid w:val="00FC7006"/>
    <w:rsid w:val="00FC7734"/>
    <w:rsid w:val="00FC7BC6"/>
    <w:rsid w:val="00FC7BF3"/>
    <w:rsid w:val="00FD06EF"/>
    <w:rsid w:val="00FD0A31"/>
    <w:rsid w:val="00FD0A34"/>
    <w:rsid w:val="00FD1066"/>
    <w:rsid w:val="00FD160F"/>
    <w:rsid w:val="00FD1BAD"/>
    <w:rsid w:val="00FD1C2A"/>
    <w:rsid w:val="00FD1E92"/>
    <w:rsid w:val="00FD20DD"/>
    <w:rsid w:val="00FD22AD"/>
    <w:rsid w:val="00FD2F90"/>
    <w:rsid w:val="00FD3235"/>
    <w:rsid w:val="00FD3698"/>
    <w:rsid w:val="00FD4741"/>
    <w:rsid w:val="00FD4B0A"/>
    <w:rsid w:val="00FD5553"/>
    <w:rsid w:val="00FD61A5"/>
    <w:rsid w:val="00FD6A7C"/>
    <w:rsid w:val="00FD71DD"/>
    <w:rsid w:val="00FE0D2B"/>
    <w:rsid w:val="00FE0DAA"/>
    <w:rsid w:val="00FE12C3"/>
    <w:rsid w:val="00FE13E0"/>
    <w:rsid w:val="00FE2607"/>
    <w:rsid w:val="00FE2CF8"/>
    <w:rsid w:val="00FE302E"/>
    <w:rsid w:val="00FE35FE"/>
    <w:rsid w:val="00FE3C85"/>
    <w:rsid w:val="00FE4828"/>
    <w:rsid w:val="00FE5043"/>
    <w:rsid w:val="00FE549F"/>
    <w:rsid w:val="00FE5732"/>
    <w:rsid w:val="00FE5B6C"/>
    <w:rsid w:val="00FE6651"/>
    <w:rsid w:val="00FE69B2"/>
    <w:rsid w:val="00FE6C13"/>
    <w:rsid w:val="00FE75C3"/>
    <w:rsid w:val="00FE760A"/>
    <w:rsid w:val="00FE7692"/>
    <w:rsid w:val="00FE7C88"/>
    <w:rsid w:val="00FF0896"/>
    <w:rsid w:val="00FF09D1"/>
    <w:rsid w:val="00FF0A6D"/>
    <w:rsid w:val="00FF137C"/>
    <w:rsid w:val="00FF1FB6"/>
    <w:rsid w:val="00FF2019"/>
    <w:rsid w:val="00FF343C"/>
    <w:rsid w:val="00FF37F8"/>
    <w:rsid w:val="00FF3D55"/>
    <w:rsid w:val="00FF4017"/>
    <w:rsid w:val="00FF4AB4"/>
    <w:rsid w:val="00FF4B22"/>
    <w:rsid w:val="00FF565F"/>
    <w:rsid w:val="00FF56A2"/>
    <w:rsid w:val="00FF58E5"/>
    <w:rsid w:val="00FF59C2"/>
    <w:rsid w:val="00FF5ED0"/>
    <w:rsid w:val="00FF5F19"/>
    <w:rsid w:val="00FF615A"/>
    <w:rsid w:val="00FF6341"/>
    <w:rsid w:val="00FF6F64"/>
    <w:rsid w:val="00FF73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63D61914"/>
  <w15:docId w15:val="{7635DC00-21A8-427E-AAAC-C3F26F735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A29AF"/>
    <w:pPr>
      <w:spacing w:after="0" w:line="240" w:lineRule="auto"/>
    </w:pPr>
    <w:rPr>
      <w:rFonts w:ascii="Times New Roman" w:eastAsia="Times New Roman" w:hAnsi="Times New Roman" w:cs="Times New Roman"/>
      <w:sz w:val="24"/>
      <w:szCs w:val="24"/>
      <w:lang w:eastAsia="cs-CZ"/>
    </w:rPr>
  </w:style>
  <w:style w:type="paragraph" w:styleId="Nadpis1">
    <w:name w:val="heading 1"/>
    <w:aliases w:val="Vlckova_nazev_kapitoly_1"/>
    <w:basedOn w:val="Normln"/>
    <w:next w:val="Normln"/>
    <w:link w:val="Nadpis1Char"/>
    <w:uiPriority w:val="9"/>
    <w:qFormat/>
    <w:rsid w:val="001A29A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aliases w:val="Vlckova_nazev_kapitoly_2"/>
    <w:basedOn w:val="Normln"/>
    <w:next w:val="Normln"/>
    <w:link w:val="Nadpis2Char"/>
    <w:uiPriority w:val="9"/>
    <w:unhideWhenUsed/>
    <w:qFormat/>
    <w:rsid w:val="001A29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1A29AF"/>
    <w:pPr>
      <w:keepNext/>
      <w:keepLines/>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
    <w:next w:val="Normln"/>
    <w:link w:val="Nadpis4Char"/>
    <w:uiPriority w:val="9"/>
    <w:unhideWhenUsed/>
    <w:qFormat/>
    <w:rsid w:val="001A29AF"/>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unhideWhenUsed/>
    <w:qFormat/>
    <w:rsid w:val="001A29AF"/>
    <w:pPr>
      <w:keepNext/>
      <w:keepLines/>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unhideWhenUsed/>
    <w:qFormat/>
    <w:rsid w:val="007E71AE"/>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en-US"/>
    </w:rPr>
  </w:style>
  <w:style w:type="paragraph" w:styleId="Nadpis7">
    <w:name w:val="heading 7"/>
    <w:basedOn w:val="Normln"/>
    <w:next w:val="Normln"/>
    <w:link w:val="Nadpis7Char"/>
    <w:uiPriority w:val="9"/>
    <w:semiHidden/>
    <w:unhideWhenUsed/>
    <w:qFormat/>
    <w:rsid w:val="007E71AE"/>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Nadpis8">
    <w:name w:val="heading 8"/>
    <w:basedOn w:val="Normln"/>
    <w:next w:val="Normln"/>
    <w:link w:val="Nadpis8Char"/>
    <w:uiPriority w:val="9"/>
    <w:semiHidden/>
    <w:unhideWhenUsed/>
    <w:qFormat/>
    <w:rsid w:val="007E71AE"/>
    <w:pPr>
      <w:keepNext/>
      <w:keepLines/>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paragraph" w:styleId="Nadpis9">
    <w:name w:val="heading 9"/>
    <w:basedOn w:val="Normln"/>
    <w:next w:val="Normln"/>
    <w:link w:val="Nadpis9Char"/>
    <w:uiPriority w:val="9"/>
    <w:semiHidden/>
    <w:unhideWhenUsed/>
    <w:qFormat/>
    <w:rsid w:val="007E71AE"/>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1A29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pat">
    <w:name w:val="footer"/>
    <w:basedOn w:val="Normln"/>
    <w:link w:val="ZpatChar"/>
    <w:uiPriority w:val="99"/>
    <w:unhideWhenUsed/>
    <w:rsid w:val="001A29AF"/>
    <w:pPr>
      <w:tabs>
        <w:tab w:val="center" w:pos="4536"/>
        <w:tab w:val="right" w:pos="9072"/>
      </w:tabs>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1A29AF"/>
  </w:style>
  <w:style w:type="paragraph" w:customStyle="1" w:styleId="Nzevtabulky">
    <w:name w:val="Název tabulky"/>
    <w:basedOn w:val="Normln"/>
    <w:link w:val="NzevtabulkyChar"/>
    <w:uiPriority w:val="99"/>
    <w:qFormat/>
    <w:rsid w:val="001A29AF"/>
    <w:pPr>
      <w:spacing w:line="276" w:lineRule="auto"/>
      <w:jc w:val="both"/>
    </w:pPr>
    <w:rPr>
      <w:rFonts w:ascii="Calibri" w:eastAsia="Calibri" w:hAnsi="Calibri"/>
      <w:b/>
      <w:sz w:val="22"/>
      <w:szCs w:val="22"/>
      <w:lang w:eastAsia="en-US"/>
    </w:rPr>
  </w:style>
  <w:style w:type="character" w:customStyle="1" w:styleId="NzevtabulkyChar">
    <w:name w:val="Název tabulky Char"/>
    <w:link w:val="Nzevtabulky"/>
    <w:uiPriority w:val="99"/>
    <w:rsid w:val="001A29AF"/>
    <w:rPr>
      <w:rFonts w:ascii="Calibri" w:eastAsia="Calibri" w:hAnsi="Calibri" w:cs="Times New Roman"/>
      <w:b/>
    </w:rPr>
  </w:style>
  <w:style w:type="paragraph" w:styleId="Odstavecseseznamem">
    <w:name w:val="List Paragraph"/>
    <w:aliases w:val="Vlckova_odstavec_se_seznamem,Nad,Odstavec cíl se seznamem,Odstavec se seznamem5,Odstavec_muj,List Paragraph,Odstavec_muj1,Odstavec_muj2,Odstavec_muj3,Nad1,List Paragraph1,Odstavec_muj4,Nad2,List Paragraph2,Odstavec_muj5"/>
    <w:basedOn w:val="Normln"/>
    <w:link w:val="OdstavecseseznamemChar"/>
    <w:uiPriority w:val="34"/>
    <w:qFormat/>
    <w:rsid w:val="001A29AF"/>
    <w:pPr>
      <w:spacing w:after="200" w:line="276" w:lineRule="auto"/>
      <w:ind w:left="720"/>
      <w:contextualSpacing/>
    </w:pPr>
    <w:rPr>
      <w:rFonts w:asciiTheme="minorHAnsi" w:eastAsiaTheme="minorHAnsi" w:hAnsiTheme="minorHAnsi" w:cstheme="minorBidi"/>
      <w:sz w:val="22"/>
      <w:szCs w:val="22"/>
      <w:lang w:eastAsia="en-US"/>
    </w:rPr>
  </w:style>
  <w:style w:type="paragraph" w:styleId="Titulek">
    <w:name w:val="caption"/>
    <w:aliases w:val="Titulek Char,Char Char Char,Caption Char3,Caption Char2 Char,Caption Char1 Char Char,Caption Char Char Char Char,Caption Char Char1 Char,Caption Char1 Char1,Caption Char Char Char1,Caption Char Char2"/>
    <w:basedOn w:val="Normln"/>
    <w:next w:val="Normln"/>
    <w:link w:val="TitulekChar1"/>
    <w:uiPriority w:val="35"/>
    <w:unhideWhenUsed/>
    <w:qFormat/>
    <w:rsid w:val="001A29AF"/>
    <w:pPr>
      <w:spacing w:after="200"/>
    </w:pPr>
    <w:rPr>
      <w:rFonts w:asciiTheme="minorHAnsi" w:eastAsiaTheme="minorEastAsia" w:hAnsiTheme="minorHAnsi" w:cstheme="minorBidi"/>
      <w:b/>
      <w:bCs/>
      <w:color w:val="5B9BD5" w:themeColor="accent1"/>
      <w:sz w:val="18"/>
      <w:szCs w:val="18"/>
    </w:rPr>
  </w:style>
  <w:style w:type="character" w:customStyle="1" w:styleId="TextkomenteChar">
    <w:name w:val="Text komentáře Char"/>
    <w:basedOn w:val="Standardnpsmoodstavce"/>
    <w:link w:val="Textkomente"/>
    <w:uiPriority w:val="99"/>
    <w:rsid w:val="001A29AF"/>
    <w:rPr>
      <w:rFonts w:eastAsiaTheme="minorEastAsia"/>
      <w:sz w:val="20"/>
      <w:szCs w:val="20"/>
      <w:lang w:eastAsia="cs-CZ"/>
    </w:rPr>
  </w:style>
  <w:style w:type="paragraph" w:styleId="Textkomente">
    <w:name w:val="annotation text"/>
    <w:basedOn w:val="Normln"/>
    <w:link w:val="TextkomenteChar"/>
    <w:uiPriority w:val="99"/>
    <w:unhideWhenUsed/>
    <w:rsid w:val="001A29AF"/>
    <w:pPr>
      <w:spacing w:after="200"/>
    </w:pPr>
    <w:rPr>
      <w:rFonts w:asciiTheme="minorHAnsi" w:eastAsiaTheme="minorEastAsia" w:hAnsiTheme="minorHAnsi" w:cstheme="minorBidi"/>
      <w:sz w:val="20"/>
      <w:szCs w:val="20"/>
    </w:rPr>
  </w:style>
  <w:style w:type="character" w:customStyle="1" w:styleId="TextkomenteChar1">
    <w:name w:val="Text komentáře Char1"/>
    <w:basedOn w:val="Standardnpsmoodstavce"/>
    <w:uiPriority w:val="99"/>
    <w:semiHidden/>
    <w:rsid w:val="001A29AF"/>
    <w:rPr>
      <w:rFonts w:ascii="Times New Roman" w:eastAsia="Times New Roman" w:hAnsi="Times New Roman" w:cs="Times New Roman"/>
      <w:sz w:val="20"/>
      <w:szCs w:val="20"/>
      <w:lang w:eastAsia="cs-CZ"/>
    </w:rPr>
  </w:style>
  <w:style w:type="character" w:customStyle="1" w:styleId="OdstavecseseznamemChar">
    <w:name w:val="Odstavec se seznamem Char"/>
    <w:aliases w:val="Vlckova_odstavec_se_seznamem Char,Nad Char,Odstavec cíl se seznamem Char,Odstavec se seznamem5 Char,Odstavec_muj Char,List Paragraph Char,Odstavec_muj1 Char,Odstavec_muj2 Char,Odstavec_muj3 Char,Nad1 Char,List Paragraph1 Char"/>
    <w:link w:val="Odstavecseseznamem"/>
    <w:uiPriority w:val="34"/>
    <w:rsid w:val="001A29AF"/>
  </w:style>
  <w:style w:type="character" w:styleId="Zdraznnintenzivn">
    <w:name w:val="Intense Emphasis"/>
    <w:aliases w:val="Vlckova_zdurazneni"/>
    <w:uiPriority w:val="21"/>
    <w:qFormat/>
    <w:rsid w:val="001A29AF"/>
    <w:rPr>
      <w:rFonts w:ascii="Times New Roman" w:hAnsi="Times New Roman"/>
      <w:b/>
      <w:bCs/>
      <w:iCs/>
      <w:sz w:val="24"/>
    </w:rPr>
  </w:style>
  <w:style w:type="character" w:styleId="Odkaznakoment">
    <w:name w:val="annotation reference"/>
    <w:basedOn w:val="Standardnpsmoodstavce"/>
    <w:uiPriority w:val="99"/>
    <w:semiHidden/>
    <w:unhideWhenUsed/>
    <w:rsid w:val="001A29AF"/>
    <w:rPr>
      <w:sz w:val="16"/>
      <w:szCs w:val="16"/>
    </w:rPr>
  </w:style>
  <w:style w:type="paragraph" w:customStyle="1" w:styleId="Kovarovanzevkapitoly">
    <w:name w:val="Kovarova_název kapitoly"/>
    <w:basedOn w:val="Nadpis1"/>
    <w:link w:val="KovarovanzevkapitolyChar"/>
    <w:qFormat/>
    <w:rsid w:val="001A29AF"/>
    <w:pPr>
      <w:keepLines w:val="0"/>
      <w:pageBreakBefore/>
      <w:numPr>
        <w:numId w:val="2"/>
      </w:numPr>
      <w:tabs>
        <w:tab w:val="num" w:pos="360"/>
      </w:tabs>
      <w:spacing w:before="0" w:after="60"/>
      <w:ind w:left="0" w:firstLine="0"/>
      <w:jc w:val="both"/>
    </w:pPr>
    <w:rPr>
      <w:rFonts w:ascii="Cambria" w:eastAsia="Calibri" w:hAnsi="Cambria" w:cs="Times New Roman"/>
      <w:b/>
      <w:bCs/>
      <w:color w:val="333399"/>
      <w:kern w:val="32"/>
      <w:sz w:val="40"/>
      <w:szCs w:val="36"/>
      <w:u w:val="single"/>
      <w:lang w:eastAsia="en-US"/>
    </w:rPr>
  </w:style>
  <w:style w:type="paragraph" w:customStyle="1" w:styleId="Kovarovanadpis1">
    <w:name w:val="Kovarova_nadpis 1"/>
    <w:basedOn w:val="Nadpis1"/>
    <w:link w:val="Kovarovanadpis1Char"/>
    <w:qFormat/>
    <w:rsid w:val="001A29AF"/>
    <w:pPr>
      <w:numPr>
        <w:ilvl w:val="1"/>
        <w:numId w:val="2"/>
      </w:numPr>
      <w:tabs>
        <w:tab w:val="num" w:pos="360"/>
      </w:tabs>
      <w:spacing w:before="200" w:after="60" w:line="276" w:lineRule="auto"/>
      <w:ind w:left="0" w:firstLine="0"/>
      <w:jc w:val="both"/>
    </w:pPr>
    <w:rPr>
      <w:rFonts w:ascii="Cambria" w:eastAsia="Calibri" w:hAnsi="Cambria" w:cs="Times New Roman"/>
      <w:b/>
      <w:bCs/>
      <w:color w:val="333399"/>
      <w:kern w:val="32"/>
      <w:sz w:val="36"/>
      <w:szCs w:val="36"/>
      <w:lang w:eastAsia="en-US"/>
    </w:rPr>
  </w:style>
  <w:style w:type="paragraph" w:customStyle="1" w:styleId="Kovarovanadpis2">
    <w:name w:val="Kovarova_nadpis 2"/>
    <w:basedOn w:val="Nadpis2"/>
    <w:link w:val="Kovarovanadpis2Char"/>
    <w:qFormat/>
    <w:rsid w:val="001A29AF"/>
    <w:pPr>
      <w:keepLines w:val="0"/>
      <w:numPr>
        <w:ilvl w:val="2"/>
        <w:numId w:val="2"/>
      </w:numPr>
      <w:autoSpaceDE w:val="0"/>
      <w:autoSpaceDN w:val="0"/>
      <w:adjustRightInd w:val="0"/>
      <w:spacing w:before="120"/>
      <w:jc w:val="both"/>
    </w:pPr>
    <w:rPr>
      <w:rFonts w:ascii="Cambria" w:eastAsia="Calibri" w:hAnsi="Cambria" w:cs="Times New Roman"/>
      <w:b/>
      <w:bCs/>
      <w:iCs/>
      <w:color w:val="2F5496" w:themeColor="accent5" w:themeShade="BF"/>
      <w:sz w:val="28"/>
      <w:szCs w:val="28"/>
      <w:lang w:eastAsia="en-US"/>
    </w:rPr>
  </w:style>
  <w:style w:type="paragraph" w:customStyle="1" w:styleId="Kovarovanadpis3">
    <w:name w:val="Kovarova_nadpis 3"/>
    <w:basedOn w:val="Nadpis3"/>
    <w:link w:val="Kovarovanadpis3Char"/>
    <w:qFormat/>
    <w:rsid w:val="001A29AF"/>
    <w:pPr>
      <w:keepLines w:val="0"/>
      <w:numPr>
        <w:ilvl w:val="3"/>
        <w:numId w:val="2"/>
      </w:numPr>
      <w:autoSpaceDE w:val="0"/>
      <w:autoSpaceDN w:val="0"/>
      <w:adjustRightInd w:val="0"/>
      <w:spacing w:before="120"/>
      <w:jc w:val="both"/>
    </w:pPr>
    <w:rPr>
      <w:rFonts w:ascii="Cambria" w:eastAsia="Calibri" w:hAnsi="Cambria" w:cs="Times New Roman"/>
      <w:b/>
      <w:bCs/>
      <w:color w:val="2F5496" w:themeColor="accent5" w:themeShade="BF"/>
      <w:sz w:val="26"/>
      <w:szCs w:val="26"/>
    </w:rPr>
  </w:style>
  <w:style w:type="character" w:customStyle="1" w:styleId="Kovarovanadpis2Char">
    <w:name w:val="Kovarova_nadpis 2 Char"/>
    <w:basedOn w:val="Standardnpsmoodstavce"/>
    <w:link w:val="Kovarovanadpis2"/>
    <w:rsid w:val="001A29AF"/>
    <w:rPr>
      <w:rFonts w:ascii="Cambria" w:eastAsia="Calibri" w:hAnsi="Cambria" w:cs="Times New Roman"/>
      <w:b/>
      <w:bCs/>
      <w:iCs/>
      <w:color w:val="2F5496" w:themeColor="accent5" w:themeShade="BF"/>
      <w:sz w:val="28"/>
      <w:szCs w:val="28"/>
    </w:rPr>
  </w:style>
  <w:style w:type="paragraph" w:customStyle="1" w:styleId="Kovarovanadpis4">
    <w:name w:val="Kovarova_nadpis 4"/>
    <w:basedOn w:val="Nadpis4"/>
    <w:link w:val="Kovarovanadpis4Char"/>
    <w:qFormat/>
    <w:rsid w:val="001A29AF"/>
    <w:pPr>
      <w:numPr>
        <w:ilvl w:val="4"/>
        <w:numId w:val="2"/>
      </w:numPr>
      <w:tabs>
        <w:tab w:val="num" w:pos="360"/>
      </w:tabs>
      <w:spacing w:before="200" w:line="276" w:lineRule="auto"/>
      <w:ind w:left="0" w:firstLine="0"/>
      <w:jc w:val="both"/>
    </w:pPr>
    <w:rPr>
      <w:rFonts w:ascii="Cambria" w:hAnsi="Cambria"/>
      <w:b/>
      <w:bCs/>
      <w:color w:val="2F5496" w:themeColor="accent5" w:themeShade="BF"/>
      <w:szCs w:val="22"/>
      <w:lang w:eastAsia="en-US"/>
    </w:rPr>
  </w:style>
  <w:style w:type="character" w:customStyle="1" w:styleId="Kovarovanadpis3Char">
    <w:name w:val="Kovarova_nadpis 3 Char"/>
    <w:basedOn w:val="Nadpis3Char"/>
    <w:link w:val="Kovarovanadpis3"/>
    <w:rsid w:val="001A29AF"/>
    <w:rPr>
      <w:rFonts w:ascii="Cambria" w:eastAsia="Calibri" w:hAnsi="Cambria" w:cs="Times New Roman"/>
      <w:b/>
      <w:bCs/>
      <w:color w:val="2F5496" w:themeColor="accent5" w:themeShade="BF"/>
      <w:sz w:val="26"/>
      <w:szCs w:val="26"/>
      <w:lang w:eastAsia="cs-CZ"/>
    </w:rPr>
  </w:style>
  <w:style w:type="paragraph" w:customStyle="1" w:styleId="Kovarovanadpis5">
    <w:name w:val="Kovarova_nadpis 5"/>
    <w:basedOn w:val="Nadpis5"/>
    <w:link w:val="Kovarovanadpis5Char"/>
    <w:qFormat/>
    <w:rsid w:val="001A29AF"/>
    <w:pPr>
      <w:numPr>
        <w:ilvl w:val="5"/>
        <w:numId w:val="2"/>
      </w:numPr>
      <w:tabs>
        <w:tab w:val="num" w:pos="360"/>
      </w:tabs>
      <w:spacing w:before="200" w:line="276" w:lineRule="auto"/>
      <w:ind w:left="0" w:firstLine="0"/>
    </w:pPr>
    <w:rPr>
      <w:rFonts w:ascii="Cambria" w:hAnsi="Cambria"/>
      <w:i/>
      <w:color w:val="1F4D78" w:themeColor="accent1" w:themeShade="7F"/>
      <w:sz w:val="22"/>
      <w:szCs w:val="22"/>
      <w:lang w:eastAsia="en-US"/>
    </w:rPr>
  </w:style>
  <w:style w:type="numbering" w:customStyle="1" w:styleId="Kovarova">
    <w:name w:val="Kovarova"/>
    <w:uiPriority w:val="99"/>
    <w:rsid w:val="001A29AF"/>
    <w:pPr>
      <w:numPr>
        <w:numId w:val="1"/>
      </w:numPr>
    </w:pPr>
  </w:style>
  <w:style w:type="character" w:customStyle="1" w:styleId="Nadpis1Char">
    <w:name w:val="Nadpis 1 Char"/>
    <w:aliases w:val="Vlckova_nazev_kapitoly_1 Char"/>
    <w:basedOn w:val="Standardnpsmoodstavce"/>
    <w:link w:val="Nadpis1"/>
    <w:uiPriority w:val="9"/>
    <w:rsid w:val="001A29AF"/>
    <w:rPr>
      <w:rFonts w:asciiTheme="majorHAnsi" w:eastAsiaTheme="majorEastAsia" w:hAnsiTheme="majorHAnsi" w:cstheme="majorBidi"/>
      <w:color w:val="2E74B5" w:themeColor="accent1" w:themeShade="BF"/>
      <w:sz w:val="32"/>
      <w:szCs w:val="32"/>
      <w:lang w:eastAsia="cs-CZ"/>
    </w:rPr>
  </w:style>
  <w:style w:type="character" w:customStyle="1" w:styleId="Nadpis2Char">
    <w:name w:val="Nadpis 2 Char"/>
    <w:aliases w:val="Vlckova_nazev_kapitoly_2 Char"/>
    <w:basedOn w:val="Standardnpsmoodstavce"/>
    <w:link w:val="Nadpis2"/>
    <w:uiPriority w:val="9"/>
    <w:rsid w:val="001A29AF"/>
    <w:rPr>
      <w:rFonts w:asciiTheme="majorHAnsi" w:eastAsiaTheme="majorEastAsia" w:hAnsiTheme="majorHAnsi" w:cstheme="majorBidi"/>
      <w:color w:val="2E74B5" w:themeColor="accent1" w:themeShade="BF"/>
      <w:sz w:val="26"/>
      <w:szCs w:val="26"/>
      <w:lang w:eastAsia="cs-CZ"/>
    </w:rPr>
  </w:style>
  <w:style w:type="character" w:customStyle="1" w:styleId="Nadpis3Char">
    <w:name w:val="Nadpis 3 Char"/>
    <w:basedOn w:val="Standardnpsmoodstavce"/>
    <w:link w:val="Nadpis3"/>
    <w:uiPriority w:val="9"/>
    <w:rsid w:val="001A29AF"/>
    <w:rPr>
      <w:rFonts w:asciiTheme="majorHAnsi" w:eastAsiaTheme="majorEastAsia" w:hAnsiTheme="majorHAnsi" w:cstheme="majorBidi"/>
      <w:color w:val="1F4D78" w:themeColor="accent1" w:themeShade="7F"/>
      <w:sz w:val="24"/>
      <w:szCs w:val="24"/>
      <w:lang w:eastAsia="cs-CZ"/>
    </w:rPr>
  </w:style>
  <w:style w:type="character" w:customStyle="1" w:styleId="Nadpis4Char">
    <w:name w:val="Nadpis 4 Char"/>
    <w:basedOn w:val="Standardnpsmoodstavce"/>
    <w:link w:val="Nadpis4"/>
    <w:uiPriority w:val="9"/>
    <w:rsid w:val="001A29AF"/>
    <w:rPr>
      <w:rFonts w:asciiTheme="majorHAnsi" w:eastAsiaTheme="majorEastAsia" w:hAnsiTheme="majorHAnsi" w:cstheme="majorBidi"/>
      <w:i/>
      <w:iCs/>
      <w:color w:val="2E74B5" w:themeColor="accent1" w:themeShade="BF"/>
      <w:sz w:val="24"/>
      <w:szCs w:val="24"/>
      <w:lang w:eastAsia="cs-CZ"/>
    </w:rPr>
  </w:style>
  <w:style w:type="character" w:customStyle="1" w:styleId="Nadpis5Char">
    <w:name w:val="Nadpis 5 Char"/>
    <w:basedOn w:val="Standardnpsmoodstavce"/>
    <w:link w:val="Nadpis5"/>
    <w:uiPriority w:val="9"/>
    <w:rsid w:val="001A29AF"/>
    <w:rPr>
      <w:rFonts w:asciiTheme="majorHAnsi" w:eastAsiaTheme="majorEastAsia" w:hAnsiTheme="majorHAnsi" w:cstheme="majorBidi"/>
      <w:color w:val="2E74B5" w:themeColor="accent1" w:themeShade="BF"/>
      <w:sz w:val="24"/>
      <w:szCs w:val="24"/>
      <w:lang w:eastAsia="cs-CZ"/>
    </w:rPr>
  </w:style>
  <w:style w:type="paragraph" w:styleId="Textbubliny">
    <w:name w:val="Balloon Text"/>
    <w:basedOn w:val="Normln"/>
    <w:link w:val="TextbublinyChar"/>
    <w:uiPriority w:val="99"/>
    <w:semiHidden/>
    <w:unhideWhenUsed/>
    <w:rsid w:val="001A29A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A29AF"/>
    <w:rPr>
      <w:rFonts w:ascii="Segoe UI" w:eastAsia="Times New Roman" w:hAnsi="Segoe UI" w:cs="Segoe UI"/>
      <w:sz w:val="18"/>
      <w:szCs w:val="18"/>
      <w:lang w:eastAsia="cs-CZ"/>
    </w:rPr>
  </w:style>
  <w:style w:type="paragraph" w:styleId="Nzev">
    <w:name w:val="Title"/>
    <w:aliases w:val="Vlckova_nazev_prace"/>
    <w:basedOn w:val="Normln"/>
    <w:next w:val="Normln"/>
    <w:link w:val="NzevChar"/>
    <w:uiPriority w:val="10"/>
    <w:qFormat/>
    <w:rsid w:val="00A12471"/>
    <w:pPr>
      <w:contextualSpacing/>
    </w:pPr>
    <w:rPr>
      <w:rFonts w:asciiTheme="majorHAnsi" w:eastAsiaTheme="majorEastAsia" w:hAnsiTheme="majorHAnsi" w:cstheme="majorBidi"/>
      <w:spacing w:val="-10"/>
      <w:kern w:val="28"/>
      <w:sz w:val="56"/>
      <w:szCs w:val="56"/>
    </w:rPr>
  </w:style>
  <w:style w:type="character" w:customStyle="1" w:styleId="NzevChar">
    <w:name w:val="Název Char"/>
    <w:aliases w:val="Vlckova_nazev_prace Char"/>
    <w:basedOn w:val="Standardnpsmoodstavce"/>
    <w:link w:val="Nzev"/>
    <w:uiPriority w:val="10"/>
    <w:rsid w:val="00A12471"/>
    <w:rPr>
      <w:rFonts w:asciiTheme="majorHAnsi" w:eastAsiaTheme="majorEastAsia" w:hAnsiTheme="majorHAnsi" w:cstheme="majorBidi"/>
      <w:spacing w:val="-10"/>
      <w:kern w:val="28"/>
      <w:sz w:val="56"/>
      <w:szCs w:val="56"/>
      <w:lang w:eastAsia="cs-CZ"/>
    </w:rPr>
  </w:style>
  <w:style w:type="character" w:styleId="Hypertextovodkaz">
    <w:name w:val="Hyperlink"/>
    <w:basedOn w:val="Standardnpsmoodstavce"/>
    <w:uiPriority w:val="99"/>
    <w:unhideWhenUsed/>
    <w:rsid w:val="00465154"/>
    <w:rPr>
      <w:color w:val="0563C1" w:themeColor="hyperlink"/>
      <w:u w:val="single"/>
    </w:rPr>
  </w:style>
  <w:style w:type="character" w:customStyle="1" w:styleId="Kovarovanadpis4Char">
    <w:name w:val="Kovarova_nadpis 4 Char"/>
    <w:basedOn w:val="Nadpis4Char"/>
    <w:link w:val="Kovarovanadpis4"/>
    <w:rsid w:val="00564C41"/>
    <w:rPr>
      <w:rFonts w:ascii="Cambria" w:eastAsiaTheme="majorEastAsia" w:hAnsi="Cambria" w:cstheme="majorBidi"/>
      <w:b/>
      <w:bCs/>
      <w:i/>
      <w:iCs/>
      <w:color w:val="2F5496" w:themeColor="accent5" w:themeShade="BF"/>
      <w:sz w:val="24"/>
      <w:szCs w:val="24"/>
      <w:lang w:eastAsia="cs-CZ"/>
    </w:rPr>
  </w:style>
  <w:style w:type="paragraph" w:styleId="Pedmtkomente">
    <w:name w:val="annotation subject"/>
    <w:basedOn w:val="Textkomente"/>
    <w:next w:val="Textkomente"/>
    <w:link w:val="PedmtkomenteChar"/>
    <w:uiPriority w:val="99"/>
    <w:semiHidden/>
    <w:unhideWhenUsed/>
    <w:rsid w:val="00564C41"/>
    <w:pPr>
      <w:spacing w:after="0"/>
    </w:pPr>
    <w:rPr>
      <w:rFonts w:ascii="Times New Roman" w:eastAsia="Times New Roman" w:hAnsi="Times New Roman" w:cs="Times New Roman"/>
      <w:b/>
      <w:bCs/>
    </w:rPr>
  </w:style>
  <w:style w:type="character" w:customStyle="1" w:styleId="PedmtkomenteChar">
    <w:name w:val="Předmět komentáře Char"/>
    <w:basedOn w:val="TextkomenteChar"/>
    <w:link w:val="Pedmtkomente"/>
    <w:uiPriority w:val="99"/>
    <w:semiHidden/>
    <w:rsid w:val="00564C41"/>
    <w:rPr>
      <w:rFonts w:ascii="Times New Roman" w:eastAsia="Times New Roman" w:hAnsi="Times New Roman" w:cs="Times New Roman"/>
      <w:b/>
      <w:bCs/>
      <w:sz w:val="20"/>
      <w:szCs w:val="20"/>
      <w:lang w:eastAsia="cs-CZ"/>
    </w:rPr>
  </w:style>
  <w:style w:type="character" w:customStyle="1" w:styleId="Kovarovanadpis5Char">
    <w:name w:val="Kovarova_nadpis 5 Char"/>
    <w:basedOn w:val="Nadpis5Char"/>
    <w:link w:val="Kovarovanadpis5"/>
    <w:rsid w:val="006D7504"/>
    <w:rPr>
      <w:rFonts w:ascii="Cambria" w:eastAsiaTheme="majorEastAsia" w:hAnsi="Cambria" w:cstheme="majorBidi"/>
      <w:i/>
      <w:color w:val="1F4D78" w:themeColor="accent1" w:themeShade="7F"/>
      <w:sz w:val="24"/>
      <w:szCs w:val="24"/>
      <w:lang w:eastAsia="cs-CZ"/>
    </w:rPr>
  </w:style>
  <w:style w:type="paragraph" w:styleId="Textpoznpodarou">
    <w:name w:val="footnote text"/>
    <w:aliases w:val="pozn. pod čarou"/>
    <w:basedOn w:val="Normln"/>
    <w:link w:val="TextpoznpodarouChar"/>
    <w:uiPriority w:val="99"/>
    <w:unhideWhenUsed/>
    <w:rsid w:val="006D7504"/>
    <w:rPr>
      <w:sz w:val="20"/>
      <w:szCs w:val="20"/>
    </w:rPr>
  </w:style>
  <w:style w:type="character" w:customStyle="1" w:styleId="TextpoznpodarouChar">
    <w:name w:val="Text pozn. pod čarou Char"/>
    <w:aliases w:val="pozn. pod čarou Char"/>
    <w:basedOn w:val="Standardnpsmoodstavce"/>
    <w:link w:val="Textpoznpodarou"/>
    <w:uiPriority w:val="99"/>
    <w:rsid w:val="006D7504"/>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unhideWhenUsed/>
    <w:rsid w:val="006D7504"/>
    <w:rPr>
      <w:vertAlign w:val="superscript"/>
    </w:rPr>
  </w:style>
  <w:style w:type="paragraph" w:customStyle="1" w:styleId="Default">
    <w:name w:val="Default"/>
    <w:rsid w:val="0064298A"/>
    <w:pPr>
      <w:autoSpaceDE w:val="0"/>
      <w:autoSpaceDN w:val="0"/>
      <w:adjustRightInd w:val="0"/>
      <w:spacing w:after="0" w:line="240" w:lineRule="auto"/>
    </w:pPr>
    <w:rPr>
      <w:rFonts w:ascii="Calibri" w:hAnsi="Calibri" w:cs="Calibri"/>
      <w:color w:val="000000"/>
      <w:sz w:val="24"/>
      <w:szCs w:val="24"/>
    </w:rPr>
  </w:style>
  <w:style w:type="paragraph" w:styleId="Normlnweb">
    <w:name w:val="Normal (Web)"/>
    <w:basedOn w:val="Normln"/>
    <w:uiPriority w:val="99"/>
    <w:unhideWhenUsed/>
    <w:rsid w:val="005D4449"/>
    <w:pPr>
      <w:spacing w:before="100" w:beforeAutospacing="1" w:after="100" w:afterAutospacing="1"/>
    </w:pPr>
    <w:rPr>
      <w:rFonts w:eastAsiaTheme="minorHAnsi"/>
    </w:rPr>
  </w:style>
  <w:style w:type="paragraph" w:styleId="Bezmezer">
    <w:name w:val="No Spacing"/>
    <w:uiPriority w:val="1"/>
    <w:qFormat/>
    <w:rsid w:val="00865CD1"/>
    <w:pPr>
      <w:widowControl w:val="0"/>
      <w:autoSpaceDE w:val="0"/>
      <w:autoSpaceDN w:val="0"/>
      <w:adjustRightInd w:val="0"/>
      <w:spacing w:after="0" w:line="240" w:lineRule="auto"/>
    </w:pPr>
    <w:rPr>
      <w:rFonts w:ascii="Times New Roman" w:eastAsiaTheme="minorEastAsia" w:hAnsi="Times New Roman" w:cs="Times New Roman"/>
      <w:sz w:val="24"/>
      <w:szCs w:val="24"/>
      <w:lang w:eastAsia="cs-CZ"/>
    </w:rPr>
  </w:style>
  <w:style w:type="character" w:customStyle="1" w:styleId="TitulekChar1">
    <w:name w:val="Titulek Char1"/>
    <w:aliases w:val="Titulek Char Char,Char Char Char Char,Caption Char3 Char,Caption Char2 Char Char,Caption Char1 Char Char Char,Caption Char Char Char Char Char,Caption Char Char1 Char Char,Caption Char1 Char1 Char,Caption Char Char Char1 Char"/>
    <w:link w:val="Titulek"/>
    <w:uiPriority w:val="99"/>
    <w:locked/>
    <w:rsid w:val="00865CD1"/>
    <w:rPr>
      <w:rFonts w:eastAsiaTheme="minorEastAsia"/>
      <w:b/>
      <w:bCs/>
      <w:color w:val="5B9BD5" w:themeColor="accent1"/>
      <w:sz w:val="18"/>
      <w:szCs w:val="18"/>
      <w:lang w:eastAsia="cs-CZ"/>
    </w:rPr>
  </w:style>
  <w:style w:type="paragraph" w:customStyle="1" w:styleId="Zdroj">
    <w:name w:val="Zdroj"/>
    <w:basedOn w:val="Normln"/>
    <w:next w:val="Normln"/>
    <w:link w:val="ZdrojChar"/>
    <w:autoRedefine/>
    <w:qFormat/>
    <w:rsid w:val="00865CD1"/>
    <w:pPr>
      <w:spacing w:after="120"/>
      <w:jc w:val="both"/>
    </w:pPr>
    <w:rPr>
      <w:rFonts w:asciiTheme="minorHAnsi" w:eastAsia="TimesCE-Roman" w:hAnsiTheme="minorHAnsi" w:cs="Helvetica"/>
      <w:color w:val="808080" w:themeColor="background1" w:themeShade="80"/>
      <w:sz w:val="20"/>
      <w:szCs w:val="20"/>
    </w:rPr>
  </w:style>
  <w:style w:type="character" w:customStyle="1" w:styleId="ZdrojChar">
    <w:name w:val="Zdroj Char"/>
    <w:basedOn w:val="Standardnpsmoodstavce"/>
    <w:link w:val="Zdroj"/>
    <w:rsid w:val="00865CD1"/>
    <w:rPr>
      <w:rFonts w:eastAsia="TimesCE-Roman" w:cs="Helvetica"/>
      <w:color w:val="808080" w:themeColor="background1" w:themeShade="80"/>
      <w:sz w:val="20"/>
      <w:szCs w:val="20"/>
      <w:lang w:eastAsia="cs-CZ"/>
    </w:rPr>
  </w:style>
  <w:style w:type="paragraph" w:styleId="Revize">
    <w:name w:val="Revision"/>
    <w:hidden/>
    <w:uiPriority w:val="99"/>
    <w:semiHidden/>
    <w:rsid w:val="00865CD1"/>
    <w:pPr>
      <w:spacing w:after="0" w:line="240" w:lineRule="auto"/>
    </w:pPr>
  </w:style>
  <w:style w:type="paragraph" w:styleId="Nadpisobsahu">
    <w:name w:val="TOC Heading"/>
    <w:basedOn w:val="Nadpis1"/>
    <w:next w:val="Normln"/>
    <w:uiPriority w:val="39"/>
    <w:unhideWhenUsed/>
    <w:qFormat/>
    <w:rsid w:val="00865CD1"/>
    <w:pPr>
      <w:spacing w:before="360" w:after="240"/>
      <w:jc w:val="both"/>
      <w:outlineLvl w:val="9"/>
    </w:pPr>
    <w:rPr>
      <w:b/>
      <w:bCs/>
      <w:sz w:val="28"/>
      <w:szCs w:val="28"/>
      <w:lang w:eastAsia="en-US"/>
    </w:rPr>
  </w:style>
  <w:style w:type="paragraph" w:styleId="Obsah1">
    <w:name w:val="toc 1"/>
    <w:basedOn w:val="Normln"/>
    <w:next w:val="Normln"/>
    <w:autoRedefine/>
    <w:uiPriority w:val="39"/>
    <w:unhideWhenUsed/>
    <w:rsid w:val="002B1F7C"/>
    <w:pPr>
      <w:spacing w:before="360" w:after="360"/>
    </w:pPr>
    <w:rPr>
      <w:rFonts w:asciiTheme="minorHAnsi" w:hAnsiTheme="minorHAnsi" w:cstheme="minorHAnsi"/>
      <w:b/>
      <w:bCs/>
      <w:caps/>
      <w:sz w:val="22"/>
      <w:szCs w:val="22"/>
      <w:u w:val="single"/>
    </w:rPr>
  </w:style>
  <w:style w:type="paragraph" w:styleId="Obsah2">
    <w:name w:val="toc 2"/>
    <w:basedOn w:val="Normln"/>
    <w:next w:val="Normln"/>
    <w:autoRedefine/>
    <w:uiPriority w:val="39"/>
    <w:unhideWhenUsed/>
    <w:rsid w:val="00865CD1"/>
    <w:rPr>
      <w:rFonts w:asciiTheme="minorHAnsi" w:hAnsiTheme="minorHAnsi" w:cstheme="minorHAnsi"/>
      <w:b/>
      <w:bCs/>
      <w:smallCaps/>
      <w:sz w:val="22"/>
      <w:szCs w:val="22"/>
    </w:rPr>
  </w:style>
  <w:style w:type="paragraph" w:styleId="Obsah3">
    <w:name w:val="toc 3"/>
    <w:basedOn w:val="Normln"/>
    <w:next w:val="Normln"/>
    <w:autoRedefine/>
    <w:uiPriority w:val="39"/>
    <w:unhideWhenUsed/>
    <w:rsid w:val="006E3A22"/>
    <w:pPr>
      <w:tabs>
        <w:tab w:val="left" w:pos="1134"/>
        <w:tab w:val="right" w:pos="9072"/>
      </w:tabs>
      <w:ind w:left="426" w:right="283"/>
    </w:pPr>
    <w:rPr>
      <w:rFonts w:asciiTheme="minorHAnsi" w:hAnsiTheme="minorHAnsi" w:cstheme="minorHAnsi"/>
      <w:smallCaps/>
      <w:sz w:val="22"/>
      <w:szCs w:val="22"/>
    </w:rPr>
  </w:style>
  <w:style w:type="paragraph" w:styleId="Zhlav">
    <w:name w:val="header"/>
    <w:basedOn w:val="Normln"/>
    <w:link w:val="ZhlavChar"/>
    <w:uiPriority w:val="99"/>
    <w:unhideWhenUsed/>
    <w:rsid w:val="00865CD1"/>
    <w:pPr>
      <w:tabs>
        <w:tab w:val="center" w:pos="4536"/>
        <w:tab w:val="right" w:pos="9072"/>
      </w:tabs>
      <w:jc w:val="both"/>
    </w:pPr>
    <w:rPr>
      <w:rFonts w:asciiTheme="minorHAnsi" w:eastAsiaTheme="minorHAnsi" w:hAnsiTheme="minorHAnsi" w:cstheme="minorBidi"/>
      <w:sz w:val="22"/>
      <w:szCs w:val="22"/>
      <w:lang w:eastAsia="en-US"/>
    </w:rPr>
  </w:style>
  <w:style w:type="character" w:customStyle="1" w:styleId="ZhlavChar">
    <w:name w:val="Záhlaví Char"/>
    <w:basedOn w:val="Standardnpsmoodstavce"/>
    <w:link w:val="Zhlav"/>
    <w:uiPriority w:val="99"/>
    <w:rsid w:val="00865CD1"/>
  </w:style>
  <w:style w:type="paragraph" w:styleId="Seznamobrzk">
    <w:name w:val="table of figures"/>
    <w:basedOn w:val="Normln"/>
    <w:next w:val="Normln"/>
    <w:uiPriority w:val="99"/>
    <w:unhideWhenUsed/>
    <w:rsid w:val="00865CD1"/>
    <w:pPr>
      <w:jc w:val="both"/>
    </w:pPr>
    <w:rPr>
      <w:rFonts w:asciiTheme="minorHAnsi" w:eastAsiaTheme="minorHAnsi" w:hAnsiTheme="minorHAnsi" w:cstheme="minorBidi"/>
      <w:sz w:val="22"/>
      <w:szCs w:val="22"/>
      <w:lang w:eastAsia="en-US"/>
    </w:rPr>
  </w:style>
  <w:style w:type="character" w:styleId="Zstupntext">
    <w:name w:val="Placeholder Text"/>
    <w:basedOn w:val="Standardnpsmoodstavce"/>
    <w:uiPriority w:val="99"/>
    <w:semiHidden/>
    <w:rsid w:val="00865CD1"/>
    <w:rPr>
      <w:color w:val="808080"/>
    </w:rPr>
  </w:style>
  <w:style w:type="character" w:styleId="Sledovanodkaz">
    <w:name w:val="FollowedHyperlink"/>
    <w:basedOn w:val="Standardnpsmoodstavce"/>
    <w:uiPriority w:val="99"/>
    <w:semiHidden/>
    <w:unhideWhenUsed/>
    <w:rsid w:val="00865CD1"/>
    <w:rPr>
      <w:color w:val="954F72" w:themeColor="followedHyperlink"/>
      <w:u w:val="single"/>
    </w:rPr>
  </w:style>
  <w:style w:type="character" w:customStyle="1" w:styleId="Nadpis6Char">
    <w:name w:val="Nadpis 6 Char"/>
    <w:basedOn w:val="Standardnpsmoodstavce"/>
    <w:link w:val="Nadpis6"/>
    <w:uiPriority w:val="9"/>
    <w:rsid w:val="007E71AE"/>
    <w:rPr>
      <w:rFonts w:asciiTheme="majorHAnsi" w:eastAsiaTheme="majorEastAsia" w:hAnsiTheme="majorHAnsi" w:cstheme="majorBidi"/>
      <w:i/>
      <w:iCs/>
      <w:color w:val="1F4D78" w:themeColor="accent1" w:themeShade="7F"/>
    </w:rPr>
  </w:style>
  <w:style w:type="character" w:customStyle="1" w:styleId="Nadpis7Char">
    <w:name w:val="Nadpis 7 Char"/>
    <w:basedOn w:val="Standardnpsmoodstavce"/>
    <w:link w:val="Nadpis7"/>
    <w:uiPriority w:val="9"/>
    <w:semiHidden/>
    <w:rsid w:val="007E71AE"/>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7E71AE"/>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7E71AE"/>
    <w:rPr>
      <w:rFonts w:asciiTheme="majorHAnsi" w:eastAsiaTheme="majorEastAsia" w:hAnsiTheme="majorHAnsi" w:cstheme="majorBidi"/>
      <w:i/>
      <w:iCs/>
      <w:color w:val="404040" w:themeColor="text1" w:themeTint="BF"/>
      <w:sz w:val="20"/>
      <w:szCs w:val="20"/>
    </w:rPr>
  </w:style>
  <w:style w:type="character" w:styleId="Siln">
    <w:name w:val="Strong"/>
    <w:basedOn w:val="Standardnpsmoodstavce"/>
    <w:uiPriority w:val="22"/>
    <w:qFormat/>
    <w:rsid w:val="007E71AE"/>
    <w:rPr>
      <w:b/>
      <w:bCs/>
    </w:rPr>
  </w:style>
  <w:style w:type="character" w:customStyle="1" w:styleId="platne1">
    <w:name w:val="platne1"/>
    <w:basedOn w:val="Standardnpsmoodstavce"/>
    <w:rsid w:val="007E71AE"/>
  </w:style>
  <w:style w:type="paragraph" w:styleId="Zkladntext">
    <w:name w:val="Body Text"/>
    <w:basedOn w:val="Normln"/>
    <w:link w:val="ZkladntextChar"/>
    <w:rsid w:val="007E71AE"/>
    <w:pPr>
      <w:overflowPunct w:val="0"/>
      <w:autoSpaceDE w:val="0"/>
      <w:autoSpaceDN w:val="0"/>
      <w:adjustRightInd w:val="0"/>
      <w:spacing w:before="60"/>
      <w:ind w:firstLine="454"/>
      <w:jc w:val="both"/>
      <w:textAlignment w:val="baseline"/>
    </w:pPr>
  </w:style>
  <w:style w:type="character" w:customStyle="1" w:styleId="ZkladntextChar">
    <w:name w:val="Základní text Char"/>
    <w:basedOn w:val="Standardnpsmoodstavce"/>
    <w:link w:val="Zkladntext"/>
    <w:rsid w:val="007E71AE"/>
    <w:rPr>
      <w:rFonts w:ascii="Times New Roman" w:eastAsia="Times New Roman" w:hAnsi="Times New Roman" w:cs="Times New Roman"/>
      <w:sz w:val="24"/>
      <w:szCs w:val="24"/>
      <w:lang w:eastAsia="cs-CZ"/>
    </w:rPr>
  </w:style>
  <w:style w:type="paragraph" w:customStyle="1" w:styleId="StylOdrka">
    <w:name w:val="Styl Odrážka"/>
    <w:basedOn w:val="Normln"/>
    <w:autoRedefine/>
    <w:rsid w:val="007E71AE"/>
    <w:pPr>
      <w:spacing w:after="240" w:line="360" w:lineRule="auto"/>
      <w:ind w:left="360" w:right="74"/>
      <w:jc w:val="both"/>
    </w:pPr>
    <w:rPr>
      <w:rFonts w:asciiTheme="minorHAnsi" w:hAnsiTheme="minorHAnsi" w:cs="Arial"/>
      <w:bCs/>
      <w:color w:val="333333"/>
    </w:rPr>
  </w:style>
  <w:style w:type="paragraph" w:customStyle="1" w:styleId="stylpoznpodarou">
    <w:name w:val="styl pozn. pod čarou"/>
    <w:basedOn w:val="Textpoznpodarou"/>
    <w:autoRedefine/>
    <w:rsid w:val="007E71AE"/>
    <w:pPr>
      <w:ind w:right="-23"/>
      <w:jc w:val="both"/>
    </w:pPr>
    <w:rPr>
      <w:rFonts w:eastAsia="MS Mincho" w:cs="Arial"/>
      <w:color w:val="000000"/>
      <w:lang w:eastAsia="zh-CN"/>
    </w:rPr>
  </w:style>
  <w:style w:type="paragraph" w:customStyle="1" w:styleId="StylNadpis1">
    <w:name w:val="Styl Nadpis 1"/>
    <w:basedOn w:val="Nadpis1"/>
    <w:autoRedefine/>
    <w:rsid w:val="007E71AE"/>
    <w:pPr>
      <w:keepNext w:val="0"/>
      <w:keepLines w:val="0"/>
      <w:numPr>
        <w:numId w:val="3"/>
      </w:numPr>
      <w:shd w:val="clear" w:color="auto" w:fill="FFFFFF"/>
      <w:spacing w:before="0" w:after="100" w:afterAutospacing="1"/>
      <w:ind w:right="-23"/>
      <w:jc w:val="both"/>
    </w:pPr>
    <w:rPr>
      <w:rFonts w:ascii="Times New Roman" w:eastAsia="Times New Roman" w:hAnsi="Times New Roman" w:cs="Times New Roman"/>
      <w:b/>
      <w:color w:val="000000"/>
      <w:szCs w:val="20"/>
      <w:lang w:eastAsia="zh-CN"/>
    </w:rPr>
  </w:style>
  <w:style w:type="paragraph" w:customStyle="1" w:styleId="StylnormlntunLatinkaArial11bTunKurzva">
    <w:name w:val="Styl normální tučný + (Latinka) Arial 11 b. Tučné Kurzíva"/>
    <w:basedOn w:val="Normln"/>
    <w:rsid w:val="007E71AE"/>
    <w:pPr>
      <w:spacing w:before="120" w:after="120"/>
      <w:ind w:right="57"/>
      <w:jc w:val="both"/>
    </w:pPr>
    <w:rPr>
      <w:rFonts w:eastAsia="MS Mincho"/>
      <w:b/>
      <w:bCs/>
      <w:i/>
      <w:iCs/>
      <w:color w:val="000000"/>
      <w:sz w:val="26"/>
      <w:lang w:eastAsia="zh-CN"/>
    </w:rPr>
  </w:style>
  <w:style w:type="paragraph" w:customStyle="1" w:styleId="normlntunpodkapitolkyChar">
    <w:name w:val="normální tučnýpodkapitolky Char"/>
    <w:basedOn w:val="Normln"/>
    <w:link w:val="normlntunpodkapitolkyCharChar"/>
    <w:rsid w:val="007E71AE"/>
    <w:pPr>
      <w:spacing w:before="120" w:after="120"/>
      <w:ind w:right="57"/>
      <w:jc w:val="both"/>
    </w:pPr>
    <w:rPr>
      <w:rFonts w:eastAsia="MS Mincho"/>
      <w:b/>
      <w:bCs/>
      <w:sz w:val="26"/>
      <w:szCs w:val="22"/>
      <w:lang w:eastAsia="zh-CN"/>
    </w:rPr>
  </w:style>
  <w:style w:type="character" w:customStyle="1" w:styleId="normlntunpodkapitolkyCharChar">
    <w:name w:val="normální tučnýpodkapitolky Char Char"/>
    <w:basedOn w:val="Standardnpsmoodstavce"/>
    <w:link w:val="normlntunpodkapitolkyChar"/>
    <w:rsid w:val="007E71AE"/>
    <w:rPr>
      <w:rFonts w:ascii="Times New Roman" w:eastAsia="MS Mincho" w:hAnsi="Times New Roman" w:cs="Times New Roman"/>
      <w:b/>
      <w:bCs/>
      <w:sz w:val="26"/>
      <w:lang w:eastAsia="zh-CN"/>
    </w:rPr>
  </w:style>
  <w:style w:type="paragraph" w:customStyle="1" w:styleId="autor1">
    <w:name w:val="autor1"/>
    <w:basedOn w:val="Normln"/>
    <w:rsid w:val="007E71AE"/>
    <w:pPr>
      <w:spacing w:before="75" w:after="225"/>
    </w:pPr>
    <w:rPr>
      <w:b/>
      <w:bCs/>
    </w:rPr>
  </w:style>
  <w:style w:type="character" w:customStyle="1" w:styleId="z-ZatekformuleChar">
    <w:name w:val="z-Začátek formuláře Char"/>
    <w:basedOn w:val="Standardnpsmoodstavce"/>
    <w:link w:val="z-Zatekformule"/>
    <w:uiPriority w:val="99"/>
    <w:semiHidden/>
    <w:rsid w:val="007E71AE"/>
    <w:rPr>
      <w:rFonts w:ascii="Arial" w:eastAsia="Times New Roman" w:hAnsi="Arial" w:cs="Arial"/>
      <w:vanish/>
      <w:sz w:val="16"/>
      <w:szCs w:val="16"/>
      <w:lang w:eastAsia="cs-CZ"/>
    </w:rPr>
  </w:style>
  <w:style w:type="paragraph" w:styleId="z-Zatekformule">
    <w:name w:val="HTML Top of Form"/>
    <w:basedOn w:val="Normln"/>
    <w:next w:val="Normln"/>
    <w:link w:val="z-ZatekformuleChar"/>
    <w:hidden/>
    <w:uiPriority w:val="99"/>
    <w:semiHidden/>
    <w:unhideWhenUsed/>
    <w:rsid w:val="007E71AE"/>
    <w:pPr>
      <w:pBdr>
        <w:bottom w:val="single" w:sz="6" w:space="1" w:color="auto"/>
      </w:pBdr>
      <w:jc w:val="center"/>
    </w:pPr>
    <w:rPr>
      <w:rFonts w:ascii="Arial" w:hAnsi="Arial" w:cs="Arial"/>
      <w:vanish/>
      <w:sz w:val="16"/>
      <w:szCs w:val="16"/>
    </w:rPr>
  </w:style>
  <w:style w:type="character" w:customStyle="1" w:styleId="z-ZatekformuleChar1">
    <w:name w:val="z-Začátek formuláře Char1"/>
    <w:basedOn w:val="Standardnpsmoodstavce"/>
    <w:uiPriority w:val="99"/>
    <w:semiHidden/>
    <w:rsid w:val="007E71AE"/>
    <w:rPr>
      <w:rFonts w:ascii="Arial" w:eastAsia="Times New Roman" w:hAnsi="Arial" w:cs="Arial"/>
      <w:vanish/>
      <w:sz w:val="16"/>
      <w:szCs w:val="16"/>
      <w:lang w:eastAsia="cs-CZ"/>
    </w:rPr>
  </w:style>
  <w:style w:type="character" w:customStyle="1" w:styleId="z-KonecformuleChar">
    <w:name w:val="z-Konec formuláře Char"/>
    <w:basedOn w:val="Standardnpsmoodstavce"/>
    <w:link w:val="z-Konecformule"/>
    <w:uiPriority w:val="99"/>
    <w:semiHidden/>
    <w:rsid w:val="007E71AE"/>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7E71AE"/>
    <w:pPr>
      <w:pBdr>
        <w:top w:val="single" w:sz="6" w:space="1" w:color="auto"/>
      </w:pBdr>
      <w:jc w:val="center"/>
    </w:pPr>
    <w:rPr>
      <w:rFonts w:ascii="Arial" w:hAnsi="Arial" w:cs="Arial"/>
      <w:vanish/>
      <w:sz w:val="16"/>
      <w:szCs w:val="16"/>
    </w:rPr>
  </w:style>
  <w:style w:type="character" w:customStyle="1" w:styleId="z-KonecformuleChar1">
    <w:name w:val="z-Konec formuláře Char1"/>
    <w:basedOn w:val="Standardnpsmoodstavce"/>
    <w:uiPriority w:val="99"/>
    <w:semiHidden/>
    <w:rsid w:val="007E71AE"/>
    <w:rPr>
      <w:rFonts w:ascii="Arial" w:eastAsia="Times New Roman" w:hAnsi="Arial" w:cs="Arial"/>
      <w:vanish/>
      <w:sz w:val="16"/>
      <w:szCs w:val="16"/>
      <w:lang w:eastAsia="cs-CZ"/>
    </w:rPr>
  </w:style>
  <w:style w:type="character" w:customStyle="1" w:styleId="PedmtkomenteChar1">
    <w:name w:val="Předmět komentáře Char1"/>
    <w:basedOn w:val="TextkomenteChar1"/>
    <w:uiPriority w:val="99"/>
    <w:semiHidden/>
    <w:rsid w:val="007E71AE"/>
    <w:rPr>
      <w:rFonts w:ascii="Times New Roman" w:eastAsia="Times New Roman" w:hAnsi="Times New Roman" w:cs="Times New Roman"/>
      <w:b/>
      <w:bCs/>
      <w:sz w:val="20"/>
      <w:szCs w:val="20"/>
      <w:lang w:eastAsia="cs-CZ"/>
    </w:rPr>
  </w:style>
  <w:style w:type="character" w:customStyle="1" w:styleId="hps">
    <w:name w:val="hps"/>
    <w:basedOn w:val="Standardnpsmoodstavce"/>
    <w:rsid w:val="007E71AE"/>
  </w:style>
  <w:style w:type="character" w:customStyle="1" w:styleId="longtext">
    <w:name w:val="long_text"/>
    <w:basedOn w:val="Standardnpsmoodstavce"/>
    <w:rsid w:val="007E71AE"/>
  </w:style>
  <w:style w:type="character" w:customStyle="1" w:styleId="paddingr15">
    <w:name w:val="paddingr15"/>
    <w:basedOn w:val="Standardnpsmoodstavce"/>
    <w:rsid w:val="007E71AE"/>
  </w:style>
  <w:style w:type="character" w:customStyle="1" w:styleId="atn">
    <w:name w:val="atn"/>
    <w:basedOn w:val="Standardnpsmoodstavce"/>
    <w:rsid w:val="007E71AE"/>
  </w:style>
  <w:style w:type="character" w:customStyle="1" w:styleId="sscentralsearchresultssetitempublicationtitle">
    <w:name w:val="sscentralsearchresultssetitempublicationtitle"/>
    <w:basedOn w:val="Standardnpsmoodstavce"/>
    <w:rsid w:val="007E71AE"/>
  </w:style>
  <w:style w:type="paragraph" w:customStyle="1" w:styleId="Titulka">
    <w:name w:val="Titulka"/>
    <w:basedOn w:val="Normln"/>
    <w:link w:val="TitulkaChar"/>
    <w:rsid w:val="007E71AE"/>
    <w:pPr>
      <w:jc w:val="center"/>
    </w:pPr>
    <w:rPr>
      <w:rFonts w:ascii="Calibri" w:hAnsi="Calibri" w:cs="Arial"/>
      <w:b/>
      <w:bCs/>
      <w:sz w:val="36"/>
    </w:rPr>
  </w:style>
  <w:style w:type="character" w:customStyle="1" w:styleId="TitulkaChar">
    <w:name w:val="Titulka Char"/>
    <w:basedOn w:val="Standardnpsmoodstavce"/>
    <w:link w:val="Titulka"/>
    <w:rsid w:val="007E71AE"/>
    <w:rPr>
      <w:rFonts w:ascii="Calibri" w:eastAsia="Times New Roman" w:hAnsi="Calibri" w:cs="Arial"/>
      <w:b/>
      <w:bCs/>
      <w:sz w:val="36"/>
      <w:szCs w:val="24"/>
      <w:lang w:eastAsia="cs-CZ"/>
    </w:rPr>
  </w:style>
  <w:style w:type="paragraph" w:customStyle="1" w:styleId="Diplomka">
    <w:name w:val="Diplomka"/>
    <w:basedOn w:val="Normln"/>
    <w:link w:val="DiplomkaChar"/>
    <w:rsid w:val="007E71AE"/>
    <w:pPr>
      <w:spacing w:line="360" w:lineRule="auto"/>
      <w:ind w:firstLine="720"/>
      <w:jc w:val="both"/>
    </w:pPr>
    <w:rPr>
      <w:rFonts w:ascii="Calibri" w:hAnsi="Calibri" w:cs="Arial"/>
      <w:lang w:eastAsia="en-US"/>
    </w:rPr>
  </w:style>
  <w:style w:type="character" w:customStyle="1" w:styleId="DiplomkaChar">
    <w:name w:val="Diplomka Char"/>
    <w:basedOn w:val="Standardnpsmoodstavce"/>
    <w:link w:val="Diplomka"/>
    <w:rsid w:val="007E71AE"/>
    <w:rPr>
      <w:rFonts w:ascii="Calibri" w:eastAsia="Times New Roman" w:hAnsi="Calibri" w:cs="Arial"/>
      <w:sz w:val="24"/>
      <w:szCs w:val="24"/>
    </w:rPr>
  </w:style>
  <w:style w:type="paragraph" w:customStyle="1" w:styleId="ostatn">
    <w:name w:val="ostatní"/>
    <w:basedOn w:val="Normln"/>
    <w:rsid w:val="007E71AE"/>
    <w:pPr>
      <w:jc w:val="center"/>
    </w:pPr>
    <w:rPr>
      <w:rFonts w:ascii="Calibri" w:hAnsi="Calibri" w:cs="Arial"/>
      <w:b/>
      <w:lang w:eastAsia="en-US"/>
    </w:rPr>
  </w:style>
  <w:style w:type="paragraph" w:customStyle="1" w:styleId="ostatnvlevo">
    <w:name w:val="ostatní vlevo"/>
    <w:basedOn w:val="ostatn"/>
    <w:rsid w:val="007E71AE"/>
    <w:pPr>
      <w:ind w:firstLine="720"/>
      <w:jc w:val="left"/>
    </w:pPr>
    <w:rPr>
      <w:rFonts w:cs="Times New Roman"/>
      <w:b w:val="0"/>
      <w:bCs/>
      <w:szCs w:val="20"/>
    </w:rPr>
  </w:style>
  <w:style w:type="paragraph" w:styleId="Zkladntextodsazen2">
    <w:name w:val="Body Text Indent 2"/>
    <w:basedOn w:val="Normln"/>
    <w:link w:val="Zkladntextodsazen2Char"/>
    <w:uiPriority w:val="99"/>
    <w:unhideWhenUsed/>
    <w:rsid w:val="007E71AE"/>
    <w:pPr>
      <w:spacing w:after="120" w:line="480" w:lineRule="auto"/>
      <w:ind w:left="283"/>
    </w:pPr>
    <w:rPr>
      <w:rFonts w:asciiTheme="minorHAnsi" w:eastAsiaTheme="minorEastAsia" w:hAnsiTheme="minorHAnsi" w:cstheme="minorBidi"/>
      <w:sz w:val="22"/>
      <w:szCs w:val="22"/>
    </w:rPr>
  </w:style>
  <w:style w:type="character" w:customStyle="1" w:styleId="Zkladntextodsazen2Char">
    <w:name w:val="Základní text odsazený 2 Char"/>
    <w:basedOn w:val="Standardnpsmoodstavce"/>
    <w:link w:val="Zkladntextodsazen2"/>
    <w:uiPriority w:val="99"/>
    <w:rsid w:val="007E71AE"/>
    <w:rPr>
      <w:rFonts w:eastAsiaTheme="minorEastAsia"/>
      <w:lang w:eastAsia="cs-CZ"/>
    </w:rPr>
  </w:style>
  <w:style w:type="character" w:customStyle="1" w:styleId="Zkladntext3Char">
    <w:name w:val="Základní text 3 Char"/>
    <w:basedOn w:val="Standardnpsmoodstavce"/>
    <w:link w:val="Zkladntext3"/>
    <w:uiPriority w:val="99"/>
    <w:semiHidden/>
    <w:rsid w:val="007E71AE"/>
    <w:rPr>
      <w:rFonts w:eastAsiaTheme="minorEastAsia"/>
      <w:sz w:val="16"/>
      <w:szCs w:val="16"/>
      <w:lang w:eastAsia="cs-CZ"/>
    </w:rPr>
  </w:style>
  <w:style w:type="paragraph" w:styleId="Zkladntext3">
    <w:name w:val="Body Text 3"/>
    <w:basedOn w:val="Normln"/>
    <w:link w:val="Zkladntext3Char"/>
    <w:uiPriority w:val="99"/>
    <w:semiHidden/>
    <w:unhideWhenUsed/>
    <w:rsid w:val="007E71AE"/>
    <w:pPr>
      <w:spacing w:after="120" w:line="276" w:lineRule="auto"/>
    </w:pPr>
    <w:rPr>
      <w:rFonts w:asciiTheme="minorHAnsi" w:eastAsiaTheme="minorEastAsia" w:hAnsiTheme="minorHAnsi" w:cstheme="minorBidi"/>
      <w:sz w:val="16"/>
      <w:szCs w:val="16"/>
    </w:rPr>
  </w:style>
  <w:style w:type="character" w:customStyle="1" w:styleId="Zkladntext3Char1">
    <w:name w:val="Základní text 3 Char1"/>
    <w:basedOn w:val="Standardnpsmoodstavce"/>
    <w:uiPriority w:val="99"/>
    <w:semiHidden/>
    <w:rsid w:val="007E71AE"/>
    <w:rPr>
      <w:rFonts w:ascii="Times New Roman" w:eastAsia="Times New Roman" w:hAnsi="Times New Roman" w:cs="Times New Roman"/>
      <w:sz w:val="16"/>
      <w:szCs w:val="16"/>
      <w:lang w:eastAsia="cs-CZ"/>
    </w:rPr>
  </w:style>
  <w:style w:type="character" w:customStyle="1" w:styleId="shorttext">
    <w:name w:val="short_text"/>
    <w:basedOn w:val="Standardnpsmoodstavce"/>
    <w:rsid w:val="007E71AE"/>
  </w:style>
  <w:style w:type="character" w:styleId="Zdraznn">
    <w:name w:val="Emphasis"/>
    <w:basedOn w:val="Standardnpsmoodstavce"/>
    <w:uiPriority w:val="20"/>
    <w:qFormat/>
    <w:rsid w:val="007E71AE"/>
    <w:rPr>
      <w:i/>
      <w:iCs/>
    </w:rPr>
  </w:style>
  <w:style w:type="paragraph" w:customStyle="1" w:styleId="Muj1">
    <w:name w:val="Muj 1"/>
    <w:basedOn w:val="Normln"/>
    <w:rsid w:val="007E71AE"/>
    <w:pPr>
      <w:numPr>
        <w:numId w:val="4"/>
      </w:numPr>
      <w:spacing w:line="276" w:lineRule="auto"/>
      <w:jc w:val="both"/>
    </w:pPr>
    <w:rPr>
      <w:rFonts w:ascii="Calibri" w:eastAsia="Calibri" w:hAnsi="Calibri"/>
      <w:sz w:val="22"/>
      <w:szCs w:val="22"/>
      <w:lang w:eastAsia="en-US"/>
    </w:rPr>
  </w:style>
  <w:style w:type="paragraph" w:customStyle="1" w:styleId="Muj2">
    <w:name w:val="Muj2"/>
    <w:basedOn w:val="Normln"/>
    <w:rsid w:val="007E71AE"/>
    <w:pPr>
      <w:numPr>
        <w:ilvl w:val="1"/>
        <w:numId w:val="4"/>
      </w:numPr>
      <w:spacing w:line="276" w:lineRule="auto"/>
      <w:jc w:val="both"/>
    </w:pPr>
    <w:rPr>
      <w:rFonts w:ascii="Calibri" w:eastAsia="Calibri" w:hAnsi="Calibri"/>
      <w:sz w:val="22"/>
      <w:szCs w:val="22"/>
      <w:lang w:eastAsia="en-US"/>
    </w:rPr>
  </w:style>
  <w:style w:type="paragraph" w:customStyle="1" w:styleId="mj3">
    <w:name w:val="můj3"/>
    <w:basedOn w:val="Normln"/>
    <w:rsid w:val="007E71AE"/>
    <w:pPr>
      <w:numPr>
        <w:ilvl w:val="2"/>
        <w:numId w:val="4"/>
      </w:numPr>
      <w:spacing w:line="276" w:lineRule="auto"/>
      <w:jc w:val="both"/>
    </w:pPr>
    <w:rPr>
      <w:rFonts w:ascii="Calibri" w:eastAsia="Calibri" w:hAnsi="Calibri"/>
      <w:sz w:val="22"/>
      <w:szCs w:val="22"/>
      <w:lang w:eastAsia="en-US"/>
    </w:rPr>
  </w:style>
  <w:style w:type="character" w:customStyle="1" w:styleId="apple-converted-space">
    <w:name w:val="apple-converted-space"/>
    <w:basedOn w:val="Standardnpsmoodstavce"/>
    <w:rsid w:val="007E71AE"/>
  </w:style>
  <w:style w:type="paragraph" w:customStyle="1" w:styleId="Texto">
    <w:name w:val="Texto"/>
    <w:basedOn w:val="Normln"/>
    <w:rsid w:val="007E71AE"/>
    <w:pPr>
      <w:suppressAutoHyphens/>
      <w:spacing w:before="120"/>
      <w:jc w:val="both"/>
    </w:pPr>
    <w:rPr>
      <w:rFonts w:ascii="Georgia" w:hAnsi="Georgia"/>
      <w:sz w:val="20"/>
      <w:szCs w:val="20"/>
      <w:lang w:eastAsia="ar-SA"/>
    </w:rPr>
  </w:style>
  <w:style w:type="paragraph" w:styleId="Obsah4">
    <w:name w:val="toc 4"/>
    <w:basedOn w:val="Normln"/>
    <w:next w:val="Normln"/>
    <w:autoRedefine/>
    <w:uiPriority w:val="39"/>
    <w:unhideWhenUsed/>
    <w:rsid w:val="007E71AE"/>
    <w:rPr>
      <w:rFonts w:asciiTheme="minorHAnsi" w:hAnsiTheme="minorHAnsi" w:cstheme="minorHAnsi"/>
      <w:sz w:val="22"/>
      <w:szCs w:val="22"/>
    </w:rPr>
  </w:style>
  <w:style w:type="paragraph" w:styleId="Obsah5">
    <w:name w:val="toc 5"/>
    <w:basedOn w:val="Normln"/>
    <w:next w:val="Normln"/>
    <w:autoRedefine/>
    <w:uiPriority w:val="39"/>
    <w:unhideWhenUsed/>
    <w:rsid w:val="007E71AE"/>
    <w:rPr>
      <w:rFonts w:asciiTheme="minorHAnsi" w:hAnsiTheme="minorHAnsi" w:cstheme="minorHAnsi"/>
      <w:sz w:val="22"/>
      <w:szCs w:val="22"/>
    </w:rPr>
  </w:style>
  <w:style w:type="paragraph" w:styleId="Obsah6">
    <w:name w:val="toc 6"/>
    <w:basedOn w:val="Normln"/>
    <w:next w:val="Normln"/>
    <w:autoRedefine/>
    <w:uiPriority w:val="39"/>
    <w:unhideWhenUsed/>
    <w:rsid w:val="007E71AE"/>
    <w:rPr>
      <w:rFonts w:asciiTheme="minorHAnsi" w:hAnsiTheme="minorHAnsi" w:cstheme="minorHAnsi"/>
      <w:sz w:val="22"/>
      <w:szCs w:val="22"/>
    </w:rPr>
  </w:style>
  <w:style w:type="paragraph" w:styleId="Obsah7">
    <w:name w:val="toc 7"/>
    <w:basedOn w:val="Normln"/>
    <w:next w:val="Normln"/>
    <w:autoRedefine/>
    <w:uiPriority w:val="39"/>
    <w:unhideWhenUsed/>
    <w:rsid w:val="007E71AE"/>
    <w:rPr>
      <w:rFonts w:asciiTheme="minorHAnsi" w:hAnsiTheme="minorHAnsi" w:cstheme="minorHAnsi"/>
      <w:sz w:val="22"/>
      <w:szCs w:val="22"/>
    </w:rPr>
  </w:style>
  <w:style w:type="paragraph" w:styleId="Obsah8">
    <w:name w:val="toc 8"/>
    <w:basedOn w:val="Normln"/>
    <w:next w:val="Normln"/>
    <w:autoRedefine/>
    <w:uiPriority w:val="39"/>
    <w:unhideWhenUsed/>
    <w:rsid w:val="007E71AE"/>
    <w:rPr>
      <w:rFonts w:asciiTheme="minorHAnsi" w:hAnsiTheme="minorHAnsi" w:cstheme="minorHAnsi"/>
      <w:sz w:val="22"/>
      <w:szCs w:val="22"/>
    </w:rPr>
  </w:style>
  <w:style w:type="paragraph" w:styleId="Obsah9">
    <w:name w:val="toc 9"/>
    <w:basedOn w:val="Normln"/>
    <w:next w:val="Normln"/>
    <w:autoRedefine/>
    <w:uiPriority w:val="39"/>
    <w:unhideWhenUsed/>
    <w:rsid w:val="007E71AE"/>
    <w:rPr>
      <w:rFonts w:asciiTheme="minorHAnsi" w:hAnsiTheme="minorHAnsi" w:cstheme="minorHAnsi"/>
      <w:sz w:val="22"/>
      <w:szCs w:val="22"/>
    </w:rPr>
  </w:style>
  <w:style w:type="paragraph" w:styleId="Podtitul">
    <w:name w:val="Subtitle"/>
    <w:aliases w:val="Vlckova_podtitul"/>
    <w:basedOn w:val="Normln"/>
    <w:next w:val="Normln"/>
    <w:link w:val="PodtitulChar"/>
    <w:uiPriority w:val="11"/>
    <w:qFormat/>
    <w:rsid w:val="007E71AE"/>
    <w:pPr>
      <w:spacing w:before="100" w:beforeAutospacing="1" w:after="100" w:afterAutospacing="1" w:line="360" w:lineRule="auto"/>
      <w:jc w:val="both"/>
    </w:pPr>
    <w:rPr>
      <w:rFonts w:eastAsiaTheme="minorHAnsi" w:cstheme="majorBidi"/>
      <w:b/>
      <w:iCs/>
      <w:smallCaps/>
      <w:spacing w:val="10"/>
      <w:sz w:val="28"/>
      <w:szCs w:val="28"/>
      <w:lang w:eastAsia="en-US" w:bidi="en-US"/>
    </w:rPr>
  </w:style>
  <w:style w:type="character" w:customStyle="1" w:styleId="PodtitulChar">
    <w:name w:val="Podtitul Char"/>
    <w:aliases w:val="Vlckova_podtitul Char"/>
    <w:basedOn w:val="Standardnpsmoodstavce"/>
    <w:link w:val="Podtitul"/>
    <w:uiPriority w:val="11"/>
    <w:rsid w:val="007E71AE"/>
    <w:rPr>
      <w:rFonts w:ascii="Times New Roman" w:hAnsi="Times New Roman" w:cstheme="majorBidi"/>
      <w:b/>
      <w:iCs/>
      <w:smallCaps/>
      <w:spacing w:val="10"/>
      <w:sz w:val="28"/>
      <w:szCs w:val="28"/>
      <w:lang w:bidi="en-US"/>
    </w:rPr>
  </w:style>
  <w:style w:type="paragraph" w:styleId="Citt">
    <w:name w:val="Quote"/>
    <w:aliases w:val="Vlckova_citat"/>
    <w:basedOn w:val="Normln"/>
    <w:next w:val="Normln"/>
    <w:link w:val="CittChar"/>
    <w:uiPriority w:val="29"/>
    <w:qFormat/>
    <w:rsid w:val="007E71AE"/>
    <w:pPr>
      <w:spacing w:before="100" w:beforeAutospacing="1" w:after="100" w:afterAutospacing="1" w:line="360" w:lineRule="auto"/>
      <w:jc w:val="both"/>
    </w:pPr>
    <w:rPr>
      <w:rFonts w:eastAsiaTheme="minorHAnsi" w:cstheme="majorBidi"/>
      <w:i/>
      <w:iCs/>
      <w:szCs w:val="22"/>
      <w:lang w:eastAsia="en-US" w:bidi="en-US"/>
    </w:rPr>
  </w:style>
  <w:style w:type="character" w:customStyle="1" w:styleId="CittChar">
    <w:name w:val="Citát Char"/>
    <w:aliases w:val="Vlckova_citat Char"/>
    <w:basedOn w:val="Standardnpsmoodstavce"/>
    <w:link w:val="Citt"/>
    <w:uiPriority w:val="29"/>
    <w:rsid w:val="007E71AE"/>
    <w:rPr>
      <w:rFonts w:ascii="Times New Roman" w:hAnsi="Times New Roman" w:cstheme="majorBidi"/>
      <w:i/>
      <w:iCs/>
      <w:sz w:val="24"/>
      <w:lang w:bidi="en-US"/>
    </w:rPr>
  </w:style>
  <w:style w:type="paragraph" w:styleId="Seznamsodrkami">
    <w:name w:val="List Bullet"/>
    <w:aliases w:val="Vlckova_odrazka"/>
    <w:basedOn w:val="Normln"/>
    <w:uiPriority w:val="99"/>
    <w:unhideWhenUsed/>
    <w:qFormat/>
    <w:rsid w:val="007E71AE"/>
    <w:pPr>
      <w:numPr>
        <w:numId w:val="6"/>
      </w:numPr>
      <w:spacing w:before="100" w:beforeAutospacing="1" w:after="100" w:afterAutospacing="1" w:line="360" w:lineRule="auto"/>
      <w:contextualSpacing/>
      <w:jc w:val="both"/>
    </w:pPr>
    <w:rPr>
      <w:rFonts w:eastAsiaTheme="minorHAnsi" w:cstheme="majorBidi"/>
      <w:szCs w:val="22"/>
      <w:lang w:eastAsia="en-US" w:bidi="en-US"/>
    </w:rPr>
  </w:style>
  <w:style w:type="paragraph" w:styleId="slovanseznam">
    <w:name w:val="List Number"/>
    <w:aliases w:val="Vlckova_odrazka_cislo"/>
    <w:basedOn w:val="Normln"/>
    <w:uiPriority w:val="99"/>
    <w:unhideWhenUsed/>
    <w:qFormat/>
    <w:rsid w:val="007E71AE"/>
    <w:pPr>
      <w:numPr>
        <w:numId w:val="7"/>
      </w:numPr>
      <w:spacing w:before="100" w:beforeAutospacing="1" w:after="100" w:afterAutospacing="1" w:line="360" w:lineRule="auto"/>
      <w:contextualSpacing/>
      <w:jc w:val="both"/>
    </w:pPr>
    <w:rPr>
      <w:rFonts w:eastAsiaTheme="minorHAnsi" w:cstheme="majorBidi"/>
      <w:szCs w:val="22"/>
      <w:lang w:eastAsia="en-US" w:bidi="en-US"/>
    </w:rPr>
  </w:style>
  <w:style w:type="paragraph" w:styleId="slovanseznam2">
    <w:name w:val="List Number 2"/>
    <w:aliases w:val="Vlckova_odrazka_pismeno"/>
    <w:basedOn w:val="Normln"/>
    <w:uiPriority w:val="99"/>
    <w:unhideWhenUsed/>
    <w:rsid w:val="007E71AE"/>
    <w:pPr>
      <w:numPr>
        <w:numId w:val="5"/>
      </w:numPr>
      <w:spacing w:before="100" w:beforeAutospacing="1" w:after="100" w:afterAutospacing="1" w:line="360" w:lineRule="auto"/>
      <w:contextualSpacing/>
      <w:jc w:val="both"/>
    </w:pPr>
    <w:rPr>
      <w:rFonts w:eastAsiaTheme="minorHAnsi" w:cstheme="majorBidi"/>
      <w:szCs w:val="22"/>
      <w:lang w:eastAsia="en-US" w:bidi="en-US"/>
    </w:rPr>
  </w:style>
  <w:style w:type="character" w:customStyle="1" w:styleId="KovarovanzevkapitolyChar">
    <w:name w:val="Kovarova_název kapitoly Char"/>
    <w:basedOn w:val="Nadpis1Char"/>
    <w:link w:val="Kovarovanzevkapitoly"/>
    <w:rsid w:val="007E71AE"/>
    <w:rPr>
      <w:rFonts w:ascii="Cambria" w:eastAsia="Calibri" w:hAnsi="Cambria" w:cs="Times New Roman"/>
      <w:b/>
      <w:bCs/>
      <w:color w:val="333399"/>
      <w:kern w:val="32"/>
      <w:sz w:val="40"/>
      <w:szCs w:val="36"/>
      <w:u w:val="single"/>
      <w:lang w:eastAsia="cs-CZ"/>
    </w:rPr>
  </w:style>
  <w:style w:type="character" w:customStyle="1" w:styleId="Kovarovanadpis1Char">
    <w:name w:val="Kovarova_nadpis 1 Char"/>
    <w:basedOn w:val="Nadpis1Char"/>
    <w:link w:val="Kovarovanadpis1"/>
    <w:rsid w:val="007E71AE"/>
    <w:rPr>
      <w:rFonts w:ascii="Cambria" w:eastAsia="Calibri" w:hAnsi="Cambria" w:cs="Times New Roman"/>
      <w:b/>
      <w:bCs/>
      <w:color w:val="333399"/>
      <w:kern w:val="32"/>
      <w:sz w:val="36"/>
      <w:szCs w:val="36"/>
      <w:lang w:eastAsia="cs-CZ"/>
    </w:rPr>
  </w:style>
  <w:style w:type="paragraph" w:customStyle="1" w:styleId="odrka">
    <w:name w:val="odrážka"/>
    <w:basedOn w:val="Normln"/>
    <w:link w:val="odrkaChar"/>
    <w:qFormat/>
    <w:rsid w:val="007E71AE"/>
    <w:pPr>
      <w:numPr>
        <w:numId w:val="8"/>
      </w:numPr>
      <w:spacing w:before="120" w:after="120"/>
      <w:jc w:val="both"/>
    </w:pPr>
    <w:rPr>
      <w:rFonts w:ascii="Calibri" w:hAnsi="Calibri"/>
    </w:rPr>
  </w:style>
  <w:style w:type="character" w:customStyle="1" w:styleId="odrkaChar">
    <w:name w:val="odrážka Char"/>
    <w:basedOn w:val="Standardnpsmoodstavce"/>
    <w:link w:val="odrka"/>
    <w:rsid w:val="007E71AE"/>
    <w:rPr>
      <w:rFonts w:ascii="Calibri" w:eastAsia="Times New Roman" w:hAnsi="Calibri" w:cs="Times New Roman"/>
      <w:sz w:val="24"/>
      <w:szCs w:val="24"/>
      <w:lang w:eastAsia="cs-CZ"/>
    </w:rPr>
  </w:style>
  <w:style w:type="table" w:customStyle="1" w:styleId="Mkatabulky1">
    <w:name w:val="Mřížka tabulky1"/>
    <w:basedOn w:val="Normlntabulka"/>
    <w:next w:val="Mkatabulky"/>
    <w:uiPriority w:val="59"/>
    <w:rsid w:val="007E71AE"/>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4Palatinoks">
    <w:name w:val="Heading 4 Palatino ks"/>
    <w:next w:val="Normln"/>
    <w:autoRedefine/>
    <w:rsid w:val="007E71AE"/>
    <w:pPr>
      <w:numPr>
        <w:numId w:val="9"/>
      </w:numPr>
      <w:suppressAutoHyphens/>
      <w:spacing w:after="0" w:line="276" w:lineRule="auto"/>
      <w:ind w:left="714" w:hanging="357"/>
      <w:jc w:val="both"/>
    </w:pPr>
    <w:rPr>
      <w:rFonts w:asciiTheme="majorHAnsi" w:eastAsia="MS Mincho" w:hAnsiTheme="majorHAnsi" w:cs="Arial"/>
      <w:color w:val="00000A"/>
      <w:sz w:val="24"/>
      <w:szCs w:val="24"/>
      <w:lang w:eastAsia="ja-JP"/>
    </w:rPr>
  </w:style>
  <w:style w:type="character" w:customStyle="1" w:styleId="datalabel">
    <w:name w:val="datalabel"/>
    <w:basedOn w:val="Standardnpsmoodstavce"/>
    <w:rsid w:val="007E71AE"/>
  </w:style>
  <w:style w:type="character" w:customStyle="1" w:styleId="UnresolvedMention">
    <w:name w:val="Unresolved Mention"/>
    <w:basedOn w:val="Standardnpsmoodstavce"/>
    <w:uiPriority w:val="99"/>
    <w:semiHidden/>
    <w:unhideWhenUsed/>
    <w:rsid w:val="007E71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731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23800-7C01-456F-AE4D-4DCB53B8A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34</Pages>
  <Words>11711</Words>
  <Characters>69099</Characters>
  <Application>Microsoft Office Word</Application>
  <DocSecurity>0</DocSecurity>
  <Lines>575</Lines>
  <Paragraphs>161</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80649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Michaela Kovářová</dc:creator>
  <cp:lastModifiedBy>Účet Microsoft</cp:lastModifiedBy>
  <cp:revision>21</cp:revision>
  <cp:lastPrinted>2021-02-03T06:50:00Z</cp:lastPrinted>
  <dcterms:created xsi:type="dcterms:W3CDTF">2021-01-26T18:17:00Z</dcterms:created>
  <dcterms:modified xsi:type="dcterms:W3CDTF">2021-02-03T08:22:00Z</dcterms:modified>
</cp:coreProperties>
</file>