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9E" w:rsidRPr="00F07FE0" w:rsidRDefault="001F7C9E" w:rsidP="001F7C9E">
      <w:pPr>
        <w:contextualSpacing/>
        <w:jc w:val="center"/>
        <w:rPr>
          <w:rFonts w:asciiTheme="minorHAnsi" w:hAnsiTheme="minorHAnsi" w:cstheme="minorHAnsi"/>
          <w:b/>
        </w:rPr>
      </w:pPr>
    </w:p>
    <w:p w:rsidR="001F7C9E" w:rsidRPr="00F07FE0" w:rsidRDefault="001F7C9E" w:rsidP="001F7C9E">
      <w:pPr>
        <w:contextualSpacing/>
        <w:jc w:val="center"/>
        <w:rPr>
          <w:rFonts w:asciiTheme="minorHAnsi" w:hAnsiTheme="minorHAnsi" w:cstheme="minorHAnsi"/>
          <w:b/>
        </w:rPr>
      </w:pPr>
    </w:p>
    <w:p w:rsidR="001F7C9E" w:rsidRPr="00F07FE0" w:rsidRDefault="001F7C9E" w:rsidP="001F7C9E">
      <w:pPr>
        <w:contextualSpacing/>
        <w:jc w:val="center"/>
        <w:rPr>
          <w:rFonts w:asciiTheme="minorHAnsi" w:hAnsiTheme="minorHAnsi" w:cstheme="minorHAnsi"/>
          <w:b/>
        </w:rPr>
      </w:pPr>
    </w:p>
    <w:p w:rsidR="001F7C9E" w:rsidRPr="00F07FE0" w:rsidRDefault="001F7C9E" w:rsidP="001F7C9E">
      <w:pPr>
        <w:contextualSpacing/>
        <w:jc w:val="center"/>
        <w:rPr>
          <w:rFonts w:asciiTheme="minorHAnsi" w:hAnsiTheme="minorHAnsi" w:cstheme="minorHAnsi"/>
          <w:b/>
        </w:rPr>
      </w:pPr>
    </w:p>
    <w:p w:rsidR="001F7C9E" w:rsidRPr="00F07FE0" w:rsidRDefault="001F7C9E" w:rsidP="001F7C9E">
      <w:pPr>
        <w:contextualSpacing/>
        <w:jc w:val="center"/>
        <w:rPr>
          <w:rFonts w:asciiTheme="minorHAnsi" w:hAnsiTheme="minorHAnsi" w:cstheme="minorHAnsi"/>
          <w:b/>
        </w:rPr>
      </w:pPr>
    </w:p>
    <w:p w:rsidR="001F7C9E" w:rsidRPr="00F07FE0" w:rsidRDefault="001F7C9E" w:rsidP="001F7C9E">
      <w:pPr>
        <w:contextualSpacing/>
        <w:jc w:val="center"/>
        <w:rPr>
          <w:rFonts w:asciiTheme="minorHAnsi" w:hAnsiTheme="minorHAnsi" w:cstheme="minorHAnsi"/>
          <w:b/>
        </w:rPr>
      </w:pPr>
    </w:p>
    <w:p w:rsidR="001F7C9E" w:rsidRPr="00F07FE0" w:rsidRDefault="001F7C9E" w:rsidP="001F7C9E">
      <w:pPr>
        <w:contextualSpacing/>
        <w:jc w:val="center"/>
        <w:rPr>
          <w:rFonts w:asciiTheme="minorHAnsi" w:hAnsiTheme="minorHAnsi" w:cstheme="minorHAnsi"/>
          <w:b/>
          <w:sz w:val="52"/>
          <w:szCs w:val="54"/>
        </w:rPr>
      </w:pPr>
      <w:r w:rsidRPr="00F07FE0">
        <w:rPr>
          <w:rFonts w:asciiTheme="minorHAnsi" w:hAnsiTheme="minorHAnsi" w:cstheme="minorHAnsi"/>
          <w:b/>
          <w:sz w:val="52"/>
          <w:szCs w:val="54"/>
        </w:rPr>
        <w:t>Místní akční plán pro SO ORP Holice</w:t>
      </w:r>
    </w:p>
    <w:p w:rsidR="001F7C9E" w:rsidRPr="00F07FE0" w:rsidRDefault="001F7C9E" w:rsidP="001F7C9E">
      <w:pPr>
        <w:contextualSpacing/>
        <w:jc w:val="center"/>
        <w:rPr>
          <w:rFonts w:asciiTheme="minorHAnsi" w:hAnsiTheme="minorHAnsi" w:cstheme="minorHAnsi"/>
          <w:b/>
          <w:sz w:val="52"/>
        </w:rPr>
      </w:pPr>
      <w:r w:rsidRPr="00F07FE0">
        <w:rPr>
          <w:rFonts w:asciiTheme="minorHAnsi" w:hAnsiTheme="minorHAnsi" w:cstheme="minorHAnsi"/>
          <w:b/>
          <w:sz w:val="52"/>
        </w:rPr>
        <w:t>2016 - 2023</w:t>
      </w:r>
    </w:p>
    <w:p w:rsidR="001F7C9E" w:rsidRPr="00F07FE0" w:rsidRDefault="001F7C9E" w:rsidP="001F7C9E">
      <w:pPr>
        <w:contextualSpacing/>
        <w:jc w:val="center"/>
        <w:rPr>
          <w:rFonts w:asciiTheme="minorHAnsi" w:hAnsiTheme="minorHAnsi" w:cstheme="minorHAnsi"/>
          <w:b/>
        </w:rPr>
      </w:pPr>
    </w:p>
    <w:p w:rsidR="001F7C9E" w:rsidRPr="00F07FE0" w:rsidRDefault="001F7C9E" w:rsidP="001F7C9E">
      <w:pPr>
        <w:contextualSpacing/>
        <w:jc w:val="center"/>
        <w:rPr>
          <w:rFonts w:asciiTheme="minorHAnsi" w:hAnsiTheme="minorHAnsi" w:cstheme="minorHAnsi"/>
        </w:rPr>
      </w:pPr>
    </w:p>
    <w:p w:rsidR="001F7C9E" w:rsidRPr="00F07FE0" w:rsidRDefault="001F7C9E" w:rsidP="001F7C9E">
      <w:pPr>
        <w:contextualSpacing/>
        <w:jc w:val="center"/>
        <w:rPr>
          <w:rFonts w:asciiTheme="minorHAnsi" w:hAnsiTheme="minorHAnsi" w:cstheme="minorHAnsi"/>
        </w:rPr>
      </w:pPr>
    </w:p>
    <w:p w:rsidR="001F7C9E" w:rsidRPr="00F07FE0" w:rsidRDefault="001F7C9E" w:rsidP="001F7C9E">
      <w:pPr>
        <w:contextualSpacing/>
        <w:jc w:val="center"/>
        <w:rPr>
          <w:rFonts w:asciiTheme="minorHAnsi" w:hAnsiTheme="minorHAnsi" w:cstheme="minorHAnsi"/>
          <w:b/>
          <w:sz w:val="52"/>
          <w:szCs w:val="54"/>
        </w:rPr>
      </w:pPr>
      <w:r w:rsidRPr="00F07FE0">
        <w:rPr>
          <w:rFonts w:asciiTheme="minorHAnsi" w:hAnsiTheme="minorHAnsi" w:cstheme="minorHAnsi"/>
          <w:b/>
          <w:sz w:val="52"/>
          <w:szCs w:val="54"/>
        </w:rPr>
        <w:t>Implementační část</w:t>
      </w:r>
    </w:p>
    <w:p w:rsidR="001F7C9E" w:rsidRPr="00F07FE0" w:rsidRDefault="001F7C9E" w:rsidP="001F7C9E">
      <w:pPr>
        <w:contextualSpacing/>
        <w:jc w:val="center"/>
        <w:rPr>
          <w:rFonts w:asciiTheme="minorHAnsi" w:hAnsiTheme="minorHAnsi" w:cstheme="minorHAnsi"/>
        </w:rPr>
      </w:pPr>
    </w:p>
    <w:p w:rsidR="001F7C9E" w:rsidRPr="00F07FE0" w:rsidRDefault="001F7C9E" w:rsidP="001F7C9E">
      <w:pPr>
        <w:contextualSpacing/>
        <w:jc w:val="center"/>
        <w:rPr>
          <w:rFonts w:asciiTheme="minorHAnsi" w:hAnsiTheme="minorHAnsi" w:cstheme="minorHAnsi"/>
        </w:rPr>
      </w:pPr>
    </w:p>
    <w:p w:rsidR="001F7C9E" w:rsidRPr="00F07FE0" w:rsidRDefault="003A2624" w:rsidP="001F7C9E">
      <w:pPr>
        <w:contextualSpacing/>
        <w:jc w:val="center"/>
        <w:rPr>
          <w:rFonts w:asciiTheme="minorHAnsi" w:hAnsiTheme="minorHAnsi" w:cstheme="minorHAnsi"/>
          <w:b/>
          <w:sz w:val="36"/>
        </w:rPr>
      </w:pPr>
      <w:r>
        <w:rPr>
          <w:rFonts w:asciiTheme="minorHAnsi" w:hAnsiTheme="minorHAnsi" w:cstheme="minorHAnsi"/>
          <w:b/>
          <w:sz w:val="36"/>
        </w:rPr>
        <w:t xml:space="preserve">Verze 1 ze dne </w:t>
      </w:r>
      <w:r w:rsidR="00224108">
        <w:rPr>
          <w:rFonts w:asciiTheme="minorHAnsi" w:hAnsiTheme="minorHAnsi" w:cstheme="minorHAnsi"/>
          <w:b/>
          <w:sz w:val="36"/>
        </w:rPr>
        <w:t>3</w:t>
      </w:r>
      <w:r w:rsidR="001F7C9E" w:rsidRPr="00F07FE0">
        <w:rPr>
          <w:rFonts w:asciiTheme="minorHAnsi" w:hAnsiTheme="minorHAnsi" w:cstheme="minorHAnsi"/>
          <w:b/>
          <w:sz w:val="36"/>
        </w:rPr>
        <w:t xml:space="preserve">. </w:t>
      </w:r>
      <w:r>
        <w:rPr>
          <w:rFonts w:asciiTheme="minorHAnsi" w:hAnsiTheme="minorHAnsi" w:cstheme="minorHAnsi"/>
          <w:b/>
          <w:sz w:val="36"/>
        </w:rPr>
        <w:t>2</w:t>
      </w:r>
      <w:bookmarkStart w:id="0" w:name="_GoBack"/>
      <w:bookmarkEnd w:id="0"/>
      <w:r w:rsidR="00224108">
        <w:rPr>
          <w:rFonts w:asciiTheme="minorHAnsi" w:hAnsiTheme="minorHAnsi" w:cstheme="minorHAnsi"/>
          <w:b/>
          <w:sz w:val="36"/>
        </w:rPr>
        <w:t>. 2017</w:t>
      </w:r>
    </w:p>
    <w:p w:rsidR="001F7C9E" w:rsidRPr="00F07FE0" w:rsidRDefault="001F7C9E" w:rsidP="001F7C9E">
      <w:pPr>
        <w:contextualSpacing/>
        <w:jc w:val="center"/>
        <w:rPr>
          <w:rFonts w:asciiTheme="minorHAnsi" w:hAnsiTheme="minorHAnsi" w:cstheme="minorHAnsi"/>
        </w:rPr>
      </w:pPr>
    </w:p>
    <w:p w:rsidR="001F7C9E" w:rsidRDefault="001F7C9E" w:rsidP="001F7C9E">
      <w:pPr>
        <w:contextualSpacing/>
        <w:jc w:val="center"/>
        <w:rPr>
          <w:rFonts w:asciiTheme="minorHAnsi" w:hAnsiTheme="minorHAnsi" w:cstheme="minorHAnsi"/>
        </w:rPr>
      </w:pPr>
    </w:p>
    <w:p w:rsidR="001F7C9E" w:rsidRPr="00F07FE0" w:rsidRDefault="001F7C9E" w:rsidP="001F7C9E">
      <w:pPr>
        <w:contextualSpacing/>
        <w:jc w:val="center"/>
        <w:rPr>
          <w:rFonts w:asciiTheme="minorHAnsi" w:hAnsiTheme="minorHAnsi" w:cstheme="minorHAnsi"/>
        </w:rPr>
      </w:pPr>
    </w:p>
    <w:p w:rsidR="001F7C9E" w:rsidRPr="00F07FE0" w:rsidRDefault="001F7C9E" w:rsidP="001F7C9E">
      <w:pPr>
        <w:contextualSpacing/>
        <w:jc w:val="center"/>
        <w:rPr>
          <w:rFonts w:asciiTheme="minorHAnsi" w:hAnsiTheme="minorHAnsi" w:cstheme="minorHAnsi"/>
        </w:rPr>
      </w:pPr>
    </w:p>
    <w:p w:rsidR="001F7C9E" w:rsidRPr="00F07FE0" w:rsidRDefault="001F7C9E" w:rsidP="001F7C9E">
      <w:pPr>
        <w:contextualSpacing/>
        <w:jc w:val="center"/>
        <w:rPr>
          <w:rFonts w:asciiTheme="minorHAnsi" w:hAnsiTheme="minorHAnsi" w:cstheme="minorHAnsi"/>
        </w:rPr>
      </w:pPr>
    </w:p>
    <w:p w:rsidR="001F7C9E" w:rsidRPr="00F07FE0" w:rsidRDefault="001F7C9E" w:rsidP="001F7C9E">
      <w:pPr>
        <w:contextualSpacing/>
        <w:jc w:val="center"/>
        <w:rPr>
          <w:rFonts w:asciiTheme="minorHAnsi" w:hAnsiTheme="minorHAnsi" w:cstheme="minorHAnsi"/>
        </w:rPr>
      </w:pPr>
    </w:p>
    <w:p w:rsidR="001F7C9E" w:rsidRPr="00F07FE0" w:rsidRDefault="001F7C9E" w:rsidP="001F7C9E">
      <w:pPr>
        <w:contextualSpacing/>
        <w:jc w:val="center"/>
        <w:rPr>
          <w:rFonts w:asciiTheme="minorHAnsi" w:hAnsiTheme="minorHAnsi" w:cstheme="minorHAnsi"/>
        </w:rPr>
      </w:pPr>
    </w:p>
    <w:p w:rsidR="001F7C9E" w:rsidRPr="00F07FE0" w:rsidRDefault="001F7C9E" w:rsidP="001F7C9E">
      <w:pPr>
        <w:contextualSpacing/>
        <w:jc w:val="center"/>
        <w:rPr>
          <w:rFonts w:asciiTheme="minorHAnsi" w:hAnsiTheme="minorHAnsi" w:cstheme="minorHAnsi"/>
        </w:rPr>
      </w:pPr>
    </w:p>
    <w:p w:rsidR="001F7C9E" w:rsidRPr="00F07FE0" w:rsidRDefault="001F7C9E" w:rsidP="001F7C9E">
      <w:pPr>
        <w:contextualSpacing/>
        <w:jc w:val="center"/>
        <w:rPr>
          <w:rFonts w:asciiTheme="minorHAnsi" w:hAnsiTheme="minorHAnsi" w:cstheme="minorHAnsi"/>
        </w:rPr>
      </w:pPr>
    </w:p>
    <w:p w:rsidR="001F7C9E" w:rsidRPr="00F07FE0" w:rsidRDefault="001F7C9E" w:rsidP="001F7C9E">
      <w:pPr>
        <w:tabs>
          <w:tab w:val="left" w:pos="2127"/>
        </w:tabs>
        <w:contextualSpacing/>
        <w:rPr>
          <w:rFonts w:asciiTheme="minorHAnsi" w:hAnsiTheme="minorHAnsi" w:cstheme="minorHAnsi"/>
          <w:sz w:val="24"/>
        </w:rPr>
      </w:pPr>
    </w:p>
    <w:p w:rsidR="001F7C9E" w:rsidRPr="00F07FE0" w:rsidRDefault="001F7C9E" w:rsidP="001F7C9E">
      <w:pPr>
        <w:tabs>
          <w:tab w:val="left" w:pos="2127"/>
        </w:tabs>
        <w:contextualSpacing/>
        <w:rPr>
          <w:rFonts w:asciiTheme="minorHAnsi" w:hAnsiTheme="minorHAnsi" w:cstheme="minorHAnsi"/>
          <w:i/>
          <w:color w:val="595959" w:themeColor="text1" w:themeTint="A6"/>
          <w:sz w:val="24"/>
          <w:szCs w:val="26"/>
        </w:rPr>
      </w:pPr>
      <w:r w:rsidRPr="00F07FE0">
        <w:rPr>
          <w:rFonts w:asciiTheme="minorHAnsi" w:hAnsiTheme="minorHAnsi" w:cstheme="minorHAnsi"/>
          <w:b/>
          <w:i/>
          <w:color w:val="595959" w:themeColor="text1" w:themeTint="A6"/>
          <w:sz w:val="24"/>
          <w:szCs w:val="26"/>
        </w:rPr>
        <w:t>Řešitelský tým:</w:t>
      </w:r>
      <w:r w:rsidRPr="00F07FE0">
        <w:rPr>
          <w:rFonts w:asciiTheme="minorHAnsi" w:hAnsiTheme="minorHAnsi" w:cstheme="minorHAnsi"/>
          <w:i/>
          <w:color w:val="595959" w:themeColor="text1" w:themeTint="A6"/>
          <w:sz w:val="24"/>
          <w:szCs w:val="26"/>
        </w:rPr>
        <w:tab/>
      </w:r>
    </w:p>
    <w:p w:rsidR="00F07FE0" w:rsidRPr="00F07FE0" w:rsidRDefault="00F07FE0" w:rsidP="00F07FE0">
      <w:pPr>
        <w:tabs>
          <w:tab w:val="left" w:pos="2127"/>
        </w:tabs>
        <w:contextualSpacing/>
        <w:rPr>
          <w:rFonts w:asciiTheme="minorHAnsi" w:hAnsiTheme="minorHAnsi" w:cstheme="minorHAnsi"/>
          <w:i/>
          <w:color w:val="595959" w:themeColor="text1" w:themeTint="A6"/>
          <w:sz w:val="24"/>
          <w:szCs w:val="26"/>
        </w:rPr>
      </w:pPr>
      <w:r w:rsidRPr="00F07FE0">
        <w:rPr>
          <w:rFonts w:asciiTheme="minorHAnsi" w:hAnsiTheme="minorHAnsi" w:cstheme="minorHAnsi"/>
          <w:i/>
          <w:color w:val="595959" w:themeColor="text1" w:themeTint="A6"/>
          <w:sz w:val="24"/>
          <w:szCs w:val="26"/>
        </w:rPr>
        <w:t>Ing. Michaela Kovářová</w:t>
      </w:r>
    </w:p>
    <w:p w:rsidR="001F7C9E" w:rsidRPr="00F07FE0" w:rsidRDefault="00F07FE0" w:rsidP="001F7C9E">
      <w:pPr>
        <w:tabs>
          <w:tab w:val="left" w:pos="2127"/>
        </w:tabs>
        <w:contextualSpacing/>
        <w:rPr>
          <w:rFonts w:asciiTheme="minorHAnsi" w:hAnsiTheme="minorHAnsi" w:cstheme="minorHAnsi"/>
          <w:i/>
          <w:color w:val="595959" w:themeColor="text1" w:themeTint="A6"/>
          <w:sz w:val="24"/>
          <w:szCs w:val="26"/>
        </w:rPr>
      </w:pPr>
      <w:r>
        <w:rPr>
          <w:rFonts w:asciiTheme="minorHAnsi" w:hAnsiTheme="minorHAnsi" w:cstheme="minorHAnsi"/>
          <w:i/>
          <w:color w:val="595959" w:themeColor="text1" w:themeTint="A6"/>
          <w:sz w:val="24"/>
          <w:szCs w:val="26"/>
        </w:rPr>
        <w:t>Ing. Alena Brožková, Ph.D.</w:t>
      </w:r>
    </w:p>
    <w:p w:rsidR="001F7C9E" w:rsidRPr="00F07FE0" w:rsidRDefault="001F7C9E" w:rsidP="001F7C9E">
      <w:pPr>
        <w:contextualSpacing/>
        <w:rPr>
          <w:rFonts w:asciiTheme="minorHAnsi" w:hAnsiTheme="minorHAnsi" w:cstheme="minorHAnsi"/>
          <w:i/>
          <w:color w:val="595959" w:themeColor="text1" w:themeTint="A6"/>
          <w:sz w:val="24"/>
        </w:rPr>
      </w:pPr>
      <w:r w:rsidRPr="00F07FE0">
        <w:rPr>
          <w:rFonts w:asciiTheme="minorHAnsi" w:hAnsiTheme="minorHAnsi" w:cstheme="minorHAnsi"/>
          <w:i/>
          <w:color w:val="595959" w:themeColor="text1" w:themeTint="A6"/>
          <w:sz w:val="24"/>
          <w:szCs w:val="26"/>
        </w:rPr>
        <w:t>Ing. Eva Vorlová</w:t>
      </w:r>
      <w:r w:rsidRPr="00F07FE0">
        <w:rPr>
          <w:rFonts w:asciiTheme="minorHAnsi" w:hAnsiTheme="minorHAnsi" w:cstheme="minorHAnsi"/>
          <w:i/>
          <w:color w:val="595959" w:themeColor="text1" w:themeTint="A6"/>
          <w:sz w:val="24"/>
        </w:rPr>
        <w:t xml:space="preserve"> </w:t>
      </w:r>
    </w:p>
    <w:p w:rsidR="001F7C9E" w:rsidRPr="00F07FE0" w:rsidRDefault="001F7C9E" w:rsidP="001F7C9E">
      <w:pPr>
        <w:contextualSpacing/>
        <w:rPr>
          <w:rFonts w:asciiTheme="minorHAnsi" w:hAnsiTheme="minorHAnsi" w:cstheme="minorHAnsi"/>
          <w:sz w:val="24"/>
        </w:rPr>
      </w:pPr>
    </w:p>
    <w:p w:rsidR="001F7C9E" w:rsidRPr="00F07FE0" w:rsidRDefault="001F7C9E" w:rsidP="001F7C9E">
      <w:pPr>
        <w:contextualSpacing/>
        <w:rPr>
          <w:rFonts w:asciiTheme="minorHAnsi" w:hAnsiTheme="minorHAnsi" w:cstheme="minorHAnsi"/>
          <w:sz w:val="24"/>
        </w:rPr>
      </w:pPr>
    </w:p>
    <w:p w:rsidR="001F7C9E" w:rsidRPr="00F07FE0" w:rsidRDefault="001F7C9E" w:rsidP="001F7C9E">
      <w:pPr>
        <w:contextualSpacing/>
        <w:jc w:val="center"/>
        <w:rPr>
          <w:rFonts w:asciiTheme="minorHAnsi" w:hAnsiTheme="minorHAnsi" w:cstheme="minorHAnsi"/>
          <w:sz w:val="24"/>
        </w:rPr>
      </w:pPr>
    </w:p>
    <w:p w:rsidR="001F7C9E" w:rsidRPr="00F07FE0" w:rsidRDefault="001F7C9E" w:rsidP="001F7C9E">
      <w:pPr>
        <w:contextualSpacing/>
        <w:jc w:val="center"/>
        <w:rPr>
          <w:rFonts w:asciiTheme="minorHAnsi" w:hAnsiTheme="minorHAnsi" w:cstheme="minorHAnsi"/>
          <w:sz w:val="24"/>
        </w:rPr>
      </w:pPr>
    </w:p>
    <w:p w:rsidR="001F7C9E" w:rsidRPr="00F07FE0" w:rsidRDefault="001F7C9E" w:rsidP="001F7C9E">
      <w:pPr>
        <w:contextualSpacing/>
        <w:jc w:val="center"/>
        <w:rPr>
          <w:rFonts w:asciiTheme="minorHAnsi" w:hAnsiTheme="minorHAnsi" w:cstheme="minorHAnsi"/>
          <w:i/>
          <w:sz w:val="24"/>
        </w:rPr>
      </w:pPr>
      <w:r w:rsidRPr="00F07FE0">
        <w:rPr>
          <w:rFonts w:asciiTheme="minorHAnsi" w:hAnsiTheme="minorHAnsi" w:cstheme="minorHAnsi"/>
          <w:i/>
          <w:sz w:val="24"/>
        </w:rPr>
        <w:t>Projekt: Společně za kvalitnějším vzděláváním na území SO ORP Holice</w:t>
      </w:r>
    </w:p>
    <w:p w:rsidR="001F7C9E" w:rsidRPr="00F07FE0" w:rsidRDefault="001F7C9E" w:rsidP="001F7C9E">
      <w:pPr>
        <w:tabs>
          <w:tab w:val="left" w:pos="2127"/>
        </w:tabs>
        <w:contextualSpacing/>
        <w:jc w:val="center"/>
        <w:rPr>
          <w:rFonts w:asciiTheme="minorHAnsi" w:hAnsiTheme="minorHAnsi" w:cstheme="minorHAnsi"/>
          <w:i/>
          <w:sz w:val="24"/>
        </w:rPr>
      </w:pPr>
      <w:r w:rsidRPr="00F07FE0">
        <w:rPr>
          <w:rFonts w:asciiTheme="minorHAnsi" w:hAnsiTheme="minorHAnsi" w:cstheme="minorHAnsi"/>
          <w:i/>
          <w:sz w:val="24"/>
        </w:rPr>
        <w:t>CZ.02.3.68/0.0/0.0/15_005/0000033</w:t>
      </w:r>
    </w:p>
    <w:p w:rsidR="0035665B" w:rsidRDefault="00641372" w:rsidP="0035665B">
      <w:pPr>
        <w:pStyle w:val="Nadpis1"/>
        <w:rPr>
          <w:rFonts w:ascii="Cambria" w:hAnsi="Cambria"/>
        </w:rPr>
      </w:pPr>
      <w:bookmarkStart w:id="1" w:name="_Toc472068073"/>
      <w:bookmarkStart w:id="2" w:name="_Toc472068111"/>
      <w:bookmarkStart w:id="3" w:name="_Toc472068670"/>
      <w:r w:rsidRPr="00F07FE0">
        <w:rPr>
          <w:rFonts w:ascii="Cambria" w:hAnsi="Cambria"/>
        </w:rPr>
        <w:lastRenderedPageBreak/>
        <w:t>Obsah</w:t>
      </w:r>
      <w:bookmarkEnd w:id="1"/>
      <w:bookmarkEnd w:id="2"/>
      <w:bookmarkEnd w:id="3"/>
    </w:p>
    <w:p w:rsidR="00224108" w:rsidRDefault="0035665B">
      <w:pPr>
        <w:pStyle w:val="Obsah1"/>
        <w:rPr>
          <w:rFonts w:eastAsiaTheme="minorEastAsia"/>
          <w:b w:val="0"/>
          <w:bCs w:val="0"/>
          <w:caps w:val="0"/>
          <w:noProof/>
          <w:sz w:val="22"/>
          <w:szCs w:val="22"/>
          <w:lang w:eastAsia="cs-CZ"/>
        </w:rPr>
      </w:pPr>
      <w:r>
        <w:fldChar w:fldCharType="begin"/>
      </w:r>
      <w:r>
        <w:instrText xml:space="preserve"> TOC \o "1-3" \h \z \u </w:instrText>
      </w:r>
      <w:r>
        <w:fldChar w:fldCharType="separate"/>
      </w:r>
      <w:hyperlink w:anchor="_Toc472068670" w:history="1">
        <w:r w:rsidR="00224108" w:rsidRPr="00261FAA">
          <w:rPr>
            <w:rStyle w:val="Hypertextovodkaz"/>
            <w:rFonts w:ascii="Cambria" w:hAnsi="Cambria"/>
            <w:noProof/>
          </w:rPr>
          <w:t>Obsah</w:t>
        </w:r>
        <w:r w:rsidR="00224108">
          <w:rPr>
            <w:noProof/>
            <w:webHidden/>
          </w:rPr>
          <w:tab/>
        </w:r>
        <w:r w:rsidR="00224108">
          <w:rPr>
            <w:noProof/>
            <w:webHidden/>
          </w:rPr>
          <w:fldChar w:fldCharType="begin"/>
        </w:r>
        <w:r w:rsidR="00224108">
          <w:rPr>
            <w:noProof/>
            <w:webHidden/>
          </w:rPr>
          <w:instrText xml:space="preserve"> PAGEREF _Toc472068670 \h </w:instrText>
        </w:r>
        <w:r w:rsidR="00224108">
          <w:rPr>
            <w:noProof/>
            <w:webHidden/>
          </w:rPr>
        </w:r>
        <w:r w:rsidR="00224108">
          <w:rPr>
            <w:noProof/>
            <w:webHidden/>
          </w:rPr>
          <w:fldChar w:fldCharType="separate"/>
        </w:r>
        <w:r w:rsidR="00224108">
          <w:rPr>
            <w:noProof/>
            <w:webHidden/>
          </w:rPr>
          <w:t>1</w:t>
        </w:r>
        <w:r w:rsidR="00224108">
          <w:rPr>
            <w:noProof/>
            <w:webHidden/>
          </w:rPr>
          <w:fldChar w:fldCharType="end"/>
        </w:r>
      </w:hyperlink>
    </w:p>
    <w:p w:rsidR="00224108" w:rsidRDefault="00196FC3">
      <w:pPr>
        <w:pStyle w:val="Obsah1"/>
        <w:rPr>
          <w:rFonts w:eastAsiaTheme="minorEastAsia"/>
          <w:b w:val="0"/>
          <w:bCs w:val="0"/>
          <w:caps w:val="0"/>
          <w:noProof/>
          <w:sz w:val="22"/>
          <w:szCs w:val="22"/>
          <w:lang w:eastAsia="cs-CZ"/>
        </w:rPr>
      </w:pPr>
      <w:hyperlink w:anchor="_Toc472068671" w:history="1">
        <w:r w:rsidR="00224108" w:rsidRPr="00261FAA">
          <w:rPr>
            <w:rStyle w:val="Hypertextovodkaz"/>
            <w:rFonts w:ascii="Cambria" w:hAnsi="Cambria"/>
            <w:noProof/>
          </w:rPr>
          <w:t>1.</w:t>
        </w:r>
        <w:r w:rsidR="00224108">
          <w:rPr>
            <w:rFonts w:eastAsiaTheme="minorEastAsia"/>
            <w:b w:val="0"/>
            <w:bCs w:val="0"/>
            <w:caps w:val="0"/>
            <w:noProof/>
            <w:sz w:val="22"/>
            <w:szCs w:val="22"/>
            <w:lang w:eastAsia="cs-CZ"/>
          </w:rPr>
          <w:tab/>
        </w:r>
        <w:r w:rsidR="00224108" w:rsidRPr="00261FAA">
          <w:rPr>
            <w:rStyle w:val="Hypertextovodkaz"/>
            <w:rFonts w:ascii="Cambria" w:hAnsi="Cambria"/>
            <w:noProof/>
          </w:rPr>
          <w:t>Řízení a organizační zajištění MAP</w:t>
        </w:r>
        <w:r w:rsidR="00224108">
          <w:rPr>
            <w:noProof/>
            <w:webHidden/>
          </w:rPr>
          <w:tab/>
        </w:r>
        <w:r w:rsidR="00224108">
          <w:rPr>
            <w:noProof/>
            <w:webHidden/>
          </w:rPr>
          <w:fldChar w:fldCharType="begin"/>
        </w:r>
        <w:r w:rsidR="00224108">
          <w:rPr>
            <w:noProof/>
            <w:webHidden/>
          </w:rPr>
          <w:instrText xml:space="preserve"> PAGEREF _Toc472068671 \h </w:instrText>
        </w:r>
        <w:r w:rsidR="00224108">
          <w:rPr>
            <w:noProof/>
            <w:webHidden/>
          </w:rPr>
        </w:r>
        <w:r w:rsidR="00224108">
          <w:rPr>
            <w:noProof/>
            <w:webHidden/>
          </w:rPr>
          <w:fldChar w:fldCharType="separate"/>
        </w:r>
        <w:r w:rsidR="00224108">
          <w:rPr>
            <w:noProof/>
            <w:webHidden/>
          </w:rPr>
          <w:t>2</w:t>
        </w:r>
        <w:r w:rsidR="00224108">
          <w:rPr>
            <w:noProof/>
            <w:webHidden/>
          </w:rPr>
          <w:fldChar w:fldCharType="end"/>
        </w:r>
      </w:hyperlink>
    </w:p>
    <w:p w:rsidR="00224108" w:rsidRDefault="00196FC3">
      <w:pPr>
        <w:pStyle w:val="Obsah2"/>
        <w:tabs>
          <w:tab w:val="left" w:pos="880"/>
          <w:tab w:val="right" w:leader="dot" w:pos="9062"/>
        </w:tabs>
        <w:rPr>
          <w:rFonts w:eastAsiaTheme="minorEastAsia"/>
          <w:smallCaps w:val="0"/>
          <w:noProof/>
          <w:sz w:val="22"/>
          <w:szCs w:val="22"/>
          <w:lang w:eastAsia="cs-CZ"/>
        </w:rPr>
      </w:pPr>
      <w:hyperlink w:anchor="_Toc472068672" w:history="1">
        <w:r w:rsidR="00224108" w:rsidRPr="00261FAA">
          <w:rPr>
            <w:rStyle w:val="Hypertextovodkaz"/>
            <w:rFonts w:ascii="Cambria" w:hAnsi="Cambria"/>
            <w:b/>
            <w:noProof/>
          </w:rPr>
          <w:t>1.1.</w:t>
        </w:r>
        <w:r w:rsidR="00224108">
          <w:rPr>
            <w:rFonts w:eastAsiaTheme="minorEastAsia"/>
            <w:smallCaps w:val="0"/>
            <w:noProof/>
            <w:sz w:val="22"/>
            <w:szCs w:val="22"/>
            <w:lang w:eastAsia="cs-CZ"/>
          </w:rPr>
          <w:tab/>
        </w:r>
        <w:r w:rsidR="00224108" w:rsidRPr="00261FAA">
          <w:rPr>
            <w:rStyle w:val="Hypertextovodkaz"/>
            <w:rFonts w:ascii="Cambria" w:hAnsi="Cambria"/>
            <w:b/>
            <w:noProof/>
          </w:rPr>
          <w:t>Realizační tým</w:t>
        </w:r>
        <w:r w:rsidR="00224108">
          <w:rPr>
            <w:noProof/>
            <w:webHidden/>
          </w:rPr>
          <w:tab/>
        </w:r>
        <w:r w:rsidR="00224108">
          <w:rPr>
            <w:noProof/>
            <w:webHidden/>
          </w:rPr>
          <w:fldChar w:fldCharType="begin"/>
        </w:r>
        <w:r w:rsidR="00224108">
          <w:rPr>
            <w:noProof/>
            <w:webHidden/>
          </w:rPr>
          <w:instrText xml:space="preserve"> PAGEREF _Toc472068672 \h </w:instrText>
        </w:r>
        <w:r w:rsidR="00224108">
          <w:rPr>
            <w:noProof/>
            <w:webHidden/>
          </w:rPr>
        </w:r>
        <w:r w:rsidR="00224108">
          <w:rPr>
            <w:noProof/>
            <w:webHidden/>
          </w:rPr>
          <w:fldChar w:fldCharType="separate"/>
        </w:r>
        <w:r w:rsidR="00224108">
          <w:rPr>
            <w:noProof/>
            <w:webHidden/>
          </w:rPr>
          <w:t>2</w:t>
        </w:r>
        <w:r w:rsidR="00224108">
          <w:rPr>
            <w:noProof/>
            <w:webHidden/>
          </w:rPr>
          <w:fldChar w:fldCharType="end"/>
        </w:r>
      </w:hyperlink>
    </w:p>
    <w:p w:rsidR="00224108" w:rsidRDefault="00196FC3">
      <w:pPr>
        <w:pStyle w:val="Obsah2"/>
        <w:tabs>
          <w:tab w:val="left" w:pos="880"/>
          <w:tab w:val="right" w:leader="dot" w:pos="9062"/>
        </w:tabs>
        <w:rPr>
          <w:rFonts w:eastAsiaTheme="minorEastAsia"/>
          <w:smallCaps w:val="0"/>
          <w:noProof/>
          <w:sz w:val="22"/>
          <w:szCs w:val="22"/>
          <w:lang w:eastAsia="cs-CZ"/>
        </w:rPr>
      </w:pPr>
      <w:hyperlink w:anchor="_Toc472068673" w:history="1">
        <w:r w:rsidR="00224108" w:rsidRPr="00261FAA">
          <w:rPr>
            <w:rStyle w:val="Hypertextovodkaz"/>
            <w:rFonts w:ascii="Cambria" w:hAnsi="Cambria"/>
            <w:b/>
            <w:noProof/>
          </w:rPr>
          <w:t>1.2.</w:t>
        </w:r>
        <w:r w:rsidR="00224108">
          <w:rPr>
            <w:rFonts w:eastAsiaTheme="minorEastAsia"/>
            <w:smallCaps w:val="0"/>
            <w:noProof/>
            <w:sz w:val="22"/>
            <w:szCs w:val="22"/>
            <w:lang w:eastAsia="cs-CZ"/>
          </w:rPr>
          <w:tab/>
        </w:r>
        <w:r w:rsidR="00224108" w:rsidRPr="00261FAA">
          <w:rPr>
            <w:rStyle w:val="Hypertextovodkaz"/>
            <w:rFonts w:ascii="Cambria" w:hAnsi="Cambria"/>
            <w:b/>
            <w:noProof/>
          </w:rPr>
          <w:t>Organizační struktura</w:t>
        </w:r>
        <w:r w:rsidR="00224108">
          <w:rPr>
            <w:noProof/>
            <w:webHidden/>
          </w:rPr>
          <w:tab/>
        </w:r>
        <w:r w:rsidR="00224108">
          <w:rPr>
            <w:noProof/>
            <w:webHidden/>
          </w:rPr>
          <w:fldChar w:fldCharType="begin"/>
        </w:r>
        <w:r w:rsidR="00224108">
          <w:rPr>
            <w:noProof/>
            <w:webHidden/>
          </w:rPr>
          <w:instrText xml:space="preserve"> PAGEREF _Toc472068673 \h </w:instrText>
        </w:r>
        <w:r w:rsidR="00224108">
          <w:rPr>
            <w:noProof/>
            <w:webHidden/>
          </w:rPr>
        </w:r>
        <w:r w:rsidR="00224108">
          <w:rPr>
            <w:noProof/>
            <w:webHidden/>
          </w:rPr>
          <w:fldChar w:fldCharType="separate"/>
        </w:r>
        <w:r w:rsidR="00224108">
          <w:rPr>
            <w:noProof/>
            <w:webHidden/>
          </w:rPr>
          <w:t>5</w:t>
        </w:r>
        <w:r w:rsidR="00224108">
          <w:rPr>
            <w:noProof/>
            <w:webHidden/>
          </w:rPr>
          <w:fldChar w:fldCharType="end"/>
        </w:r>
      </w:hyperlink>
    </w:p>
    <w:p w:rsidR="00224108" w:rsidRDefault="00196FC3">
      <w:pPr>
        <w:pStyle w:val="Obsah2"/>
        <w:tabs>
          <w:tab w:val="left" w:pos="1100"/>
          <w:tab w:val="right" w:leader="dot" w:pos="9062"/>
        </w:tabs>
        <w:rPr>
          <w:rFonts w:eastAsiaTheme="minorEastAsia"/>
          <w:smallCaps w:val="0"/>
          <w:noProof/>
          <w:sz w:val="22"/>
          <w:szCs w:val="22"/>
          <w:lang w:eastAsia="cs-CZ"/>
        </w:rPr>
      </w:pPr>
      <w:hyperlink w:anchor="_Toc472068674" w:history="1">
        <w:r w:rsidR="00224108" w:rsidRPr="00261FAA">
          <w:rPr>
            <w:rStyle w:val="Hypertextovodkaz"/>
            <w:rFonts w:ascii="Cambria" w:hAnsi="Cambria"/>
            <w:b/>
            <w:noProof/>
          </w:rPr>
          <w:t>1.2.1.</w:t>
        </w:r>
        <w:r w:rsidR="00224108">
          <w:rPr>
            <w:rFonts w:eastAsiaTheme="minorEastAsia"/>
            <w:smallCaps w:val="0"/>
            <w:noProof/>
            <w:sz w:val="22"/>
            <w:szCs w:val="22"/>
            <w:lang w:eastAsia="cs-CZ"/>
          </w:rPr>
          <w:tab/>
        </w:r>
        <w:r w:rsidR="00224108" w:rsidRPr="00261FAA">
          <w:rPr>
            <w:rStyle w:val="Hypertextovodkaz"/>
            <w:rFonts w:ascii="Cambria" w:hAnsi="Cambria"/>
            <w:b/>
            <w:noProof/>
          </w:rPr>
          <w:t>Řídící výbor MAP</w:t>
        </w:r>
        <w:r w:rsidR="00224108">
          <w:rPr>
            <w:noProof/>
            <w:webHidden/>
          </w:rPr>
          <w:tab/>
        </w:r>
        <w:r w:rsidR="00224108">
          <w:rPr>
            <w:noProof/>
            <w:webHidden/>
          </w:rPr>
          <w:fldChar w:fldCharType="begin"/>
        </w:r>
        <w:r w:rsidR="00224108">
          <w:rPr>
            <w:noProof/>
            <w:webHidden/>
          </w:rPr>
          <w:instrText xml:space="preserve"> PAGEREF _Toc472068674 \h </w:instrText>
        </w:r>
        <w:r w:rsidR="00224108">
          <w:rPr>
            <w:noProof/>
            <w:webHidden/>
          </w:rPr>
        </w:r>
        <w:r w:rsidR="00224108">
          <w:rPr>
            <w:noProof/>
            <w:webHidden/>
          </w:rPr>
          <w:fldChar w:fldCharType="separate"/>
        </w:r>
        <w:r w:rsidR="00224108">
          <w:rPr>
            <w:noProof/>
            <w:webHidden/>
          </w:rPr>
          <w:t>6</w:t>
        </w:r>
        <w:r w:rsidR="00224108">
          <w:rPr>
            <w:noProof/>
            <w:webHidden/>
          </w:rPr>
          <w:fldChar w:fldCharType="end"/>
        </w:r>
      </w:hyperlink>
    </w:p>
    <w:p w:rsidR="00224108" w:rsidRDefault="00196FC3">
      <w:pPr>
        <w:pStyle w:val="Obsah2"/>
        <w:tabs>
          <w:tab w:val="left" w:pos="1100"/>
          <w:tab w:val="right" w:leader="dot" w:pos="9062"/>
        </w:tabs>
        <w:rPr>
          <w:rFonts w:eastAsiaTheme="minorEastAsia"/>
          <w:smallCaps w:val="0"/>
          <w:noProof/>
          <w:sz w:val="22"/>
          <w:szCs w:val="22"/>
          <w:lang w:eastAsia="cs-CZ"/>
        </w:rPr>
      </w:pPr>
      <w:hyperlink w:anchor="_Toc472068675" w:history="1">
        <w:r w:rsidR="00224108" w:rsidRPr="00261FAA">
          <w:rPr>
            <w:rStyle w:val="Hypertextovodkaz"/>
            <w:rFonts w:ascii="Cambria" w:hAnsi="Cambria"/>
            <w:b/>
            <w:noProof/>
          </w:rPr>
          <w:t>1.2.2.</w:t>
        </w:r>
        <w:r w:rsidR="00224108">
          <w:rPr>
            <w:rFonts w:eastAsiaTheme="minorEastAsia"/>
            <w:smallCaps w:val="0"/>
            <w:noProof/>
            <w:sz w:val="22"/>
            <w:szCs w:val="22"/>
            <w:lang w:eastAsia="cs-CZ"/>
          </w:rPr>
          <w:tab/>
        </w:r>
        <w:r w:rsidR="00224108" w:rsidRPr="00261FAA">
          <w:rPr>
            <w:rStyle w:val="Hypertextovodkaz"/>
            <w:rFonts w:ascii="Cambria" w:hAnsi="Cambria"/>
            <w:b/>
            <w:noProof/>
          </w:rPr>
          <w:t>Pracovní skupiny</w:t>
        </w:r>
        <w:r w:rsidR="00224108">
          <w:rPr>
            <w:noProof/>
            <w:webHidden/>
          </w:rPr>
          <w:tab/>
        </w:r>
        <w:r w:rsidR="00224108">
          <w:rPr>
            <w:noProof/>
            <w:webHidden/>
          </w:rPr>
          <w:fldChar w:fldCharType="begin"/>
        </w:r>
        <w:r w:rsidR="00224108">
          <w:rPr>
            <w:noProof/>
            <w:webHidden/>
          </w:rPr>
          <w:instrText xml:space="preserve"> PAGEREF _Toc472068675 \h </w:instrText>
        </w:r>
        <w:r w:rsidR="00224108">
          <w:rPr>
            <w:noProof/>
            <w:webHidden/>
          </w:rPr>
        </w:r>
        <w:r w:rsidR="00224108">
          <w:rPr>
            <w:noProof/>
            <w:webHidden/>
          </w:rPr>
          <w:fldChar w:fldCharType="separate"/>
        </w:r>
        <w:r w:rsidR="00224108">
          <w:rPr>
            <w:noProof/>
            <w:webHidden/>
          </w:rPr>
          <w:t>8</w:t>
        </w:r>
        <w:r w:rsidR="00224108">
          <w:rPr>
            <w:noProof/>
            <w:webHidden/>
          </w:rPr>
          <w:fldChar w:fldCharType="end"/>
        </w:r>
      </w:hyperlink>
    </w:p>
    <w:p w:rsidR="00224108" w:rsidRDefault="00196FC3">
      <w:pPr>
        <w:pStyle w:val="Obsah1"/>
        <w:rPr>
          <w:rFonts w:eastAsiaTheme="minorEastAsia"/>
          <w:b w:val="0"/>
          <w:bCs w:val="0"/>
          <w:caps w:val="0"/>
          <w:noProof/>
          <w:sz w:val="22"/>
          <w:szCs w:val="22"/>
          <w:lang w:eastAsia="cs-CZ"/>
        </w:rPr>
      </w:pPr>
      <w:hyperlink w:anchor="_Toc472068676" w:history="1">
        <w:r w:rsidR="00224108" w:rsidRPr="00261FAA">
          <w:rPr>
            <w:rStyle w:val="Hypertextovodkaz"/>
            <w:rFonts w:ascii="Cambria" w:hAnsi="Cambria"/>
            <w:noProof/>
          </w:rPr>
          <w:t>2.</w:t>
        </w:r>
        <w:r w:rsidR="00224108">
          <w:rPr>
            <w:rFonts w:eastAsiaTheme="minorEastAsia"/>
            <w:b w:val="0"/>
            <w:bCs w:val="0"/>
            <w:caps w:val="0"/>
            <w:noProof/>
            <w:sz w:val="22"/>
            <w:szCs w:val="22"/>
            <w:lang w:eastAsia="cs-CZ"/>
          </w:rPr>
          <w:tab/>
        </w:r>
        <w:r w:rsidR="00224108" w:rsidRPr="00261FAA">
          <w:rPr>
            <w:rStyle w:val="Hypertextovodkaz"/>
            <w:rFonts w:ascii="Cambria" w:hAnsi="Cambria"/>
            <w:noProof/>
          </w:rPr>
          <w:t>Aktualizace MAP</w:t>
        </w:r>
        <w:r w:rsidR="00224108">
          <w:rPr>
            <w:noProof/>
            <w:webHidden/>
          </w:rPr>
          <w:tab/>
        </w:r>
        <w:r w:rsidR="00224108">
          <w:rPr>
            <w:noProof/>
            <w:webHidden/>
          </w:rPr>
          <w:fldChar w:fldCharType="begin"/>
        </w:r>
        <w:r w:rsidR="00224108">
          <w:rPr>
            <w:noProof/>
            <w:webHidden/>
          </w:rPr>
          <w:instrText xml:space="preserve"> PAGEREF _Toc472068676 \h </w:instrText>
        </w:r>
        <w:r w:rsidR="00224108">
          <w:rPr>
            <w:noProof/>
            <w:webHidden/>
          </w:rPr>
        </w:r>
        <w:r w:rsidR="00224108">
          <w:rPr>
            <w:noProof/>
            <w:webHidden/>
          </w:rPr>
          <w:fldChar w:fldCharType="separate"/>
        </w:r>
        <w:r w:rsidR="00224108">
          <w:rPr>
            <w:noProof/>
            <w:webHidden/>
          </w:rPr>
          <w:t>9</w:t>
        </w:r>
        <w:r w:rsidR="00224108">
          <w:rPr>
            <w:noProof/>
            <w:webHidden/>
          </w:rPr>
          <w:fldChar w:fldCharType="end"/>
        </w:r>
      </w:hyperlink>
    </w:p>
    <w:p w:rsidR="00224108" w:rsidRDefault="00196FC3">
      <w:pPr>
        <w:pStyle w:val="Obsah2"/>
        <w:tabs>
          <w:tab w:val="left" w:pos="880"/>
          <w:tab w:val="right" w:leader="dot" w:pos="9062"/>
        </w:tabs>
        <w:rPr>
          <w:rFonts w:eastAsiaTheme="minorEastAsia"/>
          <w:smallCaps w:val="0"/>
          <w:noProof/>
          <w:sz w:val="22"/>
          <w:szCs w:val="22"/>
          <w:lang w:eastAsia="cs-CZ"/>
        </w:rPr>
      </w:pPr>
      <w:hyperlink w:anchor="_Toc472068677" w:history="1">
        <w:r w:rsidR="00224108" w:rsidRPr="00261FAA">
          <w:rPr>
            <w:rStyle w:val="Hypertextovodkaz"/>
            <w:rFonts w:ascii="Cambria" w:hAnsi="Cambria"/>
            <w:b/>
            <w:noProof/>
          </w:rPr>
          <w:t>2.1.</w:t>
        </w:r>
        <w:r w:rsidR="00224108">
          <w:rPr>
            <w:rFonts w:eastAsiaTheme="minorEastAsia"/>
            <w:smallCaps w:val="0"/>
            <w:noProof/>
            <w:sz w:val="22"/>
            <w:szCs w:val="22"/>
            <w:lang w:eastAsia="cs-CZ"/>
          </w:rPr>
          <w:tab/>
        </w:r>
        <w:r w:rsidR="00224108" w:rsidRPr="00261FAA">
          <w:rPr>
            <w:rStyle w:val="Hypertextovodkaz"/>
            <w:rFonts w:ascii="Cambria" w:hAnsi="Cambria"/>
            <w:b/>
            <w:noProof/>
          </w:rPr>
          <w:t>Aktualizace místního partnerství</w:t>
        </w:r>
        <w:r w:rsidR="00224108">
          <w:rPr>
            <w:noProof/>
            <w:webHidden/>
          </w:rPr>
          <w:tab/>
        </w:r>
        <w:r w:rsidR="00224108">
          <w:rPr>
            <w:noProof/>
            <w:webHidden/>
          </w:rPr>
          <w:fldChar w:fldCharType="begin"/>
        </w:r>
        <w:r w:rsidR="00224108">
          <w:rPr>
            <w:noProof/>
            <w:webHidden/>
          </w:rPr>
          <w:instrText xml:space="preserve"> PAGEREF _Toc472068677 \h </w:instrText>
        </w:r>
        <w:r w:rsidR="00224108">
          <w:rPr>
            <w:noProof/>
            <w:webHidden/>
          </w:rPr>
        </w:r>
        <w:r w:rsidR="00224108">
          <w:rPr>
            <w:noProof/>
            <w:webHidden/>
          </w:rPr>
          <w:fldChar w:fldCharType="separate"/>
        </w:r>
        <w:r w:rsidR="00224108">
          <w:rPr>
            <w:noProof/>
            <w:webHidden/>
          </w:rPr>
          <w:t>9</w:t>
        </w:r>
        <w:r w:rsidR="00224108">
          <w:rPr>
            <w:noProof/>
            <w:webHidden/>
          </w:rPr>
          <w:fldChar w:fldCharType="end"/>
        </w:r>
      </w:hyperlink>
    </w:p>
    <w:p w:rsidR="00224108" w:rsidRDefault="00196FC3">
      <w:pPr>
        <w:pStyle w:val="Obsah2"/>
        <w:tabs>
          <w:tab w:val="left" w:pos="880"/>
          <w:tab w:val="right" w:leader="dot" w:pos="9062"/>
        </w:tabs>
        <w:rPr>
          <w:rFonts w:eastAsiaTheme="minorEastAsia"/>
          <w:smallCaps w:val="0"/>
          <w:noProof/>
          <w:sz w:val="22"/>
          <w:szCs w:val="22"/>
          <w:lang w:eastAsia="cs-CZ"/>
        </w:rPr>
      </w:pPr>
      <w:hyperlink w:anchor="_Toc472068678" w:history="1">
        <w:r w:rsidR="00224108" w:rsidRPr="00261FAA">
          <w:rPr>
            <w:rStyle w:val="Hypertextovodkaz"/>
            <w:rFonts w:ascii="Cambria" w:hAnsi="Cambria"/>
            <w:b/>
            <w:noProof/>
          </w:rPr>
          <w:t>2.2.</w:t>
        </w:r>
        <w:r w:rsidR="00224108">
          <w:rPr>
            <w:rFonts w:eastAsiaTheme="minorEastAsia"/>
            <w:smallCaps w:val="0"/>
            <w:noProof/>
            <w:sz w:val="22"/>
            <w:szCs w:val="22"/>
            <w:lang w:eastAsia="cs-CZ"/>
          </w:rPr>
          <w:tab/>
        </w:r>
        <w:r w:rsidR="00224108" w:rsidRPr="00261FAA">
          <w:rPr>
            <w:rStyle w:val="Hypertextovodkaz"/>
            <w:rFonts w:ascii="Cambria" w:hAnsi="Cambria"/>
            <w:b/>
            <w:noProof/>
          </w:rPr>
          <w:t>Aktualizace místního akčního plánu</w:t>
        </w:r>
        <w:r w:rsidR="00224108">
          <w:rPr>
            <w:noProof/>
            <w:webHidden/>
          </w:rPr>
          <w:tab/>
        </w:r>
        <w:r w:rsidR="00224108">
          <w:rPr>
            <w:noProof/>
            <w:webHidden/>
          </w:rPr>
          <w:fldChar w:fldCharType="begin"/>
        </w:r>
        <w:r w:rsidR="00224108">
          <w:rPr>
            <w:noProof/>
            <w:webHidden/>
          </w:rPr>
          <w:instrText xml:space="preserve"> PAGEREF _Toc472068678 \h </w:instrText>
        </w:r>
        <w:r w:rsidR="00224108">
          <w:rPr>
            <w:noProof/>
            <w:webHidden/>
          </w:rPr>
        </w:r>
        <w:r w:rsidR="00224108">
          <w:rPr>
            <w:noProof/>
            <w:webHidden/>
          </w:rPr>
          <w:fldChar w:fldCharType="separate"/>
        </w:r>
        <w:r w:rsidR="00224108">
          <w:rPr>
            <w:noProof/>
            <w:webHidden/>
          </w:rPr>
          <w:t>9</w:t>
        </w:r>
        <w:r w:rsidR="00224108">
          <w:rPr>
            <w:noProof/>
            <w:webHidden/>
          </w:rPr>
          <w:fldChar w:fldCharType="end"/>
        </w:r>
      </w:hyperlink>
    </w:p>
    <w:p w:rsidR="00224108" w:rsidRDefault="00196FC3">
      <w:pPr>
        <w:pStyle w:val="Obsah1"/>
        <w:rPr>
          <w:rFonts w:eastAsiaTheme="minorEastAsia"/>
          <w:b w:val="0"/>
          <w:bCs w:val="0"/>
          <w:caps w:val="0"/>
          <w:noProof/>
          <w:sz w:val="22"/>
          <w:szCs w:val="22"/>
          <w:lang w:eastAsia="cs-CZ"/>
        </w:rPr>
      </w:pPr>
      <w:hyperlink w:anchor="_Toc472068679" w:history="1">
        <w:r w:rsidR="00224108" w:rsidRPr="00261FAA">
          <w:rPr>
            <w:rStyle w:val="Hypertextovodkaz"/>
            <w:rFonts w:ascii="Cambria" w:hAnsi="Cambria" w:cs="Arial"/>
            <w:noProof/>
          </w:rPr>
          <w:t>3.</w:t>
        </w:r>
        <w:r w:rsidR="00224108">
          <w:rPr>
            <w:rFonts w:eastAsiaTheme="minorEastAsia"/>
            <w:b w:val="0"/>
            <w:bCs w:val="0"/>
            <w:caps w:val="0"/>
            <w:noProof/>
            <w:sz w:val="22"/>
            <w:szCs w:val="22"/>
            <w:lang w:eastAsia="cs-CZ"/>
          </w:rPr>
          <w:tab/>
        </w:r>
        <w:r w:rsidR="00224108" w:rsidRPr="00261FAA">
          <w:rPr>
            <w:rStyle w:val="Hypertextovodkaz"/>
            <w:rFonts w:ascii="Cambria" w:hAnsi="Cambria" w:cs="Arial"/>
            <w:noProof/>
          </w:rPr>
          <w:t>Monitoring a vyhodnocování realizace MAP</w:t>
        </w:r>
        <w:r w:rsidR="00224108">
          <w:rPr>
            <w:noProof/>
            <w:webHidden/>
          </w:rPr>
          <w:tab/>
        </w:r>
        <w:r w:rsidR="00224108">
          <w:rPr>
            <w:noProof/>
            <w:webHidden/>
          </w:rPr>
          <w:fldChar w:fldCharType="begin"/>
        </w:r>
        <w:r w:rsidR="00224108">
          <w:rPr>
            <w:noProof/>
            <w:webHidden/>
          </w:rPr>
          <w:instrText xml:space="preserve"> PAGEREF _Toc472068679 \h </w:instrText>
        </w:r>
        <w:r w:rsidR="00224108">
          <w:rPr>
            <w:noProof/>
            <w:webHidden/>
          </w:rPr>
        </w:r>
        <w:r w:rsidR="00224108">
          <w:rPr>
            <w:noProof/>
            <w:webHidden/>
          </w:rPr>
          <w:fldChar w:fldCharType="separate"/>
        </w:r>
        <w:r w:rsidR="00224108">
          <w:rPr>
            <w:noProof/>
            <w:webHidden/>
          </w:rPr>
          <w:t>10</w:t>
        </w:r>
        <w:r w:rsidR="00224108">
          <w:rPr>
            <w:noProof/>
            <w:webHidden/>
          </w:rPr>
          <w:fldChar w:fldCharType="end"/>
        </w:r>
      </w:hyperlink>
    </w:p>
    <w:p w:rsidR="00224108" w:rsidRDefault="00196FC3">
      <w:pPr>
        <w:pStyle w:val="Obsah1"/>
        <w:rPr>
          <w:rFonts w:eastAsiaTheme="minorEastAsia"/>
          <w:b w:val="0"/>
          <w:bCs w:val="0"/>
          <w:caps w:val="0"/>
          <w:noProof/>
          <w:sz w:val="22"/>
          <w:szCs w:val="22"/>
          <w:lang w:eastAsia="cs-CZ"/>
        </w:rPr>
      </w:pPr>
      <w:hyperlink w:anchor="_Toc472068680" w:history="1">
        <w:r w:rsidR="00224108" w:rsidRPr="00261FAA">
          <w:rPr>
            <w:rStyle w:val="Hypertextovodkaz"/>
            <w:rFonts w:ascii="Cambria" w:hAnsi="Cambria" w:cs="Arial"/>
            <w:noProof/>
          </w:rPr>
          <w:t>4.</w:t>
        </w:r>
        <w:r w:rsidR="00224108">
          <w:rPr>
            <w:rFonts w:eastAsiaTheme="minorEastAsia"/>
            <w:b w:val="0"/>
            <w:bCs w:val="0"/>
            <w:caps w:val="0"/>
            <w:noProof/>
            <w:sz w:val="22"/>
            <w:szCs w:val="22"/>
            <w:lang w:eastAsia="cs-CZ"/>
          </w:rPr>
          <w:tab/>
        </w:r>
        <w:r w:rsidR="00224108" w:rsidRPr="00261FAA">
          <w:rPr>
            <w:rStyle w:val="Hypertextovodkaz"/>
            <w:rFonts w:ascii="Cambria" w:hAnsi="Cambria" w:cs="Arial"/>
            <w:noProof/>
          </w:rPr>
          <w:t>Popis způsobů a procesů zapojení dotčené veřejnosti do tvorby MAP</w:t>
        </w:r>
        <w:r w:rsidR="00224108">
          <w:rPr>
            <w:noProof/>
            <w:webHidden/>
          </w:rPr>
          <w:tab/>
        </w:r>
        <w:r w:rsidR="00224108">
          <w:rPr>
            <w:noProof/>
            <w:webHidden/>
          </w:rPr>
          <w:fldChar w:fldCharType="begin"/>
        </w:r>
        <w:r w:rsidR="00224108">
          <w:rPr>
            <w:noProof/>
            <w:webHidden/>
          </w:rPr>
          <w:instrText xml:space="preserve"> PAGEREF _Toc472068680 \h </w:instrText>
        </w:r>
        <w:r w:rsidR="00224108">
          <w:rPr>
            <w:noProof/>
            <w:webHidden/>
          </w:rPr>
        </w:r>
        <w:r w:rsidR="00224108">
          <w:rPr>
            <w:noProof/>
            <w:webHidden/>
          </w:rPr>
          <w:fldChar w:fldCharType="separate"/>
        </w:r>
        <w:r w:rsidR="00224108">
          <w:rPr>
            <w:noProof/>
            <w:webHidden/>
          </w:rPr>
          <w:t>11</w:t>
        </w:r>
        <w:r w:rsidR="00224108">
          <w:rPr>
            <w:noProof/>
            <w:webHidden/>
          </w:rPr>
          <w:fldChar w:fldCharType="end"/>
        </w:r>
      </w:hyperlink>
    </w:p>
    <w:p w:rsidR="00224108" w:rsidRDefault="00196FC3">
      <w:pPr>
        <w:pStyle w:val="Obsah2"/>
        <w:tabs>
          <w:tab w:val="left" w:pos="880"/>
          <w:tab w:val="right" w:leader="dot" w:pos="9062"/>
        </w:tabs>
        <w:rPr>
          <w:rFonts w:eastAsiaTheme="minorEastAsia"/>
          <w:smallCaps w:val="0"/>
          <w:noProof/>
          <w:sz w:val="22"/>
          <w:szCs w:val="22"/>
          <w:lang w:eastAsia="cs-CZ"/>
        </w:rPr>
      </w:pPr>
      <w:hyperlink w:anchor="_Toc472068681" w:history="1">
        <w:r w:rsidR="00224108" w:rsidRPr="00261FAA">
          <w:rPr>
            <w:rStyle w:val="Hypertextovodkaz"/>
            <w:rFonts w:ascii="Cambria" w:hAnsi="Cambria"/>
            <w:b/>
            <w:noProof/>
          </w:rPr>
          <w:t>4.1.</w:t>
        </w:r>
        <w:r w:rsidR="00224108">
          <w:rPr>
            <w:rFonts w:eastAsiaTheme="minorEastAsia"/>
            <w:smallCaps w:val="0"/>
            <w:noProof/>
            <w:sz w:val="22"/>
            <w:szCs w:val="22"/>
            <w:lang w:eastAsia="cs-CZ"/>
          </w:rPr>
          <w:tab/>
        </w:r>
        <w:r w:rsidR="00224108" w:rsidRPr="00261FAA">
          <w:rPr>
            <w:rStyle w:val="Hypertextovodkaz"/>
            <w:rFonts w:ascii="Cambria" w:hAnsi="Cambria"/>
            <w:b/>
            <w:noProof/>
          </w:rPr>
          <w:t>Nositelé komunikace</w:t>
        </w:r>
        <w:r w:rsidR="00224108">
          <w:rPr>
            <w:noProof/>
            <w:webHidden/>
          </w:rPr>
          <w:tab/>
        </w:r>
        <w:r w:rsidR="00224108">
          <w:rPr>
            <w:noProof/>
            <w:webHidden/>
          </w:rPr>
          <w:fldChar w:fldCharType="begin"/>
        </w:r>
        <w:r w:rsidR="00224108">
          <w:rPr>
            <w:noProof/>
            <w:webHidden/>
          </w:rPr>
          <w:instrText xml:space="preserve"> PAGEREF _Toc472068681 \h </w:instrText>
        </w:r>
        <w:r w:rsidR="00224108">
          <w:rPr>
            <w:noProof/>
            <w:webHidden/>
          </w:rPr>
        </w:r>
        <w:r w:rsidR="00224108">
          <w:rPr>
            <w:noProof/>
            <w:webHidden/>
          </w:rPr>
          <w:fldChar w:fldCharType="separate"/>
        </w:r>
        <w:r w:rsidR="00224108">
          <w:rPr>
            <w:noProof/>
            <w:webHidden/>
          </w:rPr>
          <w:t>11</w:t>
        </w:r>
        <w:r w:rsidR="00224108">
          <w:rPr>
            <w:noProof/>
            <w:webHidden/>
          </w:rPr>
          <w:fldChar w:fldCharType="end"/>
        </w:r>
      </w:hyperlink>
    </w:p>
    <w:p w:rsidR="00224108" w:rsidRDefault="00196FC3">
      <w:pPr>
        <w:pStyle w:val="Obsah2"/>
        <w:tabs>
          <w:tab w:val="left" w:pos="1100"/>
          <w:tab w:val="right" w:leader="dot" w:pos="9062"/>
        </w:tabs>
        <w:rPr>
          <w:rFonts w:eastAsiaTheme="minorEastAsia"/>
          <w:smallCaps w:val="0"/>
          <w:noProof/>
          <w:sz w:val="22"/>
          <w:szCs w:val="22"/>
          <w:lang w:eastAsia="cs-CZ"/>
        </w:rPr>
      </w:pPr>
      <w:hyperlink w:anchor="_Toc472068682" w:history="1">
        <w:r w:rsidR="00224108" w:rsidRPr="00261FAA">
          <w:rPr>
            <w:rStyle w:val="Hypertextovodkaz"/>
            <w:rFonts w:ascii="Cambria" w:hAnsi="Cambria"/>
            <w:b/>
            <w:noProof/>
          </w:rPr>
          <w:t>4.1.1.</w:t>
        </w:r>
        <w:r w:rsidR="00224108">
          <w:rPr>
            <w:rFonts w:eastAsiaTheme="minorEastAsia"/>
            <w:smallCaps w:val="0"/>
            <w:noProof/>
            <w:sz w:val="22"/>
            <w:szCs w:val="22"/>
            <w:lang w:eastAsia="cs-CZ"/>
          </w:rPr>
          <w:tab/>
        </w:r>
        <w:r w:rsidR="00224108" w:rsidRPr="00261FAA">
          <w:rPr>
            <w:rStyle w:val="Hypertextovodkaz"/>
            <w:rFonts w:ascii="Cambria" w:hAnsi="Cambria"/>
            <w:b/>
            <w:noProof/>
          </w:rPr>
          <w:t>Nositelé vnitřní komunikace</w:t>
        </w:r>
        <w:r w:rsidR="00224108">
          <w:rPr>
            <w:noProof/>
            <w:webHidden/>
          </w:rPr>
          <w:tab/>
        </w:r>
        <w:r w:rsidR="00224108">
          <w:rPr>
            <w:noProof/>
            <w:webHidden/>
          </w:rPr>
          <w:fldChar w:fldCharType="begin"/>
        </w:r>
        <w:r w:rsidR="00224108">
          <w:rPr>
            <w:noProof/>
            <w:webHidden/>
          </w:rPr>
          <w:instrText xml:space="preserve"> PAGEREF _Toc472068682 \h </w:instrText>
        </w:r>
        <w:r w:rsidR="00224108">
          <w:rPr>
            <w:noProof/>
            <w:webHidden/>
          </w:rPr>
        </w:r>
        <w:r w:rsidR="00224108">
          <w:rPr>
            <w:noProof/>
            <w:webHidden/>
          </w:rPr>
          <w:fldChar w:fldCharType="separate"/>
        </w:r>
        <w:r w:rsidR="00224108">
          <w:rPr>
            <w:noProof/>
            <w:webHidden/>
          </w:rPr>
          <w:t>11</w:t>
        </w:r>
        <w:r w:rsidR="00224108">
          <w:rPr>
            <w:noProof/>
            <w:webHidden/>
          </w:rPr>
          <w:fldChar w:fldCharType="end"/>
        </w:r>
      </w:hyperlink>
    </w:p>
    <w:p w:rsidR="00224108" w:rsidRDefault="00196FC3">
      <w:pPr>
        <w:pStyle w:val="Obsah2"/>
        <w:tabs>
          <w:tab w:val="left" w:pos="1100"/>
          <w:tab w:val="right" w:leader="dot" w:pos="9062"/>
        </w:tabs>
        <w:rPr>
          <w:rFonts w:eastAsiaTheme="minorEastAsia"/>
          <w:smallCaps w:val="0"/>
          <w:noProof/>
          <w:sz w:val="22"/>
          <w:szCs w:val="22"/>
          <w:lang w:eastAsia="cs-CZ"/>
        </w:rPr>
      </w:pPr>
      <w:hyperlink w:anchor="_Toc472068683" w:history="1">
        <w:r w:rsidR="00224108" w:rsidRPr="00261FAA">
          <w:rPr>
            <w:rStyle w:val="Hypertextovodkaz"/>
            <w:rFonts w:ascii="Cambria" w:hAnsi="Cambria"/>
            <w:b/>
            <w:noProof/>
          </w:rPr>
          <w:t>4.1.2.</w:t>
        </w:r>
        <w:r w:rsidR="00224108">
          <w:rPr>
            <w:rFonts w:eastAsiaTheme="minorEastAsia"/>
            <w:smallCaps w:val="0"/>
            <w:noProof/>
            <w:sz w:val="22"/>
            <w:szCs w:val="22"/>
            <w:lang w:eastAsia="cs-CZ"/>
          </w:rPr>
          <w:tab/>
        </w:r>
        <w:r w:rsidR="00224108" w:rsidRPr="00261FAA">
          <w:rPr>
            <w:rStyle w:val="Hypertextovodkaz"/>
            <w:rFonts w:ascii="Cambria" w:hAnsi="Cambria"/>
            <w:b/>
            <w:noProof/>
          </w:rPr>
          <w:t>Nositelé vnější komunikace</w:t>
        </w:r>
        <w:r w:rsidR="00224108">
          <w:rPr>
            <w:noProof/>
            <w:webHidden/>
          </w:rPr>
          <w:tab/>
        </w:r>
        <w:r w:rsidR="00224108">
          <w:rPr>
            <w:noProof/>
            <w:webHidden/>
          </w:rPr>
          <w:fldChar w:fldCharType="begin"/>
        </w:r>
        <w:r w:rsidR="00224108">
          <w:rPr>
            <w:noProof/>
            <w:webHidden/>
          </w:rPr>
          <w:instrText xml:space="preserve"> PAGEREF _Toc472068683 \h </w:instrText>
        </w:r>
        <w:r w:rsidR="00224108">
          <w:rPr>
            <w:noProof/>
            <w:webHidden/>
          </w:rPr>
        </w:r>
        <w:r w:rsidR="00224108">
          <w:rPr>
            <w:noProof/>
            <w:webHidden/>
          </w:rPr>
          <w:fldChar w:fldCharType="separate"/>
        </w:r>
        <w:r w:rsidR="00224108">
          <w:rPr>
            <w:noProof/>
            <w:webHidden/>
          </w:rPr>
          <w:t>12</w:t>
        </w:r>
        <w:r w:rsidR="00224108">
          <w:rPr>
            <w:noProof/>
            <w:webHidden/>
          </w:rPr>
          <w:fldChar w:fldCharType="end"/>
        </w:r>
      </w:hyperlink>
    </w:p>
    <w:p w:rsidR="00224108" w:rsidRDefault="00196FC3">
      <w:pPr>
        <w:pStyle w:val="Obsah2"/>
        <w:tabs>
          <w:tab w:val="left" w:pos="880"/>
          <w:tab w:val="right" w:leader="dot" w:pos="9062"/>
        </w:tabs>
        <w:rPr>
          <w:rFonts w:eastAsiaTheme="minorEastAsia"/>
          <w:smallCaps w:val="0"/>
          <w:noProof/>
          <w:sz w:val="22"/>
          <w:szCs w:val="22"/>
          <w:lang w:eastAsia="cs-CZ"/>
        </w:rPr>
      </w:pPr>
      <w:hyperlink w:anchor="_Toc472068684" w:history="1">
        <w:r w:rsidR="00224108" w:rsidRPr="00261FAA">
          <w:rPr>
            <w:rStyle w:val="Hypertextovodkaz"/>
            <w:rFonts w:ascii="Cambria" w:hAnsi="Cambria"/>
            <w:b/>
            <w:noProof/>
          </w:rPr>
          <w:t>4.2.</w:t>
        </w:r>
        <w:r w:rsidR="00224108">
          <w:rPr>
            <w:rFonts w:eastAsiaTheme="minorEastAsia"/>
            <w:smallCaps w:val="0"/>
            <w:noProof/>
            <w:sz w:val="22"/>
            <w:szCs w:val="22"/>
            <w:lang w:eastAsia="cs-CZ"/>
          </w:rPr>
          <w:tab/>
        </w:r>
        <w:r w:rsidR="00224108" w:rsidRPr="00261FAA">
          <w:rPr>
            <w:rStyle w:val="Hypertextovodkaz"/>
            <w:rFonts w:ascii="Cambria" w:hAnsi="Cambria"/>
            <w:b/>
            <w:noProof/>
          </w:rPr>
          <w:t>Nástroje a prostředky komunikace</w:t>
        </w:r>
        <w:r w:rsidR="00224108">
          <w:rPr>
            <w:noProof/>
            <w:webHidden/>
          </w:rPr>
          <w:tab/>
        </w:r>
        <w:r w:rsidR="00224108">
          <w:rPr>
            <w:noProof/>
            <w:webHidden/>
          </w:rPr>
          <w:fldChar w:fldCharType="begin"/>
        </w:r>
        <w:r w:rsidR="00224108">
          <w:rPr>
            <w:noProof/>
            <w:webHidden/>
          </w:rPr>
          <w:instrText xml:space="preserve"> PAGEREF _Toc472068684 \h </w:instrText>
        </w:r>
        <w:r w:rsidR="00224108">
          <w:rPr>
            <w:noProof/>
            <w:webHidden/>
          </w:rPr>
        </w:r>
        <w:r w:rsidR="00224108">
          <w:rPr>
            <w:noProof/>
            <w:webHidden/>
          </w:rPr>
          <w:fldChar w:fldCharType="separate"/>
        </w:r>
        <w:r w:rsidR="00224108">
          <w:rPr>
            <w:noProof/>
            <w:webHidden/>
          </w:rPr>
          <w:t>15</w:t>
        </w:r>
        <w:r w:rsidR="00224108">
          <w:rPr>
            <w:noProof/>
            <w:webHidden/>
          </w:rPr>
          <w:fldChar w:fldCharType="end"/>
        </w:r>
      </w:hyperlink>
    </w:p>
    <w:p w:rsidR="00224108" w:rsidRDefault="00196FC3">
      <w:pPr>
        <w:pStyle w:val="Obsah2"/>
        <w:tabs>
          <w:tab w:val="left" w:pos="1100"/>
          <w:tab w:val="right" w:leader="dot" w:pos="9062"/>
        </w:tabs>
        <w:rPr>
          <w:rFonts w:eastAsiaTheme="minorEastAsia"/>
          <w:smallCaps w:val="0"/>
          <w:noProof/>
          <w:sz w:val="22"/>
          <w:szCs w:val="22"/>
          <w:lang w:eastAsia="cs-CZ"/>
        </w:rPr>
      </w:pPr>
      <w:hyperlink w:anchor="_Toc472068685" w:history="1">
        <w:r w:rsidR="00224108" w:rsidRPr="00261FAA">
          <w:rPr>
            <w:rStyle w:val="Hypertextovodkaz"/>
            <w:rFonts w:ascii="Cambria" w:hAnsi="Cambria"/>
            <w:b/>
            <w:noProof/>
          </w:rPr>
          <w:t>4.2.1.</w:t>
        </w:r>
        <w:r w:rsidR="00224108">
          <w:rPr>
            <w:rFonts w:eastAsiaTheme="minorEastAsia"/>
            <w:smallCaps w:val="0"/>
            <w:noProof/>
            <w:sz w:val="22"/>
            <w:szCs w:val="22"/>
            <w:lang w:eastAsia="cs-CZ"/>
          </w:rPr>
          <w:tab/>
        </w:r>
        <w:r w:rsidR="00224108" w:rsidRPr="00261FAA">
          <w:rPr>
            <w:rStyle w:val="Hypertextovodkaz"/>
            <w:rFonts w:ascii="Cambria" w:hAnsi="Cambria"/>
            <w:b/>
            <w:noProof/>
          </w:rPr>
          <w:t>Nástroje vnitřní komunikace</w:t>
        </w:r>
        <w:r w:rsidR="00224108">
          <w:rPr>
            <w:noProof/>
            <w:webHidden/>
          </w:rPr>
          <w:tab/>
        </w:r>
        <w:r w:rsidR="00224108">
          <w:rPr>
            <w:noProof/>
            <w:webHidden/>
          </w:rPr>
          <w:fldChar w:fldCharType="begin"/>
        </w:r>
        <w:r w:rsidR="00224108">
          <w:rPr>
            <w:noProof/>
            <w:webHidden/>
          </w:rPr>
          <w:instrText xml:space="preserve"> PAGEREF _Toc472068685 \h </w:instrText>
        </w:r>
        <w:r w:rsidR="00224108">
          <w:rPr>
            <w:noProof/>
            <w:webHidden/>
          </w:rPr>
        </w:r>
        <w:r w:rsidR="00224108">
          <w:rPr>
            <w:noProof/>
            <w:webHidden/>
          </w:rPr>
          <w:fldChar w:fldCharType="separate"/>
        </w:r>
        <w:r w:rsidR="00224108">
          <w:rPr>
            <w:noProof/>
            <w:webHidden/>
          </w:rPr>
          <w:t>15</w:t>
        </w:r>
        <w:r w:rsidR="00224108">
          <w:rPr>
            <w:noProof/>
            <w:webHidden/>
          </w:rPr>
          <w:fldChar w:fldCharType="end"/>
        </w:r>
      </w:hyperlink>
    </w:p>
    <w:p w:rsidR="00224108" w:rsidRDefault="00196FC3">
      <w:pPr>
        <w:pStyle w:val="Obsah2"/>
        <w:tabs>
          <w:tab w:val="left" w:pos="1100"/>
          <w:tab w:val="right" w:leader="dot" w:pos="9062"/>
        </w:tabs>
        <w:rPr>
          <w:rFonts w:eastAsiaTheme="minorEastAsia"/>
          <w:smallCaps w:val="0"/>
          <w:noProof/>
          <w:sz w:val="22"/>
          <w:szCs w:val="22"/>
          <w:lang w:eastAsia="cs-CZ"/>
        </w:rPr>
      </w:pPr>
      <w:hyperlink w:anchor="_Toc472068686" w:history="1">
        <w:r w:rsidR="00224108" w:rsidRPr="00261FAA">
          <w:rPr>
            <w:rStyle w:val="Hypertextovodkaz"/>
            <w:rFonts w:ascii="Cambria" w:hAnsi="Cambria"/>
            <w:b/>
            <w:noProof/>
          </w:rPr>
          <w:t>4.2.2.</w:t>
        </w:r>
        <w:r w:rsidR="00224108">
          <w:rPr>
            <w:rFonts w:eastAsiaTheme="minorEastAsia"/>
            <w:smallCaps w:val="0"/>
            <w:noProof/>
            <w:sz w:val="22"/>
            <w:szCs w:val="22"/>
            <w:lang w:eastAsia="cs-CZ"/>
          </w:rPr>
          <w:tab/>
        </w:r>
        <w:r w:rsidR="00224108" w:rsidRPr="00261FAA">
          <w:rPr>
            <w:rStyle w:val="Hypertextovodkaz"/>
            <w:rFonts w:ascii="Cambria" w:hAnsi="Cambria"/>
            <w:b/>
            <w:noProof/>
          </w:rPr>
          <w:t>Nástroje vnější komunikace</w:t>
        </w:r>
        <w:r w:rsidR="00224108">
          <w:rPr>
            <w:noProof/>
            <w:webHidden/>
          </w:rPr>
          <w:tab/>
        </w:r>
        <w:r w:rsidR="00224108">
          <w:rPr>
            <w:noProof/>
            <w:webHidden/>
          </w:rPr>
          <w:fldChar w:fldCharType="begin"/>
        </w:r>
        <w:r w:rsidR="00224108">
          <w:rPr>
            <w:noProof/>
            <w:webHidden/>
          </w:rPr>
          <w:instrText xml:space="preserve"> PAGEREF _Toc472068686 \h </w:instrText>
        </w:r>
        <w:r w:rsidR="00224108">
          <w:rPr>
            <w:noProof/>
            <w:webHidden/>
          </w:rPr>
        </w:r>
        <w:r w:rsidR="00224108">
          <w:rPr>
            <w:noProof/>
            <w:webHidden/>
          </w:rPr>
          <w:fldChar w:fldCharType="separate"/>
        </w:r>
        <w:r w:rsidR="00224108">
          <w:rPr>
            <w:noProof/>
            <w:webHidden/>
          </w:rPr>
          <w:t>16</w:t>
        </w:r>
        <w:r w:rsidR="00224108">
          <w:rPr>
            <w:noProof/>
            <w:webHidden/>
          </w:rPr>
          <w:fldChar w:fldCharType="end"/>
        </w:r>
      </w:hyperlink>
    </w:p>
    <w:p w:rsidR="00224108" w:rsidRDefault="00196FC3">
      <w:pPr>
        <w:pStyle w:val="Obsah2"/>
        <w:tabs>
          <w:tab w:val="left" w:pos="880"/>
          <w:tab w:val="right" w:leader="dot" w:pos="9062"/>
        </w:tabs>
        <w:rPr>
          <w:rFonts w:eastAsiaTheme="minorEastAsia"/>
          <w:smallCaps w:val="0"/>
          <w:noProof/>
          <w:sz w:val="22"/>
          <w:szCs w:val="22"/>
          <w:lang w:eastAsia="cs-CZ"/>
        </w:rPr>
      </w:pPr>
      <w:hyperlink w:anchor="_Toc472068687" w:history="1">
        <w:r w:rsidR="00224108" w:rsidRPr="00261FAA">
          <w:rPr>
            <w:rStyle w:val="Hypertextovodkaz"/>
            <w:rFonts w:ascii="Cambria" w:hAnsi="Cambria"/>
            <w:b/>
            <w:noProof/>
          </w:rPr>
          <w:t>4.3.</w:t>
        </w:r>
        <w:r w:rsidR="00224108">
          <w:rPr>
            <w:rFonts w:eastAsiaTheme="minorEastAsia"/>
            <w:smallCaps w:val="0"/>
            <w:noProof/>
            <w:sz w:val="22"/>
            <w:szCs w:val="22"/>
            <w:lang w:eastAsia="cs-CZ"/>
          </w:rPr>
          <w:tab/>
        </w:r>
        <w:r w:rsidR="00224108" w:rsidRPr="00261FAA">
          <w:rPr>
            <w:rStyle w:val="Hypertextovodkaz"/>
            <w:rFonts w:ascii="Cambria" w:hAnsi="Cambria"/>
            <w:b/>
            <w:noProof/>
          </w:rPr>
          <w:t>Seznam relevantních aktérů ve vzdělávání dětí a mládeže do 15 let</w:t>
        </w:r>
        <w:r w:rsidR="00224108">
          <w:rPr>
            <w:noProof/>
            <w:webHidden/>
          </w:rPr>
          <w:tab/>
        </w:r>
        <w:r w:rsidR="00224108">
          <w:rPr>
            <w:noProof/>
            <w:webHidden/>
          </w:rPr>
          <w:fldChar w:fldCharType="begin"/>
        </w:r>
        <w:r w:rsidR="00224108">
          <w:rPr>
            <w:noProof/>
            <w:webHidden/>
          </w:rPr>
          <w:instrText xml:space="preserve"> PAGEREF _Toc472068687 \h </w:instrText>
        </w:r>
        <w:r w:rsidR="00224108">
          <w:rPr>
            <w:noProof/>
            <w:webHidden/>
          </w:rPr>
        </w:r>
        <w:r w:rsidR="00224108">
          <w:rPr>
            <w:noProof/>
            <w:webHidden/>
          </w:rPr>
          <w:fldChar w:fldCharType="separate"/>
        </w:r>
        <w:r w:rsidR="00224108">
          <w:rPr>
            <w:noProof/>
            <w:webHidden/>
          </w:rPr>
          <w:t>17</w:t>
        </w:r>
        <w:r w:rsidR="00224108">
          <w:rPr>
            <w:noProof/>
            <w:webHidden/>
          </w:rPr>
          <w:fldChar w:fldCharType="end"/>
        </w:r>
      </w:hyperlink>
    </w:p>
    <w:p w:rsidR="0035665B" w:rsidRPr="0035665B" w:rsidRDefault="0035665B" w:rsidP="0035665B">
      <w:r>
        <w:fldChar w:fldCharType="end"/>
      </w:r>
    </w:p>
    <w:p w:rsidR="0035665B" w:rsidRDefault="0035665B" w:rsidP="0035665B"/>
    <w:p w:rsidR="00223E4C" w:rsidRPr="00F07FE0" w:rsidRDefault="00223E4C" w:rsidP="00C10781">
      <w:pPr>
        <w:pStyle w:val="Nadpis1"/>
        <w:pageBreakBefore/>
        <w:numPr>
          <w:ilvl w:val="0"/>
          <w:numId w:val="2"/>
        </w:numPr>
        <w:jc w:val="both"/>
        <w:rPr>
          <w:rFonts w:ascii="Cambria" w:hAnsi="Cambria"/>
        </w:rPr>
      </w:pPr>
      <w:bookmarkStart w:id="4" w:name="_Toc472068074"/>
      <w:bookmarkStart w:id="5" w:name="_Toc472068112"/>
      <w:bookmarkStart w:id="6" w:name="_Toc472068671"/>
      <w:r w:rsidRPr="00F07FE0">
        <w:rPr>
          <w:rFonts w:ascii="Cambria" w:hAnsi="Cambria"/>
        </w:rPr>
        <w:lastRenderedPageBreak/>
        <w:t>Řízení a organizační zajištění MAP</w:t>
      </w:r>
      <w:bookmarkEnd w:id="4"/>
      <w:bookmarkEnd w:id="5"/>
      <w:bookmarkEnd w:id="6"/>
    </w:p>
    <w:p w:rsidR="00DC6C1D" w:rsidRPr="00F07FE0" w:rsidRDefault="00DC6C1D" w:rsidP="00DC6C1D">
      <w:pPr>
        <w:jc w:val="both"/>
        <w:rPr>
          <w:rFonts w:asciiTheme="minorHAnsi" w:hAnsiTheme="minorHAnsi" w:cstheme="minorHAnsi"/>
        </w:rPr>
      </w:pPr>
      <w:r w:rsidRPr="00F07FE0">
        <w:rPr>
          <w:rFonts w:asciiTheme="minorHAnsi" w:hAnsiTheme="minorHAnsi" w:cstheme="minorHAnsi"/>
        </w:rPr>
        <w:t xml:space="preserve">Hlavní platformou MAP </w:t>
      </w:r>
      <w:r w:rsidR="00223E4C" w:rsidRPr="00F07FE0">
        <w:rPr>
          <w:rFonts w:asciiTheme="minorHAnsi" w:hAnsiTheme="minorHAnsi" w:cstheme="minorHAnsi"/>
        </w:rPr>
        <w:t xml:space="preserve">SO ORP Holice </w:t>
      </w:r>
      <w:r w:rsidRPr="00F07FE0">
        <w:rPr>
          <w:rFonts w:asciiTheme="minorHAnsi" w:hAnsiTheme="minorHAnsi" w:cstheme="minorHAnsi"/>
        </w:rPr>
        <w:t xml:space="preserve">je Partnerství, čímž se rozumí široká platforma spolupracujících subjektů. Toto partnerství je otevřené všem zájemcům o rozvoj kvality vzdělávací soustavy. Struktura a konkrétní složení partnerství je předmětem dohody relevantních aktérů </w:t>
      </w:r>
      <w:r w:rsidR="00223E4C" w:rsidRPr="00F07FE0">
        <w:rPr>
          <w:rFonts w:asciiTheme="minorHAnsi" w:hAnsiTheme="minorHAnsi" w:cstheme="minorHAnsi"/>
        </w:rPr>
        <w:t>na území Holicka</w:t>
      </w:r>
      <w:r w:rsidRPr="00F07FE0">
        <w:rPr>
          <w:rFonts w:asciiTheme="minorHAnsi" w:hAnsiTheme="minorHAnsi" w:cstheme="minorHAnsi"/>
        </w:rPr>
        <w:t>.</w:t>
      </w:r>
    </w:p>
    <w:p w:rsidR="00DC6C1D" w:rsidRPr="00F07FE0" w:rsidRDefault="00DC6C1D" w:rsidP="00DC6C1D">
      <w:pPr>
        <w:jc w:val="both"/>
        <w:rPr>
          <w:rFonts w:asciiTheme="minorHAnsi" w:hAnsiTheme="minorHAnsi" w:cstheme="minorHAnsi"/>
        </w:rPr>
      </w:pPr>
      <w:r w:rsidRPr="00F07FE0">
        <w:rPr>
          <w:rFonts w:asciiTheme="minorHAnsi" w:hAnsiTheme="minorHAnsi" w:cstheme="minorHAnsi"/>
        </w:rPr>
        <w:t xml:space="preserve">Organizace partnerství a spolupráce </w:t>
      </w:r>
      <w:r w:rsidR="00223E4C" w:rsidRPr="00F07FE0">
        <w:rPr>
          <w:rFonts w:asciiTheme="minorHAnsi" w:hAnsiTheme="minorHAnsi" w:cstheme="minorHAnsi"/>
        </w:rPr>
        <w:t>odráží</w:t>
      </w:r>
      <w:r w:rsidRPr="00F07FE0">
        <w:rPr>
          <w:rFonts w:asciiTheme="minorHAnsi" w:hAnsiTheme="minorHAnsi" w:cstheme="minorHAnsi"/>
        </w:rPr>
        <w:t xml:space="preserve"> členění podle těchto tří základních skupin:</w:t>
      </w:r>
    </w:p>
    <w:p w:rsidR="00DC6C1D" w:rsidRPr="00F07FE0" w:rsidRDefault="00DC6C1D" w:rsidP="00DC6C1D">
      <w:pPr>
        <w:pStyle w:val="Odstavecseseznamem"/>
        <w:numPr>
          <w:ilvl w:val="0"/>
          <w:numId w:val="19"/>
        </w:numPr>
        <w:ind w:left="714" w:hanging="357"/>
        <w:jc w:val="both"/>
        <w:rPr>
          <w:rFonts w:asciiTheme="minorHAnsi" w:hAnsiTheme="minorHAnsi" w:cstheme="minorHAnsi"/>
        </w:rPr>
      </w:pPr>
      <w:r w:rsidRPr="00F07FE0">
        <w:rPr>
          <w:rFonts w:asciiTheme="minorHAnsi" w:hAnsiTheme="minorHAnsi" w:cstheme="minorHAnsi"/>
        </w:rPr>
        <w:t>zřizovatelé škol a dalších vzdělávacích zařízení (včetně soukromých a církevních zřizovatelů),</w:t>
      </w:r>
    </w:p>
    <w:p w:rsidR="00DC6C1D" w:rsidRPr="00F07FE0" w:rsidRDefault="00DC6C1D" w:rsidP="00DC6C1D">
      <w:pPr>
        <w:pStyle w:val="Odstavecseseznamem"/>
        <w:numPr>
          <w:ilvl w:val="0"/>
          <w:numId w:val="19"/>
        </w:numPr>
        <w:ind w:left="714" w:hanging="357"/>
        <w:jc w:val="both"/>
        <w:rPr>
          <w:rFonts w:asciiTheme="minorHAnsi" w:hAnsiTheme="minorHAnsi" w:cstheme="minorHAnsi"/>
        </w:rPr>
      </w:pPr>
      <w:r w:rsidRPr="00F07FE0">
        <w:rPr>
          <w:rFonts w:asciiTheme="minorHAnsi" w:hAnsiTheme="minorHAnsi" w:cstheme="minorHAnsi"/>
        </w:rPr>
        <w:t>školy (v první řadě ty, které projevily zájem o spolupráci) a poskytovatelé vzdělávání (mateřské školy, základní školy, speciální školy, základní umělecké školy, školská zařízení, neziskové vzdělávací organizace),</w:t>
      </w:r>
    </w:p>
    <w:p w:rsidR="00DC6C1D" w:rsidRPr="00F07FE0" w:rsidRDefault="00DC6C1D" w:rsidP="00DC6C1D">
      <w:pPr>
        <w:pStyle w:val="Odstavecseseznamem"/>
        <w:numPr>
          <w:ilvl w:val="0"/>
          <w:numId w:val="19"/>
        </w:numPr>
        <w:ind w:left="714" w:hanging="357"/>
        <w:jc w:val="both"/>
        <w:rPr>
          <w:rFonts w:asciiTheme="minorHAnsi" w:hAnsiTheme="minorHAnsi" w:cstheme="minorHAnsi"/>
        </w:rPr>
      </w:pPr>
      <w:r w:rsidRPr="00F07FE0">
        <w:rPr>
          <w:rFonts w:asciiTheme="minorHAnsi" w:hAnsiTheme="minorHAnsi" w:cstheme="minorHAnsi"/>
        </w:rPr>
        <w:t>uživatelé vzdělávání (žáci, rodiče).</w:t>
      </w:r>
    </w:p>
    <w:p w:rsidR="00DC6C1D" w:rsidRPr="00F07FE0" w:rsidRDefault="00DC6C1D" w:rsidP="00DC6C1D">
      <w:pPr>
        <w:jc w:val="both"/>
        <w:rPr>
          <w:rFonts w:asciiTheme="minorHAnsi" w:hAnsiTheme="minorHAnsi" w:cstheme="minorHAnsi"/>
        </w:rPr>
      </w:pPr>
    </w:p>
    <w:p w:rsidR="00DC6C1D" w:rsidRPr="00F07FE0" w:rsidRDefault="00DC6C1D" w:rsidP="00DC6C1D">
      <w:pPr>
        <w:jc w:val="both"/>
        <w:rPr>
          <w:rFonts w:asciiTheme="minorHAnsi" w:hAnsiTheme="minorHAnsi" w:cstheme="minorHAnsi"/>
        </w:rPr>
      </w:pPr>
      <w:r w:rsidRPr="00F07FE0">
        <w:rPr>
          <w:rFonts w:asciiTheme="minorHAnsi" w:hAnsiTheme="minorHAnsi" w:cstheme="minorHAnsi"/>
        </w:rPr>
        <w:t xml:space="preserve">Základ Partnerství MAP vytváří subjekty, jež podepíší Memorandum o spolupráci. V průběhu realizace projektu se k němu mohou připojovat </w:t>
      </w:r>
      <w:r w:rsidR="00223E4C" w:rsidRPr="00F07FE0">
        <w:rPr>
          <w:rFonts w:asciiTheme="minorHAnsi" w:hAnsiTheme="minorHAnsi" w:cstheme="minorHAnsi"/>
        </w:rPr>
        <w:t xml:space="preserve">i </w:t>
      </w:r>
      <w:r w:rsidRPr="00F07FE0">
        <w:rPr>
          <w:rFonts w:asciiTheme="minorHAnsi" w:hAnsiTheme="minorHAnsi" w:cstheme="minorHAnsi"/>
        </w:rPr>
        <w:t xml:space="preserve">další subjekty. </w:t>
      </w:r>
    </w:p>
    <w:p w:rsidR="00DC6C1D" w:rsidRPr="00F07FE0" w:rsidRDefault="00DC6C1D" w:rsidP="00DC6C1D">
      <w:pPr>
        <w:jc w:val="both"/>
        <w:rPr>
          <w:rFonts w:asciiTheme="minorHAnsi" w:hAnsiTheme="minorHAnsi" w:cstheme="minorHAnsi"/>
        </w:rPr>
      </w:pPr>
      <w:r w:rsidRPr="00F07FE0">
        <w:rPr>
          <w:rFonts w:asciiTheme="minorHAnsi" w:hAnsiTheme="minorHAnsi" w:cstheme="minorHAnsi"/>
        </w:rPr>
        <w:t>Partneři, po oboustranné dohodě s realizátorem projektu, budou do projektu zapojeni jedním nebo více z uvedených způsobů:</w:t>
      </w:r>
    </w:p>
    <w:p w:rsidR="00DC6C1D" w:rsidRPr="00F07FE0" w:rsidRDefault="00DC6C1D" w:rsidP="00DC6C1D">
      <w:pPr>
        <w:pStyle w:val="Odstavecseseznamem"/>
        <w:numPr>
          <w:ilvl w:val="0"/>
          <w:numId w:val="12"/>
        </w:numPr>
        <w:ind w:left="714" w:hanging="357"/>
        <w:jc w:val="both"/>
        <w:rPr>
          <w:rFonts w:asciiTheme="minorHAnsi" w:hAnsiTheme="minorHAnsi" w:cstheme="minorHAnsi"/>
        </w:rPr>
      </w:pPr>
      <w:r w:rsidRPr="00F07FE0">
        <w:rPr>
          <w:rFonts w:asciiTheme="minorHAnsi" w:hAnsiTheme="minorHAnsi" w:cstheme="minorHAnsi"/>
        </w:rPr>
        <w:t>minimálně tím, že je bude realizátor pravidelně informovat zasíláním informačního materiálu,</w:t>
      </w:r>
    </w:p>
    <w:p w:rsidR="00DC6C1D" w:rsidRPr="00F07FE0" w:rsidRDefault="00DC6C1D" w:rsidP="00DC6C1D">
      <w:pPr>
        <w:pStyle w:val="Odstavecseseznamem"/>
        <w:numPr>
          <w:ilvl w:val="0"/>
          <w:numId w:val="12"/>
        </w:numPr>
        <w:ind w:left="714" w:hanging="357"/>
        <w:jc w:val="both"/>
        <w:rPr>
          <w:rFonts w:asciiTheme="minorHAnsi" w:hAnsiTheme="minorHAnsi" w:cstheme="minorHAnsi"/>
        </w:rPr>
      </w:pPr>
      <w:r w:rsidRPr="00F07FE0">
        <w:rPr>
          <w:rFonts w:asciiTheme="minorHAnsi" w:hAnsiTheme="minorHAnsi" w:cstheme="minorHAnsi"/>
        </w:rPr>
        <w:t>aktivně informovat na společných nebo individuálních jednáních,</w:t>
      </w:r>
    </w:p>
    <w:p w:rsidR="00DC6C1D" w:rsidRPr="00F07FE0" w:rsidRDefault="00DC6C1D" w:rsidP="00DC6C1D">
      <w:pPr>
        <w:pStyle w:val="Odstavecseseznamem"/>
        <w:numPr>
          <w:ilvl w:val="0"/>
          <w:numId w:val="12"/>
        </w:numPr>
        <w:ind w:left="714" w:hanging="357"/>
        <w:jc w:val="both"/>
        <w:rPr>
          <w:rFonts w:asciiTheme="minorHAnsi" w:hAnsiTheme="minorHAnsi" w:cstheme="minorHAnsi"/>
        </w:rPr>
      </w:pPr>
      <w:r w:rsidRPr="00F07FE0">
        <w:rPr>
          <w:rFonts w:asciiTheme="minorHAnsi" w:hAnsiTheme="minorHAnsi" w:cstheme="minorHAnsi"/>
        </w:rPr>
        <w:t>konzultovat s nimi, tj. sbírat od nich připomínky, zjišťovat jejich postoje a stanoviska k vznikajícímu a finálním</w:t>
      </w:r>
      <w:r w:rsidR="004658CE" w:rsidRPr="00F07FE0">
        <w:rPr>
          <w:rFonts w:asciiTheme="minorHAnsi" w:hAnsiTheme="minorHAnsi" w:cstheme="minorHAnsi"/>
        </w:rPr>
        <w:t>u</w:t>
      </w:r>
      <w:r w:rsidRPr="00F07FE0">
        <w:rPr>
          <w:rFonts w:asciiTheme="minorHAnsi" w:hAnsiTheme="minorHAnsi" w:cstheme="minorHAnsi"/>
        </w:rPr>
        <w:t xml:space="preserve"> plánu,</w:t>
      </w:r>
    </w:p>
    <w:p w:rsidR="00DC6C1D" w:rsidRPr="00F07FE0" w:rsidRDefault="00DC6C1D" w:rsidP="00DC6C1D">
      <w:pPr>
        <w:pStyle w:val="Odstavecseseznamem"/>
        <w:numPr>
          <w:ilvl w:val="0"/>
          <w:numId w:val="12"/>
        </w:numPr>
        <w:ind w:left="714" w:hanging="357"/>
        <w:jc w:val="both"/>
        <w:rPr>
          <w:rFonts w:asciiTheme="minorHAnsi" w:hAnsiTheme="minorHAnsi" w:cstheme="minorHAnsi"/>
        </w:rPr>
      </w:pPr>
      <w:r w:rsidRPr="00F07FE0">
        <w:rPr>
          <w:rFonts w:asciiTheme="minorHAnsi" w:hAnsiTheme="minorHAnsi" w:cstheme="minorHAnsi"/>
        </w:rPr>
        <w:t>zapojí jejich zástupce přímo do pracovních skupin nebo řídícího výboru, aby se mohli přímo podílet na vytváření návrhů v MAP.</w:t>
      </w:r>
    </w:p>
    <w:p w:rsidR="00DC6C1D" w:rsidRPr="00F07FE0" w:rsidRDefault="00DC6C1D" w:rsidP="00DC6C1D">
      <w:pPr>
        <w:jc w:val="both"/>
        <w:rPr>
          <w:rFonts w:asciiTheme="minorHAnsi" w:hAnsiTheme="minorHAnsi" w:cstheme="minorHAnsi"/>
        </w:rPr>
      </w:pPr>
    </w:p>
    <w:p w:rsidR="00DC6C1D" w:rsidRPr="00F07FE0" w:rsidRDefault="00DC6C1D" w:rsidP="00DC6C1D">
      <w:pPr>
        <w:jc w:val="both"/>
        <w:rPr>
          <w:rFonts w:asciiTheme="minorHAnsi" w:hAnsiTheme="minorHAnsi" w:cstheme="minorHAnsi"/>
        </w:rPr>
      </w:pPr>
      <w:r w:rsidRPr="00F07FE0">
        <w:rPr>
          <w:rFonts w:asciiTheme="minorHAnsi" w:hAnsiTheme="minorHAnsi" w:cstheme="minorHAnsi"/>
        </w:rPr>
        <w:t xml:space="preserve">Činnost Partnerství MAP se uskutečňuje v několika rovinách. Jádrem projektu je </w:t>
      </w:r>
      <w:r w:rsidR="00491B6C" w:rsidRPr="00F07FE0">
        <w:rPr>
          <w:rFonts w:asciiTheme="minorHAnsi" w:hAnsiTheme="minorHAnsi" w:cstheme="minorHAnsi"/>
        </w:rPr>
        <w:t>realizační</w:t>
      </w:r>
      <w:r w:rsidRPr="00F07FE0">
        <w:rPr>
          <w:rFonts w:asciiTheme="minorHAnsi" w:hAnsiTheme="minorHAnsi" w:cstheme="minorHAnsi"/>
        </w:rPr>
        <w:t xml:space="preserve"> tým, který byl sestaven realizátorem a partnerem projektu. Další úrovní jsou povinná platforma Řídící výbor a pracovní skupiny. </w:t>
      </w:r>
    </w:p>
    <w:p w:rsidR="00DC6C1D" w:rsidRPr="00F07FE0" w:rsidRDefault="00DC6C1D" w:rsidP="00DC6C1D">
      <w:pPr>
        <w:pStyle w:val="Odstavecseseznamem"/>
        <w:ind w:left="714"/>
        <w:contextualSpacing w:val="0"/>
        <w:jc w:val="both"/>
        <w:rPr>
          <w:rFonts w:asciiTheme="minorHAnsi" w:hAnsiTheme="minorHAnsi" w:cstheme="minorHAnsi"/>
        </w:rPr>
      </w:pPr>
    </w:p>
    <w:p w:rsidR="00214E08" w:rsidRPr="00F07FE0" w:rsidRDefault="00214E08" w:rsidP="00214E08">
      <w:pPr>
        <w:pStyle w:val="Nadpis2"/>
        <w:numPr>
          <w:ilvl w:val="1"/>
          <w:numId w:val="2"/>
        </w:numPr>
        <w:spacing w:before="0" w:after="200"/>
        <w:ind w:left="567" w:hanging="633"/>
        <w:jc w:val="both"/>
        <w:rPr>
          <w:rFonts w:ascii="Cambria" w:hAnsi="Cambria"/>
          <w:b/>
          <w:color w:val="7EA2D1"/>
        </w:rPr>
      </w:pPr>
      <w:bookmarkStart w:id="7" w:name="_Toc472068075"/>
      <w:bookmarkStart w:id="8" w:name="_Toc472068113"/>
      <w:bookmarkStart w:id="9" w:name="_Toc472068672"/>
      <w:r w:rsidRPr="00F07FE0">
        <w:rPr>
          <w:rFonts w:ascii="Cambria" w:hAnsi="Cambria"/>
          <w:b/>
          <w:color w:val="7EA2D1"/>
        </w:rPr>
        <w:t>Realizační tým</w:t>
      </w:r>
      <w:bookmarkEnd w:id="7"/>
      <w:bookmarkEnd w:id="8"/>
      <w:bookmarkEnd w:id="9"/>
    </w:p>
    <w:p w:rsidR="00214E08" w:rsidRPr="00F07FE0" w:rsidRDefault="00214E08" w:rsidP="00214E08">
      <w:pPr>
        <w:jc w:val="both"/>
        <w:rPr>
          <w:rFonts w:asciiTheme="minorHAnsi" w:hAnsiTheme="minorHAnsi" w:cstheme="minorHAnsi"/>
        </w:rPr>
      </w:pPr>
      <w:r w:rsidRPr="00F07FE0">
        <w:rPr>
          <w:rFonts w:asciiTheme="minorHAnsi" w:hAnsiTheme="minorHAnsi" w:cstheme="minorHAnsi"/>
        </w:rPr>
        <w:t>Za účelem realizace projektu vytvořil realizátor (MAS Holicko, o.p.s.) a partner projektu (Město Holice) realizační tým, který má odpovědnost za realizaci projektu a jeho výstupy, zabezpečuje činnost Řídícího výboru i dalších orgánů MAP.</w:t>
      </w:r>
    </w:p>
    <w:p w:rsidR="00214E08" w:rsidRPr="00F07FE0" w:rsidRDefault="00214E08" w:rsidP="00214E08">
      <w:pPr>
        <w:jc w:val="both"/>
        <w:rPr>
          <w:rFonts w:asciiTheme="minorHAnsi" w:hAnsiTheme="minorHAnsi" w:cstheme="minorHAnsi"/>
        </w:rPr>
      </w:pPr>
      <w:r w:rsidRPr="00F07FE0">
        <w:rPr>
          <w:rFonts w:asciiTheme="minorHAnsi" w:hAnsiTheme="minorHAnsi" w:cstheme="minorHAnsi"/>
        </w:rPr>
        <w:t>Realizační tým je složen jak ze zaměstnanců realizátora projektu, tak i jeho partnera. V době tvorby Místního akčního plánu je složen ze 4 osob a je veden Koordinátorem MAP. V případě potřeby v době realizace akčního plánu je možné realizační tým rozšířit i o další pozice.</w:t>
      </w:r>
    </w:p>
    <w:p w:rsidR="00223E4C" w:rsidRDefault="00223E4C" w:rsidP="00223E4C">
      <w:pPr>
        <w:keepNext/>
        <w:pageBreakBefore/>
        <w:autoSpaceDE w:val="0"/>
        <w:autoSpaceDN w:val="0"/>
        <w:adjustRightInd w:val="0"/>
        <w:jc w:val="both"/>
        <w:rPr>
          <w:b/>
        </w:rPr>
        <w:sectPr w:rsidR="00223E4C" w:rsidSect="006413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pPr>
    </w:p>
    <w:p w:rsidR="00DC6C1D" w:rsidRPr="00F07FE0" w:rsidRDefault="00DC6C1D" w:rsidP="00223E4C">
      <w:pPr>
        <w:keepNext/>
        <w:pageBreakBefore/>
        <w:autoSpaceDE w:val="0"/>
        <w:autoSpaceDN w:val="0"/>
        <w:adjustRightInd w:val="0"/>
        <w:jc w:val="both"/>
        <w:rPr>
          <w:rFonts w:asciiTheme="minorHAnsi" w:hAnsiTheme="minorHAnsi" w:cstheme="minorHAnsi"/>
          <w:b/>
        </w:rPr>
      </w:pPr>
      <w:r w:rsidRPr="00F07FE0">
        <w:rPr>
          <w:rFonts w:asciiTheme="minorHAnsi" w:hAnsiTheme="minorHAnsi" w:cstheme="minorHAnsi"/>
          <w:b/>
        </w:rPr>
        <w:lastRenderedPageBreak/>
        <w:t xml:space="preserve">Obr. </w:t>
      </w:r>
      <w:r w:rsidRPr="00F07FE0">
        <w:rPr>
          <w:rFonts w:asciiTheme="minorHAnsi" w:hAnsiTheme="minorHAnsi" w:cstheme="minorHAnsi"/>
          <w:b/>
        </w:rPr>
        <w:fldChar w:fldCharType="begin"/>
      </w:r>
      <w:r w:rsidRPr="00F07FE0">
        <w:rPr>
          <w:rFonts w:asciiTheme="minorHAnsi" w:hAnsiTheme="minorHAnsi" w:cstheme="minorHAnsi"/>
          <w:b/>
        </w:rPr>
        <w:instrText xml:space="preserve"> SEQ Obr. \* ARABIC </w:instrText>
      </w:r>
      <w:r w:rsidRPr="00F07FE0">
        <w:rPr>
          <w:rFonts w:asciiTheme="minorHAnsi" w:hAnsiTheme="minorHAnsi" w:cstheme="minorHAnsi"/>
          <w:b/>
        </w:rPr>
        <w:fldChar w:fldCharType="separate"/>
      </w:r>
      <w:r w:rsidR="00D30132" w:rsidRPr="00F07FE0">
        <w:rPr>
          <w:rFonts w:asciiTheme="minorHAnsi" w:hAnsiTheme="minorHAnsi" w:cstheme="minorHAnsi"/>
          <w:b/>
          <w:noProof/>
        </w:rPr>
        <w:t>1</w:t>
      </w:r>
      <w:r w:rsidRPr="00F07FE0">
        <w:rPr>
          <w:rFonts w:asciiTheme="minorHAnsi" w:hAnsiTheme="minorHAnsi" w:cstheme="minorHAnsi"/>
          <w:b/>
        </w:rPr>
        <w:fldChar w:fldCharType="end"/>
      </w:r>
      <w:r w:rsidRPr="00F07FE0">
        <w:rPr>
          <w:rFonts w:asciiTheme="minorHAnsi" w:hAnsiTheme="minorHAnsi" w:cstheme="minorHAnsi"/>
          <w:b/>
        </w:rPr>
        <w:t>: Organizační schéma MAP SO ORP Holice</w:t>
      </w:r>
      <w:r w:rsidRPr="00F07FE0">
        <w:rPr>
          <w:rFonts w:asciiTheme="minorHAnsi" w:hAnsiTheme="minorHAnsi" w:cstheme="minorHAnsi"/>
          <w:b/>
          <w:noProof/>
          <w:lang w:eastAsia="cs-CZ"/>
        </w:rPr>
        <w:t xml:space="preserve"> </w:t>
      </w:r>
    </w:p>
    <w:p w:rsidR="00DC6C1D" w:rsidRDefault="00DC6C1D" w:rsidP="00DC6C1D">
      <w:pPr>
        <w:autoSpaceDE w:val="0"/>
        <w:autoSpaceDN w:val="0"/>
        <w:adjustRightInd w:val="0"/>
        <w:jc w:val="both"/>
        <w:rPr>
          <w:rFonts w:cs="Calibri"/>
        </w:rPr>
      </w:pPr>
      <w:r>
        <w:rPr>
          <w:rFonts w:cs="Calibri"/>
          <w:noProof/>
          <w:lang w:eastAsia="cs-CZ"/>
        </w:rPr>
        <w:drawing>
          <wp:inline distT="0" distB="0" distL="0" distR="0" wp14:anchorId="1BD8792E" wp14:editId="5AAD91D5">
            <wp:extent cx="8934450" cy="4767263"/>
            <wp:effectExtent l="19050" t="19050" r="19050" b="146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anizacni-schema_MAP-Holice.jpg"/>
                    <pic:cNvPicPr/>
                  </pic:nvPicPr>
                  <pic:blipFill rotWithShape="1">
                    <a:blip r:embed="rId14" cstate="print">
                      <a:extLst>
                        <a:ext uri="{28A0092B-C50C-407E-A947-70E740481C1C}">
                          <a14:useLocalDpi xmlns:a14="http://schemas.microsoft.com/office/drawing/2010/main" val="0"/>
                        </a:ext>
                      </a:extLst>
                    </a:blip>
                    <a:srcRect l="5621" t="28527" r="5754" b="4599"/>
                    <a:stretch/>
                  </pic:blipFill>
                  <pic:spPr bwMode="auto">
                    <a:xfrm>
                      <a:off x="0" y="0"/>
                      <a:ext cx="8951534" cy="4776379"/>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491B6C" w:rsidRDefault="00491B6C" w:rsidP="00DC6C1D">
      <w:pPr>
        <w:autoSpaceDE w:val="0"/>
        <w:autoSpaceDN w:val="0"/>
        <w:adjustRightInd w:val="0"/>
        <w:jc w:val="both"/>
        <w:rPr>
          <w:rFonts w:cs="Calibri"/>
        </w:rPr>
        <w:sectPr w:rsidR="00491B6C" w:rsidSect="00491B6C">
          <w:headerReference w:type="even" r:id="rId15"/>
          <w:headerReference w:type="default" r:id="rId16"/>
          <w:headerReference w:type="first" r:id="rId17"/>
          <w:footerReference w:type="first" r:id="rId18"/>
          <w:pgSz w:w="16838" w:h="11906" w:orient="landscape"/>
          <w:pgMar w:top="1417" w:right="1417" w:bottom="1417" w:left="1417" w:header="708" w:footer="708" w:gutter="0"/>
          <w:cols w:space="708"/>
          <w:docGrid w:linePitch="360"/>
        </w:sectPr>
      </w:pPr>
    </w:p>
    <w:p w:rsidR="00F61A0D" w:rsidRPr="00F07FE0" w:rsidRDefault="00F61A0D" w:rsidP="00FA7CA6">
      <w:pPr>
        <w:jc w:val="both"/>
        <w:rPr>
          <w:rFonts w:asciiTheme="minorHAnsi" w:hAnsiTheme="minorHAnsi" w:cstheme="minorHAnsi"/>
        </w:rPr>
      </w:pPr>
      <w:r w:rsidRPr="00F07FE0">
        <w:rPr>
          <w:rFonts w:asciiTheme="minorHAnsi" w:hAnsiTheme="minorHAnsi" w:cstheme="minorHAnsi"/>
        </w:rPr>
        <w:lastRenderedPageBreak/>
        <w:t>Mezi hlavní úkoly realizačního týmu patří:</w:t>
      </w:r>
    </w:p>
    <w:p w:rsidR="00F61A0D" w:rsidRPr="00F07FE0" w:rsidRDefault="00F61A0D" w:rsidP="00F07FE0">
      <w:pPr>
        <w:pStyle w:val="Odstavecseseznamem"/>
        <w:numPr>
          <w:ilvl w:val="0"/>
          <w:numId w:val="17"/>
        </w:numPr>
        <w:ind w:left="714" w:hanging="357"/>
        <w:jc w:val="both"/>
        <w:rPr>
          <w:rFonts w:asciiTheme="minorHAnsi" w:hAnsiTheme="minorHAnsi" w:cstheme="minorHAnsi"/>
        </w:rPr>
      </w:pPr>
      <w:r w:rsidRPr="00F07FE0">
        <w:rPr>
          <w:rFonts w:asciiTheme="minorHAnsi" w:hAnsiTheme="minorHAnsi" w:cstheme="minorHAnsi"/>
        </w:rPr>
        <w:t>zajišťovat potřebné podkladové materiály a tyto pak předkládat Řídícímu výboru MAP pro jeho návrhy a diskuzi s partnery v území,</w:t>
      </w:r>
    </w:p>
    <w:p w:rsidR="00F61A0D" w:rsidRPr="00F07FE0" w:rsidRDefault="00F61A0D" w:rsidP="00F07FE0">
      <w:pPr>
        <w:pStyle w:val="Odstavecseseznamem"/>
        <w:numPr>
          <w:ilvl w:val="0"/>
          <w:numId w:val="17"/>
        </w:numPr>
        <w:ind w:left="714" w:hanging="357"/>
        <w:jc w:val="both"/>
        <w:rPr>
          <w:rFonts w:asciiTheme="minorHAnsi" w:hAnsiTheme="minorHAnsi" w:cstheme="minorHAnsi"/>
        </w:rPr>
      </w:pPr>
      <w:r w:rsidRPr="00F07FE0">
        <w:rPr>
          <w:rFonts w:asciiTheme="minorHAnsi" w:hAnsiTheme="minorHAnsi" w:cstheme="minorHAnsi"/>
        </w:rPr>
        <w:t>monitorovat průběh realizace MAP,</w:t>
      </w:r>
    </w:p>
    <w:p w:rsidR="00F61A0D" w:rsidRPr="00F07FE0" w:rsidRDefault="00F61A0D" w:rsidP="00F07FE0">
      <w:pPr>
        <w:pStyle w:val="Odstavecseseznamem"/>
        <w:numPr>
          <w:ilvl w:val="0"/>
          <w:numId w:val="17"/>
        </w:numPr>
        <w:ind w:left="714" w:hanging="357"/>
        <w:jc w:val="both"/>
        <w:rPr>
          <w:rFonts w:asciiTheme="minorHAnsi" w:hAnsiTheme="minorHAnsi" w:cstheme="minorHAnsi"/>
        </w:rPr>
      </w:pPr>
      <w:r w:rsidRPr="00F07FE0">
        <w:rPr>
          <w:rFonts w:asciiTheme="minorHAnsi" w:hAnsiTheme="minorHAnsi" w:cstheme="minorHAnsi"/>
        </w:rPr>
        <w:t>spolupracovat při relevantních aktivitách procesu MAP s odborným garantem MAP,</w:t>
      </w:r>
    </w:p>
    <w:p w:rsidR="00F61A0D" w:rsidRPr="00F07FE0" w:rsidRDefault="00F61A0D" w:rsidP="00F07FE0">
      <w:pPr>
        <w:pStyle w:val="Odstavecseseznamem"/>
        <w:numPr>
          <w:ilvl w:val="0"/>
          <w:numId w:val="17"/>
        </w:numPr>
        <w:ind w:left="714" w:hanging="357"/>
        <w:jc w:val="both"/>
        <w:rPr>
          <w:rFonts w:asciiTheme="minorHAnsi" w:hAnsiTheme="minorHAnsi" w:cstheme="minorHAnsi"/>
        </w:rPr>
      </w:pPr>
      <w:r w:rsidRPr="00F07FE0">
        <w:rPr>
          <w:rFonts w:asciiTheme="minorHAnsi" w:hAnsiTheme="minorHAnsi" w:cstheme="minorHAnsi"/>
        </w:rPr>
        <w:t>zajišťovat organizaci společných vzdělávacích a informačních aktivit v rámci MAP,</w:t>
      </w:r>
    </w:p>
    <w:p w:rsidR="00F61A0D" w:rsidRPr="00F07FE0" w:rsidRDefault="00F61A0D" w:rsidP="00F07FE0">
      <w:pPr>
        <w:pStyle w:val="Odstavecseseznamem"/>
        <w:numPr>
          <w:ilvl w:val="0"/>
          <w:numId w:val="17"/>
        </w:numPr>
        <w:ind w:left="714" w:hanging="357"/>
        <w:jc w:val="both"/>
        <w:rPr>
          <w:rFonts w:asciiTheme="minorHAnsi" w:hAnsiTheme="minorHAnsi" w:cstheme="minorHAnsi"/>
        </w:rPr>
      </w:pPr>
      <w:r w:rsidRPr="00F07FE0">
        <w:rPr>
          <w:rFonts w:asciiTheme="minorHAnsi" w:hAnsiTheme="minorHAnsi" w:cstheme="minorHAnsi"/>
        </w:rPr>
        <w:t>ve spolupráci s odborným garantem rozvíjet u zástupců zřizovatelů a v zapojených školách odbornou znalost k odborným tématům MAP,</w:t>
      </w:r>
    </w:p>
    <w:p w:rsidR="00F61A0D" w:rsidRPr="00F07FE0" w:rsidRDefault="00F61A0D" w:rsidP="00F07FE0">
      <w:pPr>
        <w:pStyle w:val="Odstavecseseznamem"/>
        <w:numPr>
          <w:ilvl w:val="0"/>
          <w:numId w:val="17"/>
        </w:numPr>
        <w:ind w:left="714" w:hanging="357"/>
        <w:jc w:val="both"/>
        <w:rPr>
          <w:rFonts w:asciiTheme="minorHAnsi" w:hAnsiTheme="minorHAnsi" w:cstheme="minorHAnsi"/>
        </w:rPr>
      </w:pPr>
      <w:r w:rsidRPr="00F07FE0">
        <w:rPr>
          <w:rFonts w:asciiTheme="minorHAnsi" w:hAnsiTheme="minorHAnsi" w:cstheme="minorHAnsi"/>
        </w:rPr>
        <w:t>účastnit se (na doporučení odborného garanta) aktivit souvisejících s přímou podporou škol a dalších vzdělávacích zařízení v oblasti řízení kvality vzdělávání,</w:t>
      </w:r>
    </w:p>
    <w:p w:rsidR="00F61A0D" w:rsidRPr="00F07FE0" w:rsidRDefault="00F61A0D" w:rsidP="00F07FE0">
      <w:pPr>
        <w:pStyle w:val="Odstavecseseznamem"/>
        <w:numPr>
          <w:ilvl w:val="0"/>
          <w:numId w:val="17"/>
        </w:numPr>
        <w:ind w:left="714" w:hanging="357"/>
        <w:jc w:val="both"/>
        <w:rPr>
          <w:rFonts w:asciiTheme="minorHAnsi" w:hAnsiTheme="minorHAnsi" w:cstheme="minorHAnsi"/>
        </w:rPr>
      </w:pPr>
      <w:r w:rsidRPr="00F07FE0">
        <w:rPr>
          <w:rFonts w:asciiTheme="minorHAnsi" w:hAnsiTheme="minorHAnsi" w:cstheme="minorHAnsi"/>
        </w:rPr>
        <w:t>pravidelně vyhodnocovat realizované aktivity a dosahování cílů MAP.</w:t>
      </w:r>
    </w:p>
    <w:p w:rsidR="00324653" w:rsidRPr="00F07FE0" w:rsidRDefault="00324653" w:rsidP="00324653">
      <w:pPr>
        <w:jc w:val="both"/>
        <w:rPr>
          <w:rFonts w:asciiTheme="minorHAnsi" w:hAnsiTheme="minorHAnsi" w:cstheme="minorHAnsi"/>
          <w:sz w:val="12"/>
        </w:rPr>
      </w:pPr>
    </w:p>
    <w:p w:rsidR="00324653" w:rsidRPr="00F07FE0" w:rsidRDefault="00324653" w:rsidP="00324653">
      <w:pPr>
        <w:jc w:val="both"/>
        <w:rPr>
          <w:rFonts w:asciiTheme="minorHAnsi" w:hAnsiTheme="minorHAnsi" w:cstheme="minorHAnsi"/>
        </w:rPr>
      </w:pPr>
      <w:r w:rsidRPr="00F07FE0">
        <w:rPr>
          <w:rFonts w:asciiTheme="minorHAnsi" w:hAnsiTheme="minorHAnsi" w:cstheme="minorHAnsi"/>
        </w:rPr>
        <w:t xml:space="preserve">Složení realizačního týmu a náplň práce jednotlivých pracovních pozic je následující: </w:t>
      </w:r>
    </w:p>
    <w:p w:rsidR="00324653" w:rsidRPr="00F07FE0" w:rsidRDefault="00324653" w:rsidP="00324653">
      <w:pPr>
        <w:jc w:val="both"/>
        <w:rPr>
          <w:rFonts w:asciiTheme="minorHAnsi" w:hAnsiTheme="minorHAnsi" w:cstheme="minorHAnsi"/>
          <w:b/>
          <w:u w:val="single"/>
        </w:rPr>
      </w:pPr>
    </w:p>
    <w:p w:rsidR="00324653" w:rsidRPr="00F07FE0" w:rsidRDefault="00324653" w:rsidP="00324653">
      <w:pPr>
        <w:jc w:val="both"/>
        <w:rPr>
          <w:rFonts w:asciiTheme="minorHAnsi" w:hAnsiTheme="minorHAnsi" w:cstheme="minorHAnsi"/>
        </w:rPr>
      </w:pPr>
      <w:r w:rsidRPr="00F07FE0">
        <w:rPr>
          <w:rFonts w:asciiTheme="minorHAnsi" w:hAnsiTheme="minorHAnsi" w:cstheme="minorHAnsi"/>
          <w:b/>
          <w:u w:val="single"/>
        </w:rPr>
        <w:t>Koordinátor MAP</w:t>
      </w:r>
      <w:r w:rsidRPr="00F07FE0">
        <w:rPr>
          <w:rFonts w:asciiTheme="minorHAnsi" w:hAnsiTheme="minorHAnsi" w:cstheme="minorHAnsi"/>
        </w:rPr>
        <w:t xml:space="preserve"> </w:t>
      </w:r>
    </w:p>
    <w:p w:rsidR="00324653" w:rsidRPr="00F07FE0" w:rsidRDefault="00324653" w:rsidP="00324653">
      <w:pPr>
        <w:jc w:val="both"/>
        <w:rPr>
          <w:rFonts w:asciiTheme="minorHAnsi" w:hAnsiTheme="minorHAnsi" w:cstheme="minorHAnsi"/>
        </w:rPr>
      </w:pPr>
      <w:r w:rsidRPr="00F07FE0">
        <w:rPr>
          <w:rFonts w:asciiTheme="minorHAnsi" w:hAnsiTheme="minorHAnsi" w:cstheme="minorHAnsi"/>
        </w:rPr>
        <w:t xml:space="preserve">Pracovník vykonává jak činnosti odborné, tak i administrativní. </w:t>
      </w:r>
    </w:p>
    <w:p w:rsidR="00324653" w:rsidRPr="00F07FE0" w:rsidRDefault="00324653" w:rsidP="00324653">
      <w:pPr>
        <w:pStyle w:val="Odstavecseseznamem"/>
        <w:numPr>
          <w:ilvl w:val="0"/>
          <w:numId w:val="17"/>
        </w:numPr>
        <w:contextualSpacing w:val="0"/>
        <w:jc w:val="both"/>
        <w:rPr>
          <w:rFonts w:asciiTheme="minorHAnsi" w:hAnsiTheme="minorHAnsi" w:cstheme="minorHAnsi"/>
        </w:rPr>
      </w:pPr>
      <w:r w:rsidRPr="00F07FE0">
        <w:rPr>
          <w:rFonts w:asciiTheme="minorHAnsi" w:hAnsiTheme="minorHAnsi" w:cstheme="minorHAnsi"/>
          <w:u w:val="single"/>
        </w:rPr>
        <w:t>Odborné činnosti:</w:t>
      </w:r>
      <w:r w:rsidRPr="00F07FE0">
        <w:rPr>
          <w:rFonts w:asciiTheme="minorHAnsi" w:hAnsiTheme="minorHAnsi" w:cstheme="minorHAnsi"/>
        </w:rPr>
        <w:t xml:space="preserve"> Koordinátor MAP komunikuje a identifikuje aktéry v oblasti vzdělávání dětí a žáků do věku 15 let na území Holicka, objasňuje cíle spolupráce v oblasti vzdělávání na území Holicka a zdůrazňuje přínosy pro spolupracující partnery. Koordinátor také plní úlohu facilitátora (podporuje porozumění a sounáležitost, vytváří vazby mezi aktéry a přispívá k řešení konkrétních problémů). Moderuje veřejné debaty a jednání, napomáhá vzájemnému konsenzu, pomáhá v identifikaci společných zájmů, hledaní vhodných řešení a formulaci závěrů, apod. Nastavuje vazby mezi aktéry a zodpovídá za vytvoření Řídícího výboru, a to včetně zpracování příslušných zpráv o dané aktivitě. Zodpovídá za vytvoření organizační struktury MAP včetně nastavení a popisu procesů jeho fungování a podpisu Memoranda o spolupráci. Je zodpovědný za realizaci a vyhodnocení vzdělávacích aktivit. Bude též zpracovávat evaluační zprávy a poskytovat součinnost externímu evaluátorovi. Koordinátor může též plnit další potřebné úkoly spojené s realizací projektu. </w:t>
      </w:r>
    </w:p>
    <w:p w:rsidR="00324653" w:rsidRPr="00F07FE0" w:rsidRDefault="00324653" w:rsidP="00324653">
      <w:pPr>
        <w:pStyle w:val="Odstavecseseznamem"/>
        <w:numPr>
          <w:ilvl w:val="0"/>
          <w:numId w:val="17"/>
        </w:numPr>
        <w:contextualSpacing w:val="0"/>
        <w:jc w:val="both"/>
        <w:rPr>
          <w:rFonts w:asciiTheme="minorHAnsi" w:hAnsiTheme="minorHAnsi" w:cstheme="minorHAnsi"/>
        </w:rPr>
      </w:pPr>
      <w:r w:rsidRPr="00F07FE0">
        <w:rPr>
          <w:rFonts w:asciiTheme="minorHAnsi" w:hAnsiTheme="minorHAnsi" w:cstheme="minorHAnsi"/>
          <w:u w:val="single"/>
        </w:rPr>
        <w:t>Administrativní činnosti:</w:t>
      </w:r>
      <w:r w:rsidRPr="00F07FE0">
        <w:rPr>
          <w:rFonts w:asciiTheme="minorHAnsi" w:hAnsiTheme="minorHAnsi" w:cstheme="minorHAnsi"/>
        </w:rPr>
        <w:t xml:space="preserve"> Koordinátor MAP je zodpovědný za komplexní řízení celého projektu včetně odpovědnosti za finanční správnost a platby. Řídí činnost dalších členů realizačního týmu (rozdělování úkolů, kontrola výstupů, apod.). Je hlavní kontaktní osobou projektu ve směru k ŘO OP VVV a účastní se kontrol projektu. Zodpovídá za provádění řízení rizik projektu, hodnotí průběh projektu (řádný chod projektu v souladu s harmonogramem) a vyhodnocuje naplňování indikátorů projektu. Zodpovídá za přípravu zpráv o realizaci projektu, žádostí o platbu a administraci případných změn projektu. Zodpovídá za správnost případných výběrových řízení, dodržování pravidel publicity a uchovávání dokumentace k projektu. Má dohled nad financováním projektu a stavem rozpočtu projektu a komunikuje s externí účetní projektu. </w:t>
      </w:r>
    </w:p>
    <w:p w:rsidR="00324653" w:rsidRPr="00F07FE0" w:rsidRDefault="00324653" w:rsidP="00324653">
      <w:pPr>
        <w:jc w:val="both"/>
        <w:rPr>
          <w:rFonts w:asciiTheme="minorHAnsi" w:hAnsiTheme="minorHAnsi" w:cstheme="minorHAnsi"/>
        </w:rPr>
      </w:pPr>
    </w:p>
    <w:p w:rsidR="00324653" w:rsidRPr="00F07FE0" w:rsidRDefault="00324653" w:rsidP="00214E08">
      <w:pPr>
        <w:keepNext/>
        <w:keepLines/>
        <w:jc w:val="both"/>
        <w:rPr>
          <w:rFonts w:asciiTheme="minorHAnsi" w:hAnsiTheme="minorHAnsi" w:cstheme="minorHAnsi"/>
        </w:rPr>
      </w:pPr>
      <w:r w:rsidRPr="00F07FE0">
        <w:rPr>
          <w:rFonts w:asciiTheme="minorHAnsi" w:hAnsiTheme="minorHAnsi" w:cstheme="minorHAnsi"/>
          <w:b/>
          <w:u w:val="single"/>
        </w:rPr>
        <w:lastRenderedPageBreak/>
        <w:t>Specialista na tvorbu strategií</w:t>
      </w:r>
      <w:r w:rsidRPr="00F07FE0">
        <w:rPr>
          <w:rFonts w:asciiTheme="minorHAnsi" w:hAnsiTheme="minorHAnsi" w:cstheme="minorHAnsi"/>
        </w:rPr>
        <w:t xml:space="preserve"> </w:t>
      </w:r>
    </w:p>
    <w:p w:rsidR="00324653" w:rsidRPr="00F07FE0" w:rsidRDefault="00324653" w:rsidP="00324653">
      <w:pPr>
        <w:jc w:val="both"/>
        <w:rPr>
          <w:rFonts w:asciiTheme="minorHAnsi" w:hAnsiTheme="minorHAnsi" w:cstheme="minorHAnsi"/>
        </w:rPr>
      </w:pPr>
      <w:r w:rsidRPr="00F07FE0">
        <w:rPr>
          <w:rFonts w:asciiTheme="minorHAnsi" w:hAnsiTheme="minorHAnsi" w:cstheme="minorHAnsi"/>
        </w:rPr>
        <w:t xml:space="preserve">Pracovník vykonává jak činnosti odborné, tak i administrativní. </w:t>
      </w:r>
    </w:p>
    <w:p w:rsidR="00324653" w:rsidRPr="00F07FE0" w:rsidRDefault="00324653" w:rsidP="00324653">
      <w:pPr>
        <w:pStyle w:val="Odstavecseseznamem"/>
        <w:numPr>
          <w:ilvl w:val="0"/>
          <w:numId w:val="17"/>
        </w:numPr>
        <w:contextualSpacing w:val="0"/>
        <w:jc w:val="both"/>
        <w:rPr>
          <w:rFonts w:asciiTheme="minorHAnsi" w:hAnsiTheme="minorHAnsi" w:cstheme="minorHAnsi"/>
        </w:rPr>
      </w:pPr>
      <w:r w:rsidRPr="00F07FE0">
        <w:rPr>
          <w:rFonts w:asciiTheme="minorHAnsi" w:hAnsiTheme="minorHAnsi" w:cstheme="minorHAnsi"/>
          <w:u w:val="single"/>
        </w:rPr>
        <w:t>Odborné činnosti:</w:t>
      </w:r>
      <w:r w:rsidRPr="00F07FE0">
        <w:rPr>
          <w:rFonts w:asciiTheme="minorHAnsi" w:hAnsiTheme="minorHAnsi" w:cstheme="minorHAnsi"/>
        </w:rPr>
        <w:t xml:space="preserve"> Specialista na tvorbu strategií analyzuje a definuje věcný potenciál vzdělávání na Holicku a pomáhá definovat priority vzájemné spolupráce. Připravuje veškeré podklady pro setkávání pracovních skupin i Řídícího výboru. Zodpovídá za vypracování analytické a strategické části MAP, definici priorit a následné zpracování akčního plánu. Podílí se na tvorbě evaluačních zpráv a v prvních měsících projektu i na tvorbě popisu fungování MAP. Pracovník může též plnit další potřebné úkoly spojené s realizací projektu. </w:t>
      </w:r>
    </w:p>
    <w:p w:rsidR="00324653" w:rsidRPr="00F07FE0" w:rsidRDefault="00324653" w:rsidP="00324653">
      <w:pPr>
        <w:pStyle w:val="Odstavecseseznamem"/>
        <w:numPr>
          <w:ilvl w:val="0"/>
          <w:numId w:val="17"/>
        </w:numPr>
        <w:contextualSpacing w:val="0"/>
        <w:jc w:val="both"/>
        <w:rPr>
          <w:rFonts w:asciiTheme="minorHAnsi" w:hAnsiTheme="minorHAnsi" w:cstheme="minorHAnsi"/>
        </w:rPr>
      </w:pPr>
      <w:r w:rsidRPr="00F07FE0">
        <w:rPr>
          <w:rFonts w:asciiTheme="minorHAnsi" w:hAnsiTheme="minorHAnsi" w:cstheme="minorHAnsi"/>
          <w:u w:val="single"/>
        </w:rPr>
        <w:t>Administrativní činnosti:</w:t>
      </w:r>
      <w:r w:rsidRPr="00F07FE0">
        <w:rPr>
          <w:rFonts w:asciiTheme="minorHAnsi" w:hAnsiTheme="minorHAnsi" w:cstheme="minorHAnsi"/>
        </w:rPr>
        <w:t xml:space="preserve"> Specialista na tvorbu strategií dodává podklady potřebné pro zpracování zpráv o realizaci projektu. </w:t>
      </w:r>
    </w:p>
    <w:p w:rsidR="00324653" w:rsidRPr="00F07FE0" w:rsidRDefault="00324653" w:rsidP="00324653">
      <w:pPr>
        <w:jc w:val="both"/>
        <w:rPr>
          <w:rFonts w:asciiTheme="minorHAnsi" w:hAnsiTheme="minorHAnsi" w:cstheme="minorHAnsi"/>
        </w:rPr>
      </w:pPr>
    </w:p>
    <w:p w:rsidR="00324653" w:rsidRPr="00F07FE0" w:rsidRDefault="00324653" w:rsidP="00324653">
      <w:pPr>
        <w:jc w:val="both"/>
        <w:rPr>
          <w:rFonts w:asciiTheme="minorHAnsi" w:hAnsiTheme="minorHAnsi" w:cstheme="minorHAnsi"/>
          <w:b/>
          <w:u w:val="single"/>
        </w:rPr>
      </w:pPr>
      <w:r w:rsidRPr="00F07FE0">
        <w:rPr>
          <w:rFonts w:asciiTheme="minorHAnsi" w:hAnsiTheme="minorHAnsi" w:cstheme="minorHAnsi"/>
          <w:b/>
          <w:u w:val="single"/>
        </w:rPr>
        <w:t>Specialista na školství</w:t>
      </w:r>
    </w:p>
    <w:p w:rsidR="00324653" w:rsidRPr="00F07FE0" w:rsidRDefault="00324653" w:rsidP="00324653">
      <w:pPr>
        <w:jc w:val="both"/>
        <w:rPr>
          <w:rFonts w:asciiTheme="minorHAnsi" w:hAnsiTheme="minorHAnsi" w:cstheme="minorHAnsi"/>
        </w:rPr>
      </w:pPr>
      <w:r w:rsidRPr="00F07FE0">
        <w:rPr>
          <w:rFonts w:asciiTheme="minorHAnsi" w:hAnsiTheme="minorHAnsi" w:cstheme="minorHAnsi"/>
        </w:rPr>
        <w:t xml:space="preserve">Pracovník vykonává pouze odborné činnosti. </w:t>
      </w:r>
    </w:p>
    <w:p w:rsidR="00324653" w:rsidRPr="00F07FE0" w:rsidRDefault="00324653" w:rsidP="00324653">
      <w:pPr>
        <w:pStyle w:val="Odstavecseseznamem"/>
        <w:numPr>
          <w:ilvl w:val="0"/>
          <w:numId w:val="17"/>
        </w:numPr>
        <w:contextualSpacing w:val="0"/>
        <w:jc w:val="both"/>
        <w:rPr>
          <w:rFonts w:asciiTheme="minorHAnsi" w:hAnsiTheme="minorHAnsi" w:cstheme="minorHAnsi"/>
        </w:rPr>
      </w:pPr>
      <w:r w:rsidRPr="00F07FE0">
        <w:rPr>
          <w:rFonts w:asciiTheme="minorHAnsi" w:hAnsiTheme="minorHAnsi" w:cstheme="minorHAnsi"/>
          <w:u w:val="single"/>
        </w:rPr>
        <w:t>Odborné činnosti:</w:t>
      </w:r>
      <w:r w:rsidRPr="00F07FE0">
        <w:rPr>
          <w:rFonts w:asciiTheme="minorHAnsi" w:hAnsiTheme="minorHAnsi" w:cstheme="minorHAnsi"/>
        </w:rPr>
        <w:t xml:space="preserve"> Specialista na školství na základě svých dosavadních zkušeností z odboru školství na MěÚ Holice pomáhá specialistovi na tvorbu strategií analyzovat a definovat věcný potenciál vzdělávání na Holicku a zpracovat jednotlivé části MAP. Účastní se jednání pracovních skupin a Řídícího výboru, kde vystupuje jako odborník na školství na území ORP Holice. V případě špatné komunikace/nekomunikace některého aktéra z území pomáhá koordinátorovi MAP vytvořit komunikační kanál. Podílí se také na tvorbě evaluačních zpráv.</w:t>
      </w:r>
    </w:p>
    <w:p w:rsidR="00324653" w:rsidRPr="00F07FE0" w:rsidRDefault="00324653" w:rsidP="00324653">
      <w:pPr>
        <w:jc w:val="both"/>
        <w:rPr>
          <w:rFonts w:asciiTheme="minorHAnsi" w:hAnsiTheme="minorHAnsi" w:cstheme="minorHAnsi"/>
        </w:rPr>
      </w:pPr>
    </w:p>
    <w:p w:rsidR="00324653" w:rsidRPr="00F07FE0" w:rsidRDefault="00324653" w:rsidP="00324653">
      <w:pPr>
        <w:jc w:val="both"/>
        <w:rPr>
          <w:rFonts w:asciiTheme="minorHAnsi" w:hAnsiTheme="minorHAnsi" w:cstheme="minorHAnsi"/>
        </w:rPr>
      </w:pPr>
      <w:r w:rsidRPr="00F07FE0">
        <w:rPr>
          <w:rFonts w:asciiTheme="minorHAnsi" w:hAnsiTheme="minorHAnsi" w:cstheme="minorHAnsi"/>
          <w:b/>
          <w:u w:val="single"/>
        </w:rPr>
        <w:t xml:space="preserve">Asistent </w:t>
      </w:r>
    </w:p>
    <w:p w:rsidR="00324653" w:rsidRPr="00F07FE0" w:rsidRDefault="00324653" w:rsidP="00324653">
      <w:pPr>
        <w:jc w:val="both"/>
        <w:rPr>
          <w:rFonts w:asciiTheme="minorHAnsi" w:hAnsiTheme="minorHAnsi" w:cstheme="minorHAnsi"/>
        </w:rPr>
      </w:pPr>
      <w:r w:rsidRPr="00F07FE0">
        <w:rPr>
          <w:rFonts w:asciiTheme="minorHAnsi" w:hAnsiTheme="minorHAnsi" w:cstheme="minorHAnsi"/>
        </w:rPr>
        <w:t xml:space="preserve">Pracovník vykonává pouze administrativní činnosti. </w:t>
      </w:r>
    </w:p>
    <w:p w:rsidR="00324653" w:rsidRPr="00F07FE0" w:rsidRDefault="00324653" w:rsidP="00324653">
      <w:pPr>
        <w:pStyle w:val="Odstavecseseznamem"/>
        <w:numPr>
          <w:ilvl w:val="0"/>
          <w:numId w:val="17"/>
        </w:numPr>
        <w:contextualSpacing w:val="0"/>
        <w:jc w:val="both"/>
        <w:rPr>
          <w:rFonts w:asciiTheme="minorHAnsi" w:hAnsiTheme="minorHAnsi" w:cstheme="minorHAnsi"/>
        </w:rPr>
      </w:pPr>
      <w:r w:rsidRPr="00F07FE0">
        <w:rPr>
          <w:rFonts w:asciiTheme="minorHAnsi" w:hAnsiTheme="minorHAnsi" w:cstheme="minorHAnsi"/>
          <w:u w:val="single"/>
        </w:rPr>
        <w:t>Administrativní činnosti:</w:t>
      </w:r>
      <w:r w:rsidRPr="00F07FE0">
        <w:rPr>
          <w:rFonts w:asciiTheme="minorHAnsi" w:hAnsiTheme="minorHAnsi" w:cstheme="minorHAnsi"/>
        </w:rPr>
        <w:t xml:space="preserve"> Pracovník působí jako asistent koordinátora MAP a obou specialistů. Zajišťuje technickou podporu činnosti realizačního týmu, podílí se na zpracování zpráv o realizaci a na dílčích výstupech projektu. Organizačně zajišťuje setkání a vzdělávání klíčových aktérů, Řídícího výboru nebo pracovních skupin. Asistent zajišťuje i další administrativní činnosti spojené s fungováním Realizačního týmu. </w:t>
      </w:r>
    </w:p>
    <w:p w:rsidR="005701F0" w:rsidRPr="00F07FE0" w:rsidRDefault="00465A11" w:rsidP="005701F0">
      <w:pPr>
        <w:jc w:val="both"/>
        <w:rPr>
          <w:rFonts w:asciiTheme="minorHAnsi" w:hAnsiTheme="minorHAnsi" w:cstheme="minorHAnsi"/>
        </w:rPr>
      </w:pPr>
      <w:r w:rsidRPr="00F07FE0">
        <w:rPr>
          <w:rFonts w:asciiTheme="minorHAnsi" w:hAnsiTheme="minorHAnsi" w:cstheme="minorHAnsi"/>
        </w:rPr>
        <w:t>V rámci řízení projektu probíh</w:t>
      </w:r>
      <w:r w:rsidR="005701F0" w:rsidRPr="00F07FE0">
        <w:rPr>
          <w:rFonts w:asciiTheme="minorHAnsi" w:hAnsiTheme="minorHAnsi" w:cstheme="minorHAnsi"/>
        </w:rPr>
        <w:t>ají</w:t>
      </w:r>
      <w:r w:rsidRPr="00F07FE0">
        <w:rPr>
          <w:rFonts w:asciiTheme="minorHAnsi" w:hAnsiTheme="minorHAnsi" w:cstheme="minorHAnsi"/>
        </w:rPr>
        <w:t xml:space="preserve"> porady členů realizačního rýmu, na kterých do</w:t>
      </w:r>
      <w:r w:rsidR="005701F0" w:rsidRPr="00F07FE0">
        <w:rPr>
          <w:rFonts w:asciiTheme="minorHAnsi" w:hAnsiTheme="minorHAnsi" w:cstheme="minorHAnsi"/>
        </w:rPr>
        <w:t>chází</w:t>
      </w:r>
      <w:r w:rsidRPr="00F07FE0">
        <w:rPr>
          <w:rFonts w:asciiTheme="minorHAnsi" w:hAnsiTheme="minorHAnsi" w:cstheme="minorHAnsi"/>
        </w:rPr>
        <w:t xml:space="preserve"> k předá</w:t>
      </w:r>
      <w:r w:rsidR="005701F0" w:rsidRPr="00F07FE0">
        <w:rPr>
          <w:rFonts w:asciiTheme="minorHAnsi" w:hAnsiTheme="minorHAnsi" w:cstheme="minorHAnsi"/>
        </w:rPr>
        <w:t>vá</w:t>
      </w:r>
      <w:r w:rsidRPr="00F07FE0">
        <w:rPr>
          <w:rFonts w:asciiTheme="minorHAnsi" w:hAnsiTheme="minorHAnsi" w:cstheme="minorHAnsi"/>
        </w:rPr>
        <w:t xml:space="preserve">ní informací o současném stavu </w:t>
      </w:r>
      <w:r w:rsidR="005701F0" w:rsidRPr="00F07FE0">
        <w:rPr>
          <w:rFonts w:asciiTheme="minorHAnsi" w:hAnsiTheme="minorHAnsi" w:cstheme="minorHAnsi"/>
        </w:rPr>
        <w:t>MAP</w:t>
      </w:r>
      <w:r w:rsidRPr="00F07FE0">
        <w:rPr>
          <w:rFonts w:asciiTheme="minorHAnsi" w:hAnsiTheme="minorHAnsi" w:cstheme="minorHAnsi"/>
        </w:rPr>
        <w:t xml:space="preserve"> a rozdání úkolů pro další období. </w:t>
      </w:r>
      <w:r w:rsidR="005701F0" w:rsidRPr="00F07FE0">
        <w:rPr>
          <w:rFonts w:asciiTheme="minorHAnsi" w:hAnsiTheme="minorHAnsi" w:cstheme="minorHAnsi"/>
        </w:rPr>
        <w:t>Mezi jednotlivými poradami členové týmu mezi sebou komunikují, ať již osobně, telefonicky nebo e-mailem. Dále pro sdílení dokumentů tykajících se projektu je zřízeno cloudové uložiště dat, aby měli všichni členové realizačního týmu přístup k aktuální verzi všech vznikajících dokumentů.</w:t>
      </w:r>
    </w:p>
    <w:p w:rsidR="00DC6C1D" w:rsidRPr="00F07FE0" w:rsidRDefault="00DC6C1D" w:rsidP="00DC6C1D">
      <w:pPr>
        <w:autoSpaceDE w:val="0"/>
        <w:autoSpaceDN w:val="0"/>
        <w:adjustRightInd w:val="0"/>
        <w:jc w:val="both"/>
        <w:rPr>
          <w:rFonts w:asciiTheme="minorHAnsi" w:hAnsiTheme="minorHAnsi" w:cstheme="minorHAnsi"/>
        </w:rPr>
      </w:pPr>
    </w:p>
    <w:p w:rsidR="005701F0" w:rsidRPr="00F07FE0" w:rsidRDefault="005701F0" w:rsidP="00CF0462">
      <w:pPr>
        <w:pStyle w:val="Nadpis2"/>
        <w:numPr>
          <w:ilvl w:val="1"/>
          <w:numId w:val="2"/>
        </w:numPr>
        <w:spacing w:before="0" w:after="200"/>
        <w:ind w:left="567" w:hanging="633"/>
        <w:jc w:val="both"/>
        <w:rPr>
          <w:rFonts w:ascii="Cambria" w:hAnsi="Cambria"/>
          <w:b/>
          <w:color w:val="7EA2D1"/>
        </w:rPr>
      </w:pPr>
      <w:bookmarkStart w:id="10" w:name="_Toc472068076"/>
      <w:bookmarkStart w:id="11" w:name="_Toc472068114"/>
      <w:bookmarkStart w:id="12" w:name="_Toc472068673"/>
      <w:r w:rsidRPr="00F07FE0">
        <w:rPr>
          <w:rFonts w:ascii="Cambria" w:hAnsi="Cambria"/>
          <w:b/>
          <w:color w:val="7EA2D1"/>
        </w:rPr>
        <w:t>Organizační struktura</w:t>
      </w:r>
      <w:bookmarkEnd w:id="10"/>
      <w:bookmarkEnd w:id="11"/>
      <w:bookmarkEnd w:id="12"/>
    </w:p>
    <w:p w:rsidR="005701F0" w:rsidRPr="00F07FE0" w:rsidRDefault="003F3C8C" w:rsidP="00DC6C1D">
      <w:pPr>
        <w:autoSpaceDE w:val="0"/>
        <w:autoSpaceDN w:val="0"/>
        <w:adjustRightInd w:val="0"/>
        <w:jc w:val="both"/>
        <w:rPr>
          <w:rFonts w:asciiTheme="minorHAnsi" w:hAnsiTheme="minorHAnsi" w:cstheme="minorHAnsi"/>
        </w:rPr>
      </w:pPr>
      <w:r w:rsidRPr="00F07FE0">
        <w:rPr>
          <w:rFonts w:asciiTheme="minorHAnsi" w:hAnsiTheme="minorHAnsi" w:cstheme="minorHAnsi"/>
        </w:rPr>
        <w:t>Místní akční plán rozvoje vzdělávání pro území SO ORP Holice je složen z následujících orgánů:</w:t>
      </w:r>
    </w:p>
    <w:p w:rsidR="003F3C8C" w:rsidRPr="00F07FE0" w:rsidRDefault="003F3C8C" w:rsidP="00B376FD">
      <w:pPr>
        <w:pStyle w:val="Odstavecseseznamem"/>
        <w:numPr>
          <w:ilvl w:val="0"/>
          <w:numId w:val="17"/>
        </w:numPr>
        <w:ind w:left="714" w:hanging="357"/>
        <w:jc w:val="both"/>
        <w:rPr>
          <w:rFonts w:asciiTheme="minorHAnsi" w:hAnsiTheme="minorHAnsi" w:cstheme="minorHAnsi"/>
        </w:rPr>
      </w:pPr>
      <w:r w:rsidRPr="00F07FE0">
        <w:rPr>
          <w:rFonts w:asciiTheme="minorHAnsi" w:hAnsiTheme="minorHAnsi" w:cstheme="minorHAnsi"/>
        </w:rPr>
        <w:t>Řídící výbor MAP,</w:t>
      </w:r>
    </w:p>
    <w:p w:rsidR="003F3C8C" w:rsidRPr="00F07FE0" w:rsidRDefault="003F3C8C" w:rsidP="003F3C8C">
      <w:pPr>
        <w:pStyle w:val="Odstavecseseznamem"/>
        <w:numPr>
          <w:ilvl w:val="0"/>
          <w:numId w:val="17"/>
        </w:numPr>
        <w:contextualSpacing w:val="0"/>
        <w:jc w:val="both"/>
        <w:rPr>
          <w:rFonts w:asciiTheme="minorHAnsi" w:hAnsiTheme="minorHAnsi" w:cstheme="minorHAnsi"/>
        </w:rPr>
      </w:pPr>
      <w:r w:rsidRPr="00F07FE0">
        <w:rPr>
          <w:rFonts w:asciiTheme="minorHAnsi" w:hAnsiTheme="minorHAnsi" w:cstheme="minorHAnsi"/>
        </w:rPr>
        <w:t>Pracovní skupin</w:t>
      </w:r>
      <w:r w:rsidR="0084326D" w:rsidRPr="00F07FE0">
        <w:rPr>
          <w:rFonts w:asciiTheme="minorHAnsi" w:hAnsiTheme="minorHAnsi" w:cstheme="minorHAnsi"/>
        </w:rPr>
        <w:t>y</w:t>
      </w:r>
      <w:r w:rsidR="00B376FD" w:rsidRPr="00F07FE0">
        <w:rPr>
          <w:rFonts w:asciiTheme="minorHAnsi" w:hAnsiTheme="minorHAnsi" w:cstheme="minorHAnsi"/>
        </w:rPr>
        <w:t>.</w:t>
      </w:r>
    </w:p>
    <w:p w:rsidR="006416B5" w:rsidRPr="00083997" w:rsidRDefault="006416B5" w:rsidP="006416B5">
      <w:pPr>
        <w:keepNext/>
        <w:autoSpaceDE w:val="0"/>
        <w:autoSpaceDN w:val="0"/>
        <w:adjustRightInd w:val="0"/>
        <w:jc w:val="both"/>
        <w:rPr>
          <w:rFonts w:ascii="Calibri" w:hAnsi="Calibri" w:cs="Calibri"/>
          <w:b/>
        </w:rPr>
      </w:pPr>
      <w:bookmarkStart w:id="13" w:name="_Toc406746598"/>
      <w:bookmarkStart w:id="14" w:name="_Toc415477071"/>
      <w:r w:rsidRPr="00083997">
        <w:rPr>
          <w:rFonts w:ascii="Calibri" w:hAnsi="Calibri" w:cs="Calibri"/>
          <w:b/>
        </w:rPr>
        <w:lastRenderedPageBreak/>
        <w:t xml:space="preserve">Tab. </w:t>
      </w:r>
      <w:r w:rsidRPr="00083997">
        <w:rPr>
          <w:rFonts w:ascii="Calibri" w:hAnsi="Calibri" w:cs="Calibri"/>
          <w:b/>
        </w:rPr>
        <w:fldChar w:fldCharType="begin"/>
      </w:r>
      <w:r w:rsidRPr="00083997">
        <w:rPr>
          <w:rFonts w:ascii="Calibri" w:hAnsi="Calibri" w:cs="Calibri"/>
          <w:b/>
        </w:rPr>
        <w:instrText xml:space="preserve"> SEQ Tab. \* ARABIC </w:instrText>
      </w:r>
      <w:r w:rsidRPr="00083997">
        <w:rPr>
          <w:rFonts w:ascii="Calibri" w:hAnsi="Calibri" w:cs="Calibri"/>
          <w:b/>
        </w:rPr>
        <w:fldChar w:fldCharType="separate"/>
      </w:r>
      <w:r w:rsidR="00D30132" w:rsidRPr="00083997">
        <w:rPr>
          <w:rFonts w:ascii="Calibri" w:hAnsi="Calibri" w:cs="Calibri"/>
          <w:b/>
          <w:noProof/>
        </w:rPr>
        <w:t>1</w:t>
      </w:r>
      <w:r w:rsidRPr="00083997">
        <w:rPr>
          <w:rFonts w:ascii="Calibri" w:hAnsi="Calibri" w:cs="Calibri"/>
          <w:b/>
        </w:rPr>
        <w:fldChar w:fldCharType="end"/>
      </w:r>
      <w:r w:rsidRPr="00083997">
        <w:rPr>
          <w:rFonts w:ascii="Calibri" w:hAnsi="Calibri" w:cs="Calibri"/>
          <w:b/>
        </w:rPr>
        <w:t xml:space="preserve">: </w:t>
      </w:r>
      <w:bookmarkEnd w:id="13"/>
      <w:bookmarkEnd w:id="14"/>
      <w:r w:rsidRPr="00083997">
        <w:rPr>
          <w:rFonts w:ascii="Calibri" w:hAnsi="Calibri" w:cs="Calibri"/>
          <w:b/>
        </w:rPr>
        <w:t>Organizační struktura MAP SO ORP Holice</w:t>
      </w:r>
    </w:p>
    <w:tbl>
      <w:tblPr>
        <w:tblStyle w:val="Mkatabulky"/>
        <w:tblW w:w="10387" w:type="dxa"/>
        <w:tblInd w:w="-601" w:type="dxa"/>
        <w:tblLook w:val="04A0" w:firstRow="1" w:lastRow="0" w:firstColumn="1" w:lastColumn="0" w:noHBand="0" w:noVBand="1"/>
      </w:tblPr>
      <w:tblGrid>
        <w:gridCol w:w="2694"/>
        <w:gridCol w:w="4678"/>
        <w:gridCol w:w="1456"/>
        <w:gridCol w:w="1559"/>
      </w:tblGrid>
      <w:tr w:rsidR="006416B5" w:rsidRPr="00083997" w:rsidTr="00903229">
        <w:trPr>
          <w:trHeight w:val="465"/>
          <w:tblHeader/>
        </w:trPr>
        <w:tc>
          <w:tcPr>
            <w:tcW w:w="2694" w:type="dxa"/>
            <w:tcBorders>
              <w:bottom w:val="single" w:sz="4" w:space="0" w:color="auto"/>
            </w:tcBorders>
            <w:shd w:val="clear" w:color="auto" w:fill="BDD6EE" w:themeFill="accent1" w:themeFillTint="66"/>
            <w:vAlign w:val="center"/>
          </w:tcPr>
          <w:p w:rsidR="006416B5" w:rsidRPr="00083997" w:rsidRDefault="006416B5" w:rsidP="0084326D">
            <w:pPr>
              <w:autoSpaceDE w:val="0"/>
              <w:autoSpaceDN w:val="0"/>
              <w:adjustRightInd w:val="0"/>
              <w:jc w:val="center"/>
              <w:rPr>
                <w:rFonts w:asciiTheme="minorHAnsi" w:hAnsiTheme="minorHAnsi" w:cstheme="minorHAnsi"/>
                <w:b/>
              </w:rPr>
            </w:pPr>
            <w:r w:rsidRPr="00083997">
              <w:rPr>
                <w:rFonts w:asciiTheme="minorHAnsi" w:hAnsiTheme="minorHAnsi" w:cstheme="minorHAnsi"/>
                <w:b/>
              </w:rPr>
              <w:t>Pracovní orgán</w:t>
            </w:r>
          </w:p>
        </w:tc>
        <w:tc>
          <w:tcPr>
            <w:tcW w:w="4678" w:type="dxa"/>
            <w:tcBorders>
              <w:bottom w:val="single" w:sz="4" w:space="0" w:color="auto"/>
            </w:tcBorders>
            <w:shd w:val="clear" w:color="auto" w:fill="BDD6EE" w:themeFill="accent1" w:themeFillTint="66"/>
            <w:vAlign w:val="center"/>
          </w:tcPr>
          <w:p w:rsidR="006416B5" w:rsidRPr="00083997" w:rsidRDefault="006416B5" w:rsidP="0084326D">
            <w:pPr>
              <w:autoSpaceDE w:val="0"/>
              <w:autoSpaceDN w:val="0"/>
              <w:adjustRightInd w:val="0"/>
              <w:jc w:val="center"/>
              <w:rPr>
                <w:rFonts w:asciiTheme="minorHAnsi" w:hAnsiTheme="minorHAnsi" w:cstheme="minorHAnsi"/>
                <w:b/>
              </w:rPr>
            </w:pPr>
            <w:r w:rsidRPr="00083997">
              <w:rPr>
                <w:rFonts w:asciiTheme="minorHAnsi" w:hAnsiTheme="minorHAnsi" w:cstheme="minorHAnsi"/>
                <w:b/>
              </w:rPr>
              <w:t>Složení</w:t>
            </w:r>
          </w:p>
        </w:tc>
        <w:tc>
          <w:tcPr>
            <w:tcW w:w="1456" w:type="dxa"/>
            <w:tcBorders>
              <w:bottom w:val="single" w:sz="4" w:space="0" w:color="auto"/>
            </w:tcBorders>
            <w:shd w:val="clear" w:color="auto" w:fill="BDD6EE" w:themeFill="accent1" w:themeFillTint="66"/>
            <w:vAlign w:val="center"/>
          </w:tcPr>
          <w:p w:rsidR="006416B5" w:rsidRPr="00083997" w:rsidRDefault="006416B5" w:rsidP="0084326D">
            <w:pPr>
              <w:autoSpaceDE w:val="0"/>
              <w:autoSpaceDN w:val="0"/>
              <w:adjustRightInd w:val="0"/>
              <w:jc w:val="center"/>
              <w:rPr>
                <w:rFonts w:asciiTheme="minorHAnsi" w:hAnsiTheme="minorHAnsi" w:cstheme="minorHAnsi"/>
                <w:b/>
              </w:rPr>
            </w:pPr>
            <w:r w:rsidRPr="00083997">
              <w:rPr>
                <w:rFonts w:asciiTheme="minorHAnsi" w:hAnsiTheme="minorHAnsi" w:cstheme="minorHAnsi"/>
                <w:b/>
              </w:rPr>
              <w:t>Četnost setkávání</w:t>
            </w:r>
          </w:p>
        </w:tc>
        <w:tc>
          <w:tcPr>
            <w:tcW w:w="1559" w:type="dxa"/>
            <w:tcBorders>
              <w:bottom w:val="single" w:sz="4" w:space="0" w:color="auto"/>
            </w:tcBorders>
            <w:shd w:val="clear" w:color="auto" w:fill="BDD6EE" w:themeFill="accent1" w:themeFillTint="66"/>
            <w:vAlign w:val="center"/>
          </w:tcPr>
          <w:p w:rsidR="006416B5" w:rsidRPr="00083997" w:rsidRDefault="006416B5" w:rsidP="0084326D">
            <w:pPr>
              <w:autoSpaceDE w:val="0"/>
              <w:autoSpaceDN w:val="0"/>
              <w:adjustRightInd w:val="0"/>
              <w:jc w:val="center"/>
              <w:rPr>
                <w:rFonts w:asciiTheme="minorHAnsi" w:hAnsiTheme="minorHAnsi" w:cstheme="minorHAnsi"/>
                <w:b/>
              </w:rPr>
            </w:pPr>
            <w:r w:rsidRPr="00083997">
              <w:rPr>
                <w:rFonts w:asciiTheme="minorHAnsi" w:hAnsiTheme="minorHAnsi" w:cstheme="minorHAnsi"/>
                <w:b/>
              </w:rPr>
              <w:t>Odpovědná osoba</w:t>
            </w:r>
          </w:p>
        </w:tc>
      </w:tr>
      <w:tr w:rsidR="000E5451" w:rsidRPr="00083997" w:rsidTr="00903229">
        <w:tc>
          <w:tcPr>
            <w:tcW w:w="2694" w:type="dxa"/>
            <w:vMerge w:val="restart"/>
            <w:tcBorders>
              <w:top w:val="single" w:sz="4" w:space="0" w:color="auto"/>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b/>
              </w:rPr>
            </w:pPr>
            <w:r w:rsidRPr="00083997">
              <w:rPr>
                <w:rFonts w:asciiTheme="minorHAnsi" w:hAnsiTheme="minorHAnsi" w:cstheme="minorHAnsi"/>
                <w:b/>
              </w:rPr>
              <w:t>Řídící výbor MAP</w:t>
            </w:r>
          </w:p>
        </w:tc>
        <w:tc>
          <w:tcPr>
            <w:tcW w:w="4678" w:type="dxa"/>
            <w:tcBorders>
              <w:top w:val="single" w:sz="4" w:space="0" w:color="auto"/>
              <w:left w:val="single" w:sz="4" w:space="0" w:color="auto"/>
              <w:bottom w:val="nil"/>
              <w:right w:val="single" w:sz="4" w:space="0" w:color="auto"/>
            </w:tcBorders>
            <w:vAlign w:val="center"/>
          </w:tcPr>
          <w:p w:rsidR="000E5451" w:rsidRPr="00083997" w:rsidRDefault="0084326D"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R</w:t>
            </w:r>
            <w:r w:rsidR="000E5451" w:rsidRPr="00083997">
              <w:rPr>
                <w:rFonts w:asciiTheme="minorHAnsi" w:hAnsiTheme="minorHAnsi" w:cstheme="minorHAnsi"/>
              </w:rPr>
              <w:t>ealizát</w:t>
            </w:r>
            <w:r w:rsidR="00903229" w:rsidRPr="00083997">
              <w:rPr>
                <w:rFonts w:asciiTheme="minorHAnsi" w:hAnsiTheme="minorHAnsi" w:cstheme="minorHAnsi"/>
              </w:rPr>
              <w:t>or projektu + MAS (MAS Holicko)</w:t>
            </w:r>
          </w:p>
        </w:tc>
        <w:tc>
          <w:tcPr>
            <w:tcW w:w="1456" w:type="dxa"/>
            <w:vMerge w:val="restart"/>
            <w:tcBorders>
              <w:top w:val="single" w:sz="4" w:space="0" w:color="auto"/>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r w:rsidRPr="00083997">
              <w:rPr>
                <w:rFonts w:asciiTheme="minorHAnsi" w:hAnsiTheme="minorHAnsi" w:cstheme="minorHAnsi"/>
              </w:rPr>
              <w:t>Dle potřeby – min. 2x ročně</w:t>
            </w:r>
          </w:p>
        </w:tc>
        <w:tc>
          <w:tcPr>
            <w:tcW w:w="1559" w:type="dxa"/>
            <w:vMerge w:val="restart"/>
            <w:tcBorders>
              <w:top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r w:rsidRPr="00083997">
              <w:rPr>
                <w:rFonts w:asciiTheme="minorHAnsi" w:hAnsiTheme="minorHAnsi" w:cstheme="minorHAnsi"/>
              </w:rPr>
              <w:t>Předseda</w:t>
            </w:r>
            <w:r w:rsidR="00F96544" w:rsidRPr="00083997">
              <w:rPr>
                <w:rFonts w:asciiTheme="minorHAnsi" w:hAnsiTheme="minorHAnsi" w:cstheme="minorHAnsi"/>
              </w:rPr>
              <w:t xml:space="preserve"> řídícího výboru</w:t>
            </w: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84326D"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Partner</w:t>
            </w:r>
            <w:r w:rsidR="000E5451" w:rsidRPr="00083997">
              <w:rPr>
                <w:rFonts w:asciiTheme="minorHAnsi" w:hAnsiTheme="minorHAnsi" w:cstheme="minorHAnsi"/>
              </w:rPr>
              <w:t xml:space="preserve"> projektu + ob</w:t>
            </w:r>
            <w:r w:rsidRPr="00083997">
              <w:rPr>
                <w:rFonts w:asciiTheme="minorHAnsi" w:hAnsiTheme="minorHAnsi" w:cstheme="minorHAnsi"/>
              </w:rPr>
              <w:t>ec</w:t>
            </w:r>
            <w:r w:rsidR="000E5451" w:rsidRPr="00083997">
              <w:rPr>
                <w:rFonts w:asciiTheme="minorHAnsi" w:hAnsiTheme="minorHAnsi" w:cstheme="minorHAnsi"/>
              </w:rPr>
              <w:t xml:space="preserve"> s rozšířenou působností (Město Holice)</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0E5451"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Pardubick</w:t>
            </w:r>
            <w:r w:rsidR="0084326D" w:rsidRPr="00083997">
              <w:rPr>
                <w:rFonts w:asciiTheme="minorHAnsi" w:hAnsiTheme="minorHAnsi" w:cstheme="minorHAnsi"/>
              </w:rPr>
              <w:t>ý</w:t>
            </w:r>
            <w:r w:rsidRPr="00083997">
              <w:rPr>
                <w:rFonts w:asciiTheme="minorHAnsi" w:hAnsiTheme="minorHAnsi" w:cstheme="minorHAnsi"/>
              </w:rPr>
              <w:t xml:space="preserve"> kraj</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0E5451"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KAP Pardubického kraje</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0E5451"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ITI Hradecko-pardubické metropolitní oblast</w:t>
            </w:r>
            <w:r w:rsidR="00EF0266" w:rsidRPr="00083997">
              <w:rPr>
                <w:rFonts w:asciiTheme="minorHAnsi" w:hAnsiTheme="minorHAnsi" w:cstheme="minorHAnsi"/>
              </w:rPr>
              <w:t>i</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84326D"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Mikroregion</w:t>
            </w:r>
            <w:r w:rsidR="000E5451" w:rsidRPr="00083997">
              <w:rPr>
                <w:rFonts w:asciiTheme="minorHAnsi" w:hAnsiTheme="minorHAnsi" w:cstheme="minorHAnsi"/>
              </w:rPr>
              <w:t xml:space="preserve"> (Dobrovolný svazek obcí Holicka)</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84326D"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Z</w:t>
            </w:r>
            <w:r w:rsidR="000E5451" w:rsidRPr="00083997">
              <w:rPr>
                <w:rFonts w:asciiTheme="minorHAnsi" w:hAnsiTheme="minorHAnsi" w:cstheme="minorHAnsi"/>
              </w:rPr>
              <w:t>řizovatel</w:t>
            </w:r>
            <w:r w:rsidRPr="00083997">
              <w:rPr>
                <w:rFonts w:asciiTheme="minorHAnsi" w:hAnsiTheme="minorHAnsi" w:cstheme="minorHAnsi"/>
              </w:rPr>
              <w:t>é</w:t>
            </w:r>
            <w:r w:rsidR="000E5451" w:rsidRPr="00083997">
              <w:rPr>
                <w:rFonts w:asciiTheme="minorHAnsi" w:hAnsiTheme="minorHAnsi" w:cstheme="minorHAnsi"/>
              </w:rPr>
              <w:t xml:space="preserve"> školských zařízení (Obec Dolní Ředice, Obec Chvojenec, Obec Uhersko)</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0E5451"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Školy (ZŠ Horní jelení, ZŠ E. Nápravníka Býšť, Masarykova ZŠ Dolní Roveň, ZŠ a MŠ Ostřetín, MŠ Holice Staroholická)</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0E5451"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Neformální a zájmové vzdělávání (DDM Holice)</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0E5451"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Základní umělecké školy (ZUŠ K. Malicha Holice)</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0E5451"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Rodiče (Ing. Petra Skácelová)</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0E5451"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Střední školy (SŠA Holice, Gymnázium Holice)</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0E5451" w:rsidRPr="00083997" w:rsidRDefault="000E5451"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Organizace působící ve vzdělávání, výzkumu a poradenství (Pedagogicko-psychologická poradna Pardubice)</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0E5451" w:rsidRPr="00083997" w:rsidTr="00903229">
        <w:tc>
          <w:tcPr>
            <w:tcW w:w="2694" w:type="dxa"/>
            <w:vMerge/>
            <w:tcBorders>
              <w:righ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single" w:sz="4" w:space="0" w:color="auto"/>
              <w:right w:val="single" w:sz="4" w:space="0" w:color="auto"/>
            </w:tcBorders>
            <w:vAlign w:val="center"/>
          </w:tcPr>
          <w:p w:rsidR="000E5451" w:rsidRPr="00083997" w:rsidRDefault="000E5451" w:rsidP="00903229">
            <w:pPr>
              <w:pStyle w:val="Odstavecseseznamem"/>
              <w:numPr>
                <w:ilvl w:val="0"/>
                <w:numId w:val="24"/>
              </w:numPr>
              <w:autoSpaceDE w:val="0"/>
              <w:autoSpaceDN w:val="0"/>
              <w:adjustRightInd w:val="0"/>
              <w:ind w:left="317"/>
              <w:rPr>
                <w:rFonts w:asciiTheme="minorHAnsi" w:eastAsia="Times New Roman" w:hAnsiTheme="minorHAnsi" w:cstheme="minorHAnsi"/>
                <w:lang w:eastAsia="cs-CZ"/>
              </w:rPr>
            </w:pPr>
            <w:r w:rsidRPr="00083997">
              <w:rPr>
                <w:rFonts w:asciiTheme="minorHAnsi" w:hAnsiTheme="minorHAnsi" w:cstheme="minorHAnsi"/>
              </w:rPr>
              <w:t xml:space="preserve">Veřejnost (Krajská hospodářská komora </w:t>
            </w:r>
            <w:r w:rsidR="0084326D" w:rsidRPr="00083997">
              <w:rPr>
                <w:rFonts w:asciiTheme="minorHAnsi" w:hAnsiTheme="minorHAnsi" w:cstheme="minorHAnsi"/>
              </w:rPr>
              <w:t>PK</w:t>
            </w:r>
            <w:r w:rsidRPr="00083997">
              <w:rPr>
                <w:rFonts w:asciiTheme="minorHAnsi" w:hAnsiTheme="minorHAnsi" w:cstheme="minorHAnsi"/>
              </w:rPr>
              <w:t>)</w:t>
            </w:r>
          </w:p>
        </w:tc>
        <w:tc>
          <w:tcPr>
            <w:tcW w:w="1456" w:type="dxa"/>
            <w:vMerge/>
            <w:tcBorders>
              <w:left w:val="single" w:sz="4" w:space="0" w:color="auto"/>
            </w:tcBorders>
            <w:vAlign w:val="center"/>
          </w:tcPr>
          <w:p w:rsidR="000E5451" w:rsidRPr="00083997" w:rsidRDefault="000E5451" w:rsidP="0084326D">
            <w:pPr>
              <w:autoSpaceDE w:val="0"/>
              <w:autoSpaceDN w:val="0"/>
              <w:adjustRightInd w:val="0"/>
              <w:rPr>
                <w:rFonts w:asciiTheme="minorHAnsi" w:hAnsiTheme="minorHAnsi" w:cstheme="minorHAnsi"/>
              </w:rPr>
            </w:pPr>
          </w:p>
        </w:tc>
        <w:tc>
          <w:tcPr>
            <w:tcW w:w="1559" w:type="dxa"/>
            <w:vMerge/>
            <w:vAlign w:val="center"/>
          </w:tcPr>
          <w:p w:rsidR="000E5451" w:rsidRPr="00083997" w:rsidRDefault="000E5451" w:rsidP="0084326D">
            <w:pPr>
              <w:autoSpaceDE w:val="0"/>
              <w:autoSpaceDN w:val="0"/>
              <w:adjustRightInd w:val="0"/>
              <w:rPr>
                <w:rFonts w:asciiTheme="minorHAnsi" w:hAnsiTheme="minorHAnsi" w:cstheme="minorHAnsi"/>
              </w:rPr>
            </w:pPr>
          </w:p>
        </w:tc>
      </w:tr>
      <w:tr w:rsidR="005D162E" w:rsidRPr="00083997" w:rsidTr="00903229">
        <w:trPr>
          <w:cantSplit/>
          <w:trHeight w:val="213"/>
        </w:trPr>
        <w:tc>
          <w:tcPr>
            <w:tcW w:w="2694" w:type="dxa"/>
            <w:vMerge w:val="restart"/>
            <w:tcBorders>
              <w:right w:val="single" w:sz="4" w:space="0" w:color="auto"/>
            </w:tcBorders>
            <w:vAlign w:val="center"/>
          </w:tcPr>
          <w:p w:rsidR="005D162E" w:rsidRPr="00083997" w:rsidRDefault="005D162E" w:rsidP="0084326D">
            <w:pPr>
              <w:autoSpaceDE w:val="0"/>
              <w:autoSpaceDN w:val="0"/>
              <w:adjustRightInd w:val="0"/>
              <w:rPr>
                <w:rFonts w:asciiTheme="minorHAnsi" w:hAnsiTheme="minorHAnsi" w:cstheme="minorHAnsi"/>
                <w:b/>
              </w:rPr>
            </w:pPr>
            <w:r w:rsidRPr="00083997">
              <w:rPr>
                <w:rFonts w:asciiTheme="minorHAnsi" w:hAnsiTheme="minorHAnsi" w:cstheme="minorHAnsi"/>
                <w:b/>
              </w:rPr>
              <w:t>Pracovní skupina pro PŘEDŠKOLNÍ VZDĚLÁVÁNÍ</w:t>
            </w:r>
          </w:p>
        </w:tc>
        <w:tc>
          <w:tcPr>
            <w:tcW w:w="4678" w:type="dxa"/>
            <w:tcBorders>
              <w:top w:val="single" w:sz="4" w:space="0" w:color="auto"/>
              <w:left w:val="single" w:sz="4" w:space="0" w:color="auto"/>
              <w:bottom w:val="nil"/>
              <w:right w:val="single" w:sz="4" w:space="0" w:color="auto"/>
            </w:tcBorders>
            <w:vAlign w:val="center"/>
          </w:tcPr>
          <w:p w:rsidR="005D162E" w:rsidRPr="00083997" w:rsidRDefault="005D162E"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Zástupci MŠ (ředitelé, pedagogové)</w:t>
            </w:r>
          </w:p>
        </w:tc>
        <w:tc>
          <w:tcPr>
            <w:tcW w:w="1456" w:type="dxa"/>
            <w:vMerge w:val="restart"/>
            <w:tcBorders>
              <w:left w:val="single" w:sz="4" w:space="0" w:color="auto"/>
            </w:tcBorders>
            <w:vAlign w:val="center"/>
          </w:tcPr>
          <w:p w:rsidR="005D162E" w:rsidRPr="00083997" w:rsidRDefault="005D162E" w:rsidP="0084326D">
            <w:pPr>
              <w:autoSpaceDE w:val="0"/>
              <w:autoSpaceDN w:val="0"/>
              <w:adjustRightInd w:val="0"/>
              <w:rPr>
                <w:rFonts w:asciiTheme="minorHAnsi" w:hAnsiTheme="minorHAnsi" w:cstheme="minorHAnsi"/>
              </w:rPr>
            </w:pPr>
            <w:r w:rsidRPr="00083997">
              <w:rPr>
                <w:rFonts w:asciiTheme="minorHAnsi" w:hAnsiTheme="minorHAnsi" w:cstheme="minorHAnsi"/>
              </w:rPr>
              <w:t>Dle potřeby</w:t>
            </w:r>
          </w:p>
        </w:tc>
        <w:tc>
          <w:tcPr>
            <w:tcW w:w="1559" w:type="dxa"/>
            <w:vMerge w:val="restart"/>
            <w:vAlign w:val="center"/>
          </w:tcPr>
          <w:p w:rsidR="005D162E" w:rsidRPr="00083997" w:rsidRDefault="005D162E" w:rsidP="0084326D">
            <w:pPr>
              <w:autoSpaceDE w:val="0"/>
              <w:autoSpaceDN w:val="0"/>
              <w:adjustRightInd w:val="0"/>
              <w:rPr>
                <w:rFonts w:asciiTheme="minorHAnsi" w:hAnsiTheme="minorHAnsi" w:cstheme="minorHAnsi"/>
              </w:rPr>
            </w:pPr>
            <w:r w:rsidRPr="00083997">
              <w:rPr>
                <w:rFonts w:asciiTheme="minorHAnsi" w:hAnsiTheme="minorHAnsi" w:cstheme="minorHAnsi"/>
              </w:rPr>
              <w:t>Vedoucí pracovní skupiny</w:t>
            </w:r>
          </w:p>
        </w:tc>
      </w:tr>
      <w:tr w:rsidR="005D162E" w:rsidRPr="00083997" w:rsidTr="00903229">
        <w:trPr>
          <w:cantSplit/>
        </w:trPr>
        <w:tc>
          <w:tcPr>
            <w:tcW w:w="2694" w:type="dxa"/>
            <w:vMerge/>
            <w:tcBorders>
              <w:right w:val="single" w:sz="4" w:space="0" w:color="auto"/>
            </w:tcBorders>
            <w:vAlign w:val="center"/>
          </w:tcPr>
          <w:p w:rsidR="005D162E" w:rsidRPr="00083997" w:rsidRDefault="005D162E"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5D162E" w:rsidRPr="00083997" w:rsidRDefault="005D162E"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Zřizovatelé</w:t>
            </w:r>
          </w:p>
        </w:tc>
        <w:tc>
          <w:tcPr>
            <w:tcW w:w="1456" w:type="dxa"/>
            <w:vMerge/>
            <w:tcBorders>
              <w:left w:val="single" w:sz="4" w:space="0" w:color="auto"/>
            </w:tcBorders>
            <w:vAlign w:val="center"/>
          </w:tcPr>
          <w:p w:rsidR="005D162E" w:rsidRPr="00083997" w:rsidRDefault="005D162E" w:rsidP="0084326D">
            <w:pPr>
              <w:autoSpaceDE w:val="0"/>
              <w:autoSpaceDN w:val="0"/>
              <w:adjustRightInd w:val="0"/>
              <w:rPr>
                <w:rFonts w:asciiTheme="minorHAnsi" w:hAnsiTheme="minorHAnsi" w:cstheme="minorHAnsi"/>
              </w:rPr>
            </w:pPr>
          </w:p>
        </w:tc>
        <w:tc>
          <w:tcPr>
            <w:tcW w:w="1559" w:type="dxa"/>
            <w:vMerge/>
            <w:vAlign w:val="center"/>
          </w:tcPr>
          <w:p w:rsidR="005D162E" w:rsidRPr="00083997" w:rsidRDefault="005D162E" w:rsidP="0084326D">
            <w:pPr>
              <w:autoSpaceDE w:val="0"/>
              <w:autoSpaceDN w:val="0"/>
              <w:adjustRightInd w:val="0"/>
              <w:rPr>
                <w:rFonts w:asciiTheme="minorHAnsi" w:hAnsiTheme="minorHAnsi" w:cstheme="minorHAnsi"/>
              </w:rPr>
            </w:pPr>
          </w:p>
        </w:tc>
      </w:tr>
      <w:tr w:rsidR="005D162E" w:rsidRPr="00083997" w:rsidTr="00903229">
        <w:trPr>
          <w:cantSplit/>
        </w:trPr>
        <w:tc>
          <w:tcPr>
            <w:tcW w:w="2694" w:type="dxa"/>
            <w:vMerge/>
            <w:tcBorders>
              <w:right w:val="single" w:sz="4" w:space="0" w:color="auto"/>
            </w:tcBorders>
            <w:vAlign w:val="center"/>
          </w:tcPr>
          <w:p w:rsidR="005D162E" w:rsidRPr="00083997" w:rsidRDefault="005D162E"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single" w:sz="4" w:space="0" w:color="auto"/>
              <w:right w:val="single" w:sz="4" w:space="0" w:color="auto"/>
            </w:tcBorders>
            <w:vAlign w:val="center"/>
          </w:tcPr>
          <w:p w:rsidR="005D162E" w:rsidRPr="00083997" w:rsidRDefault="005D162E"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Rodiče</w:t>
            </w:r>
          </w:p>
        </w:tc>
        <w:tc>
          <w:tcPr>
            <w:tcW w:w="1456" w:type="dxa"/>
            <w:vMerge/>
            <w:tcBorders>
              <w:left w:val="single" w:sz="4" w:space="0" w:color="auto"/>
            </w:tcBorders>
            <w:vAlign w:val="center"/>
          </w:tcPr>
          <w:p w:rsidR="005D162E" w:rsidRPr="00083997" w:rsidRDefault="005D162E" w:rsidP="0084326D">
            <w:pPr>
              <w:autoSpaceDE w:val="0"/>
              <w:autoSpaceDN w:val="0"/>
              <w:adjustRightInd w:val="0"/>
              <w:rPr>
                <w:rFonts w:asciiTheme="minorHAnsi" w:hAnsiTheme="minorHAnsi" w:cstheme="minorHAnsi"/>
              </w:rPr>
            </w:pPr>
          </w:p>
        </w:tc>
        <w:tc>
          <w:tcPr>
            <w:tcW w:w="1559" w:type="dxa"/>
            <w:vMerge/>
            <w:vAlign w:val="center"/>
          </w:tcPr>
          <w:p w:rsidR="005D162E" w:rsidRPr="00083997" w:rsidRDefault="005D162E" w:rsidP="0084326D">
            <w:pPr>
              <w:autoSpaceDE w:val="0"/>
              <w:autoSpaceDN w:val="0"/>
              <w:adjustRightInd w:val="0"/>
              <w:rPr>
                <w:rFonts w:asciiTheme="minorHAnsi" w:hAnsiTheme="minorHAnsi" w:cstheme="minorHAnsi"/>
              </w:rPr>
            </w:pPr>
          </w:p>
        </w:tc>
      </w:tr>
      <w:tr w:rsidR="0084326D" w:rsidRPr="00083997" w:rsidTr="00903229">
        <w:trPr>
          <w:cantSplit/>
        </w:trPr>
        <w:tc>
          <w:tcPr>
            <w:tcW w:w="2694" w:type="dxa"/>
            <w:vMerge w:val="restart"/>
            <w:tcBorders>
              <w:right w:val="single" w:sz="4" w:space="0" w:color="auto"/>
            </w:tcBorders>
            <w:vAlign w:val="center"/>
          </w:tcPr>
          <w:p w:rsidR="0084326D" w:rsidRPr="00083997" w:rsidRDefault="0084326D" w:rsidP="0084326D">
            <w:pPr>
              <w:autoSpaceDE w:val="0"/>
              <w:autoSpaceDN w:val="0"/>
              <w:adjustRightInd w:val="0"/>
              <w:rPr>
                <w:rFonts w:asciiTheme="minorHAnsi" w:hAnsiTheme="minorHAnsi" w:cstheme="minorHAnsi"/>
                <w:b/>
              </w:rPr>
            </w:pPr>
            <w:r w:rsidRPr="00083997">
              <w:rPr>
                <w:rFonts w:asciiTheme="minorHAnsi" w:hAnsiTheme="minorHAnsi" w:cstheme="minorHAnsi"/>
                <w:b/>
              </w:rPr>
              <w:t>Pracovní skupina pro ZÁKLADNÍ VZDĚLÁVÁNÍ</w:t>
            </w:r>
          </w:p>
        </w:tc>
        <w:tc>
          <w:tcPr>
            <w:tcW w:w="4678" w:type="dxa"/>
            <w:tcBorders>
              <w:top w:val="single" w:sz="4" w:space="0" w:color="auto"/>
              <w:left w:val="single" w:sz="4" w:space="0" w:color="auto"/>
              <w:bottom w:val="nil"/>
              <w:right w:val="single" w:sz="4" w:space="0" w:color="auto"/>
            </w:tcBorders>
            <w:vAlign w:val="center"/>
          </w:tcPr>
          <w:p w:rsidR="0084326D" w:rsidRPr="00083997" w:rsidRDefault="0084326D"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Zástupci ZŠ (ředitelé, pedagogové)</w:t>
            </w:r>
          </w:p>
        </w:tc>
        <w:tc>
          <w:tcPr>
            <w:tcW w:w="1456" w:type="dxa"/>
            <w:vMerge w:val="restart"/>
            <w:tcBorders>
              <w:left w:val="single" w:sz="4" w:space="0" w:color="auto"/>
            </w:tcBorders>
            <w:vAlign w:val="center"/>
          </w:tcPr>
          <w:p w:rsidR="0084326D" w:rsidRPr="00083997" w:rsidRDefault="0084326D" w:rsidP="00971EC0">
            <w:pPr>
              <w:autoSpaceDE w:val="0"/>
              <w:autoSpaceDN w:val="0"/>
              <w:adjustRightInd w:val="0"/>
              <w:rPr>
                <w:rFonts w:asciiTheme="minorHAnsi" w:hAnsiTheme="minorHAnsi" w:cstheme="minorHAnsi"/>
              </w:rPr>
            </w:pPr>
            <w:r w:rsidRPr="00083997">
              <w:rPr>
                <w:rFonts w:asciiTheme="minorHAnsi" w:hAnsiTheme="minorHAnsi" w:cstheme="minorHAnsi"/>
              </w:rPr>
              <w:t>Dle potřeby</w:t>
            </w:r>
          </w:p>
        </w:tc>
        <w:tc>
          <w:tcPr>
            <w:tcW w:w="1559" w:type="dxa"/>
            <w:vMerge w:val="restart"/>
            <w:vAlign w:val="center"/>
          </w:tcPr>
          <w:p w:rsidR="0084326D" w:rsidRPr="00083997" w:rsidRDefault="0084326D" w:rsidP="00971EC0">
            <w:pPr>
              <w:autoSpaceDE w:val="0"/>
              <w:autoSpaceDN w:val="0"/>
              <w:adjustRightInd w:val="0"/>
              <w:rPr>
                <w:rFonts w:asciiTheme="minorHAnsi" w:hAnsiTheme="minorHAnsi" w:cstheme="minorHAnsi"/>
              </w:rPr>
            </w:pPr>
            <w:r w:rsidRPr="00083997">
              <w:rPr>
                <w:rFonts w:asciiTheme="minorHAnsi" w:hAnsiTheme="minorHAnsi" w:cstheme="minorHAnsi"/>
              </w:rPr>
              <w:t>Vedoucí pracovní skupiny</w:t>
            </w:r>
          </w:p>
        </w:tc>
      </w:tr>
      <w:tr w:rsidR="0084326D" w:rsidRPr="00083997" w:rsidTr="00903229">
        <w:trPr>
          <w:cantSplit/>
        </w:trPr>
        <w:tc>
          <w:tcPr>
            <w:tcW w:w="2694" w:type="dxa"/>
            <w:vMerge/>
            <w:tcBorders>
              <w:right w:val="single" w:sz="4" w:space="0" w:color="auto"/>
            </w:tcBorders>
            <w:vAlign w:val="center"/>
          </w:tcPr>
          <w:p w:rsidR="0084326D" w:rsidRPr="00083997" w:rsidRDefault="0084326D"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84326D" w:rsidRPr="00083997" w:rsidRDefault="0084326D"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Zřizovatelé</w:t>
            </w:r>
          </w:p>
        </w:tc>
        <w:tc>
          <w:tcPr>
            <w:tcW w:w="1456" w:type="dxa"/>
            <w:vMerge/>
            <w:tcBorders>
              <w:left w:val="single" w:sz="4" w:space="0" w:color="auto"/>
            </w:tcBorders>
            <w:vAlign w:val="center"/>
          </w:tcPr>
          <w:p w:rsidR="0084326D" w:rsidRPr="00083997" w:rsidRDefault="0084326D" w:rsidP="0084326D">
            <w:pPr>
              <w:autoSpaceDE w:val="0"/>
              <w:autoSpaceDN w:val="0"/>
              <w:adjustRightInd w:val="0"/>
              <w:rPr>
                <w:rFonts w:asciiTheme="minorHAnsi" w:hAnsiTheme="minorHAnsi" w:cstheme="minorHAnsi"/>
              </w:rPr>
            </w:pPr>
          </w:p>
        </w:tc>
        <w:tc>
          <w:tcPr>
            <w:tcW w:w="1559" w:type="dxa"/>
            <w:vMerge/>
            <w:vAlign w:val="center"/>
          </w:tcPr>
          <w:p w:rsidR="0084326D" w:rsidRPr="00083997" w:rsidRDefault="0084326D" w:rsidP="0084326D">
            <w:pPr>
              <w:autoSpaceDE w:val="0"/>
              <w:autoSpaceDN w:val="0"/>
              <w:adjustRightInd w:val="0"/>
              <w:rPr>
                <w:rFonts w:asciiTheme="minorHAnsi" w:hAnsiTheme="minorHAnsi" w:cstheme="minorHAnsi"/>
              </w:rPr>
            </w:pPr>
          </w:p>
        </w:tc>
      </w:tr>
      <w:tr w:rsidR="0084326D" w:rsidRPr="00083997" w:rsidTr="00903229">
        <w:trPr>
          <w:cantSplit/>
        </w:trPr>
        <w:tc>
          <w:tcPr>
            <w:tcW w:w="2694" w:type="dxa"/>
            <w:vMerge/>
            <w:tcBorders>
              <w:right w:val="single" w:sz="4" w:space="0" w:color="auto"/>
            </w:tcBorders>
            <w:vAlign w:val="center"/>
          </w:tcPr>
          <w:p w:rsidR="0084326D" w:rsidRPr="00083997" w:rsidRDefault="0084326D"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single" w:sz="4" w:space="0" w:color="auto"/>
              <w:right w:val="single" w:sz="4" w:space="0" w:color="auto"/>
            </w:tcBorders>
            <w:vAlign w:val="center"/>
          </w:tcPr>
          <w:p w:rsidR="0084326D" w:rsidRPr="00083997" w:rsidRDefault="0084326D"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Rodiče</w:t>
            </w:r>
          </w:p>
        </w:tc>
        <w:tc>
          <w:tcPr>
            <w:tcW w:w="1456" w:type="dxa"/>
            <w:vMerge/>
            <w:tcBorders>
              <w:left w:val="single" w:sz="4" w:space="0" w:color="auto"/>
            </w:tcBorders>
            <w:vAlign w:val="center"/>
          </w:tcPr>
          <w:p w:rsidR="0084326D" w:rsidRPr="00083997" w:rsidRDefault="0084326D" w:rsidP="0084326D">
            <w:pPr>
              <w:autoSpaceDE w:val="0"/>
              <w:autoSpaceDN w:val="0"/>
              <w:adjustRightInd w:val="0"/>
              <w:rPr>
                <w:rFonts w:asciiTheme="minorHAnsi" w:hAnsiTheme="minorHAnsi" w:cstheme="minorHAnsi"/>
              </w:rPr>
            </w:pPr>
          </w:p>
        </w:tc>
        <w:tc>
          <w:tcPr>
            <w:tcW w:w="1559" w:type="dxa"/>
            <w:vMerge/>
            <w:vAlign w:val="center"/>
          </w:tcPr>
          <w:p w:rsidR="0084326D" w:rsidRPr="00083997" w:rsidRDefault="0084326D" w:rsidP="0084326D">
            <w:pPr>
              <w:autoSpaceDE w:val="0"/>
              <w:autoSpaceDN w:val="0"/>
              <w:adjustRightInd w:val="0"/>
              <w:rPr>
                <w:rFonts w:asciiTheme="minorHAnsi" w:hAnsiTheme="minorHAnsi" w:cstheme="minorHAnsi"/>
              </w:rPr>
            </w:pPr>
          </w:p>
        </w:tc>
      </w:tr>
      <w:tr w:rsidR="0084326D" w:rsidRPr="00083997" w:rsidTr="00903229">
        <w:trPr>
          <w:cantSplit/>
        </w:trPr>
        <w:tc>
          <w:tcPr>
            <w:tcW w:w="2694" w:type="dxa"/>
            <w:vMerge w:val="restart"/>
            <w:tcBorders>
              <w:right w:val="single" w:sz="4" w:space="0" w:color="auto"/>
            </w:tcBorders>
            <w:vAlign w:val="center"/>
          </w:tcPr>
          <w:p w:rsidR="0084326D" w:rsidRPr="00083997" w:rsidRDefault="0084326D" w:rsidP="0084326D">
            <w:pPr>
              <w:autoSpaceDE w:val="0"/>
              <w:autoSpaceDN w:val="0"/>
              <w:adjustRightInd w:val="0"/>
              <w:rPr>
                <w:rFonts w:asciiTheme="minorHAnsi" w:hAnsiTheme="minorHAnsi" w:cstheme="minorHAnsi"/>
                <w:b/>
              </w:rPr>
            </w:pPr>
            <w:r w:rsidRPr="00083997">
              <w:rPr>
                <w:rFonts w:asciiTheme="minorHAnsi" w:hAnsiTheme="minorHAnsi" w:cstheme="minorHAnsi"/>
                <w:b/>
              </w:rPr>
              <w:t>Pracovní skupina pro ZÁJMOVÉ A NEFORMÁLNÍ VZDĚLÁVÁNÍ</w:t>
            </w:r>
          </w:p>
        </w:tc>
        <w:tc>
          <w:tcPr>
            <w:tcW w:w="4678" w:type="dxa"/>
            <w:tcBorders>
              <w:top w:val="single" w:sz="4" w:space="0" w:color="auto"/>
              <w:left w:val="single" w:sz="4" w:space="0" w:color="auto"/>
              <w:bottom w:val="nil"/>
              <w:right w:val="single" w:sz="4" w:space="0" w:color="auto"/>
            </w:tcBorders>
            <w:vAlign w:val="center"/>
          </w:tcPr>
          <w:p w:rsidR="0084326D" w:rsidRPr="00083997" w:rsidRDefault="0084326D"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Zástupci význačných organizací zájmového a neformálního vzdělávání (ředitelé, pedagogové)</w:t>
            </w:r>
          </w:p>
        </w:tc>
        <w:tc>
          <w:tcPr>
            <w:tcW w:w="1456" w:type="dxa"/>
            <w:vMerge w:val="restart"/>
            <w:tcBorders>
              <w:left w:val="single" w:sz="4" w:space="0" w:color="auto"/>
            </w:tcBorders>
            <w:vAlign w:val="center"/>
          </w:tcPr>
          <w:p w:rsidR="0084326D" w:rsidRPr="00083997" w:rsidRDefault="0084326D" w:rsidP="00971EC0">
            <w:pPr>
              <w:autoSpaceDE w:val="0"/>
              <w:autoSpaceDN w:val="0"/>
              <w:adjustRightInd w:val="0"/>
              <w:rPr>
                <w:rFonts w:asciiTheme="minorHAnsi" w:hAnsiTheme="minorHAnsi" w:cstheme="minorHAnsi"/>
              </w:rPr>
            </w:pPr>
            <w:r w:rsidRPr="00083997">
              <w:rPr>
                <w:rFonts w:asciiTheme="minorHAnsi" w:hAnsiTheme="minorHAnsi" w:cstheme="minorHAnsi"/>
              </w:rPr>
              <w:t>Dle potřeby</w:t>
            </w:r>
          </w:p>
        </w:tc>
        <w:tc>
          <w:tcPr>
            <w:tcW w:w="1559" w:type="dxa"/>
            <w:vMerge w:val="restart"/>
            <w:vAlign w:val="center"/>
          </w:tcPr>
          <w:p w:rsidR="0084326D" w:rsidRPr="00083997" w:rsidRDefault="0084326D" w:rsidP="00971EC0">
            <w:pPr>
              <w:autoSpaceDE w:val="0"/>
              <w:autoSpaceDN w:val="0"/>
              <w:adjustRightInd w:val="0"/>
              <w:rPr>
                <w:rFonts w:asciiTheme="minorHAnsi" w:hAnsiTheme="minorHAnsi" w:cstheme="minorHAnsi"/>
              </w:rPr>
            </w:pPr>
            <w:r w:rsidRPr="00083997">
              <w:rPr>
                <w:rFonts w:asciiTheme="minorHAnsi" w:hAnsiTheme="minorHAnsi" w:cstheme="minorHAnsi"/>
              </w:rPr>
              <w:t>Vedoucí pracovní skupiny</w:t>
            </w:r>
          </w:p>
        </w:tc>
      </w:tr>
      <w:tr w:rsidR="0084326D" w:rsidRPr="00083997" w:rsidTr="00903229">
        <w:trPr>
          <w:cantSplit/>
        </w:trPr>
        <w:tc>
          <w:tcPr>
            <w:tcW w:w="2694" w:type="dxa"/>
            <w:vMerge/>
            <w:tcBorders>
              <w:right w:val="single" w:sz="4" w:space="0" w:color="auto"/>
            </w:tcBorders>
            <w:vAlign w:val="center"/>
          </w:tcPr>
          <w:p w:rsidR="0084326D" w:rsidRPr="00083997" w:rsidRDefault="0084326D"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nil"/>
              <w:right w:val="single" w:sz="4" w:space="0" w:color="auto"/>
            </w:tcBorders>
            <w:vAlign w:val="center"/>
          </w:tcPr>
          <w:p w:rsidR="0084326D" w:rsidRPr="00083997" w:rsidRDefault="0084326D"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Zřizovatelé</w:t>
            </w:r>
          </w:p>
        </w:tc>
        <w:tc>
          <w:tcPr>
            <w:tcW w:w="1456" w:type="dxa"/>
            <w:vMerge/>
            <w:tcBorders>
              <w:left w:val="single" w:sz="4" w:space="0" w:color="auto"/>
            </w:tcBorders>
            <w:vAlign w:val="center"/>
          </w:tcPr>
          <w:p w:rsidR="0084326D" w:rsidRPr="00083997" w:rsidRDefault="0084326D" w:rsidP="0084326D">
            <w:pPr>
              <w:autoSpaceDE w:val="0"/>
              <w:autoSpaceDN w:val="0"/>
              <w:adjustRightInd w:val="0"/>
              <w:rPr>
                <w:rFonts w:asciiTheme="minorHAnsi" w:hAnsiTheme="minorHAnsi" w:cstheme="minorHAnsi"/>
              </w:rPr>
            </w:pPr>
          </w:p>
        </w:tc>
        <w:tc>
          <w:tcPr>
            <w:tcW w:w="1559" w:type="dxa"/>
            <w:vMerge/>
            <w:vAlign w:val="center"/>
          </w:tcPr>
          <w:p w:rsidR="0084326D" w:rsidRPr="00083997" w:rsidRDefault="0084326D" w:rsidP="0084326D">
            <w:pPr>
              <w:autoSpaceDE w:val="0"/>
              <w:autoSpaceDN w:val="0"/>
              <w:adjustRightInd w:val="0"/>
              <w:rPr>
                <w:rFonts w:asciiTheme="minorHAnsi" w:hAnsiTheme="minorHAnsi" w:cstheme="minorHAnsi"/>
              </w:rPr>
            </w:pPr>
          </w:p>
        </w:tc>
      </w:tr>
      <w:tr w:rsidR="0084326D" w:rsidRPr="00083997" w:rsidTr="00903229">
        <w:trPr>
          <w:cantSplit/>
        </w:trPr>
        <w:tc>
          <w:tcPr>
            <w:tcW w:w="2694" w:type="dxa"/>
            <w:vMerge/>
            <w:tcBorders>
              <w:right w:val="single" w:sz="4" w:space="0" w:color="auto"/>
            </w:tcBorders>
            <w:vAlign w:val="center"/>
          </w:tcPr>
          <w:p w:rsidR="0084326D" w:rsidRPr="00083997" w:rsidRDefault="0084326D" w:rsidP="0084326D">
            <w:pPr>
              <w:autoSpaceDE w:val="0"/>
              <w:autoSpaceDN w:val="0"/>
              <w:adjustRightInd w:val="0"/>
              <w:rPr>
                <w:rFonts w:asciiTheme="minorHAnsi" w:hAnsiTheme="minorHAnsi" w:cstheme="minorHAnsi"/>
              </w:rPr>
            </w:pPr>
          </w:p>
        </w:tc>
        <w:tc>
          <w:tcPr>
            <w:tcW w:w="4678" w:type="dxa"/>
            <w:tcBorders>
              <w:top w:val="nil"/>
              <w:left w:val="single" w:sz="4" w:space="0" w:color="auto"/>
              <w:bottom w:val="single" w:sz="4" w:space="0" w:color="auto"/>
              <w:right w:val="single" w:sz="4" w:space="0" w:color="auto"/>
            </w:tcBorders>
            <w:vAlign w:val="center"/>
          </w:tcPr>
          <w:p w:rsidR="0084326D" w:rsidRPr="00083997" w:rsidRDefault="0084326D" w:rsidP="00903229">
            <w:pPr>
              <w:pStyle w:val="Odstavecseseznamem"/>
              <w:numPr>
                <w:ilvl w:val="0"/>
                <w:numId w:val="24"/>
              </w:numPr>
              <w:autoSpaceDE w:val="0"/>
              <w:autoSpaceDN w:val="0"/>
              <w:adjustRightInd w:val="0"/>
              <w:ind w:left="317"/>
              <w:rPr>
                <w:rFonts w:asciiTheme="minorHAnsi" w:hAnsiTheme="minorHAnsi" w:cstheme="minorHAnsi"/>
              </w:rPr>
            </w:pPr>
            <w:r w:rsidRPr="00083997">
              <w:rPr>
                <w:rFonts w:asciiTheme="minorHAnsi" w:hAnsiTheme="minorHAnsi" w:cstheme="minorHAnsi"/>
              </w:rPr>
              <w:t>Rodiče</w:t>
            </w:r>
          </w:p>
        </w:tc>
        <w:tc>
          <w:tcPr>
            <w:tcW w:w="1456" w:type="dxa"/>
            <w:vMerge/>
            <w:tcBorders>
              <w:left w:val="single" w:sz="4" w:space="0" w:color="auto"/>
            </w:tcBorders>
            <w:vAlign w:val="center"/>
          </w:tcPr>
          <w:p w:rsidR="0084326D" w:rsidRPr="00083997" w:rsidRDefault="0084326D" w:rsidP="0084326D">
            <w:pPr>
              <w:autoSpaceDE w:val="0"/>
              <w:autoSpaceDN w:val="0"/>
              <w:adjustRightInd w:val="0"/>
              <w:rPr>
                <w:rFonts w:asciiTheme="minorHAnsi" w:hAnsiTheme="minorHAnsi" w:cstheme="minorHAnsi"/>
              </w:rPr>
            </w:pPr>
          </w:p>
        </w:tc>
        <w:tc>
          <w:tcPr>
            <w:tcW w:w="1559" w:type="dxa"/>
            <w:vMerge/>
            <w:vAlign w:val="center"/>
          </w:tcPr>
          <w:p w:rsidR="0084326D" w:rsidRPr="00083997" w:rsidRDefault="0084326D" w:rsidP="0084326D">
            <w:pPr>
              <w:autoSpaceDE w:val="0"/>
              <w:autoSpaceDN w:val="0"/>
              <w:adjustRightInd w:val="0"/>
              <w:rPr>
                <w:rFonts w:asciiTheme="minorHAnsi" w:hAnsiTheme="minorHAnsi" w:cstheme="minorHAnsi"/>
              </w:rPr>
            </w:pPr>
          </w:p>
        </w:tc>
      </w:tr>
    </w:tbl>
    <w:p w:rsidR="006416B5" w:rsidRPr="00083997" w:rsidRDefault="006416B5" w:rsidP="006416B5">
      <w:pPr>
        <w:autoSpaceDE w:val="0"/>
        <w:autoSpaceDN w:val="0"/>
        <w:adjustRightInd w:val="0"/>
        <w:jc w:val="both"/>
        <w:rPr>
          <w:rFonts w:asciiTheme="minorHAnsi" w:hAnsiTheme="minorHAnsi" w:cstheme="minorHAnsi"/>
        </w:rPr>
      </w:pPr>
    </w:p>
    <w:p w:rsidR="003F3C8C" w:rsidRPr="00083997" w:rsidRDefault="003F3C8C" w:rsidP="003F3C8C">
      <w:pPr>
        <w:autoSpaceDE w:val="0"/>
        <w:autoSpaceDN w:val="0"/>
        <w:adjustRightInd w:val="0"/>
        <w:jc w:val="both"/>
        <w:rPr>
          <w:rFonts w:asciiTheme="minorHAnsi" w:hAnsiTheme="minorHAnsi" w:cstheme="minorHAnsi"/>
        </w:rPr>
      </w:pPr>
    </w:p>
    <w:p w:rsidR="00DC6C1D" w:rsidRPr="00083997" w:rsidRDefault="00DC6C1D" w:rsidP="00CF0462">
      <w:pPr>
        <w:pStyle w:val="Nadpis2"/>
        <w:numPr>
          <w:ilvl w:val="2"/>
          <w:numId w:val="2"/>
        </w:numPr>
        <w:spacing w:before="0" w:after="200"/>
        <w:ind w:left="426"/>
        <w:jc w:val="both"/>
        <w:rPr>
          <w:rFonts w:ascii="Cambria" w:hAnsi="Cambria"/>
          <w:b/>
          <w:color w:val="7EA2D1"/>
          <w:sz w:val="22"/>
        </w:rPr>
      </w:pPr>
      <w:bookmarkStart w:id="15" w:name="_Toc457938173"/>
      <w:bookmarkStart w:id="16" w:name="_Toc472068077"/>
      <w:bookmarkStart w:id="17" w:name="_Toc472068115"/>
      <w:bookmarkStart w:id="18" w:name="_Toc472068674"/>
      <w:r w:rsidRPr="00083997">
        <w:rPr>
          <w:rFonts w:ascii="Cambria" w:hAnsi="Cambria"/>
          <w:b/>
          <w:color w:val="7EA2D1"/>
          <w:sz w:val="22"/>
        </w:rPr>
        <w:t>Řídící výbor MAP</w:t>
      </w:r>
      <w:bookmarkEnd w:id="15"/>
      <w:bookmarkEnd w:id="16"/>
      <w:bookmarkEnd w:id="17"/>
      <w:bookmarkEnd w:id="18"/>
    </w:p>
    <w:p w:rsidR="00DC6C1D" w:rsidRPr="00083997" w:rsidRDefault="00DC6C1D" w:rsidP="00DC6C1D">
      <w:pPr>
        <w:keepNext/>
        <w:autoSpaceDE w:val="0"/>
        <w:autoSpaceDN w:val="0"/>
        <w:adjustRightInd w:val="0"/>
        <w:jc w:val="both"/>
        <w:rPr>
          <w:rFonts w:asciiTheme="minorHAnsi" w:hAnsiTheme="minorHAnsi" w:cstheme="minorHAnsi"/>
        </w:rPr>
      </w:pPr>
      <w:r w:rsidRPr="00083997">
        <w:rPr>
          <w:rFonts w:asciiTheme="minorHAnsi" w:hAnsiTheme="minorHAnsi" w:cstheme="minorHAnsi"/>
        </w:rPr>
        <w:t>Řídící výbor je hlavním pracovním orgánem partnerství MAP. Jeho role je přímo spjatá s procesem plánování, tvorbou a schvalování MAP. Řídící výbor plní zejména tyto úkoly:</w:t>
      </w:r>
    </w:p>
    <w:p w:rsidR="00DC6C1D" w:rsidRPr="00083997" w:rsidRDefault="00DC6C1D" w:rsidP="00083997">
      <w:pPr>
        <w:pStyle w:val="Odstavecseseznamem"/>
        <w:numPr>
          <w:ilvl w:val="0"/>
          <w:numId w:val="17"/>
        </w:numPr>
        <w:ind w:left="714" w:hanging="357"/>
        <w:jc w:val="both"/>
        <w:rPr>
          <w:rFonts w:asciiTheme="minorHAnsi" w:hAnsiTheme="minorHAnsi" w:cstheme="minorHAnsi"/>
        </w:rPr>
      </w:pPr>
      <w:r w:rsidRPr="00083997">
        <w:rPr>
          <w:rFonts w:asciiTheme="minorHAnsi" w:hAnsiTheme="minorHAnsi" w:cstheme="minorHAnsi"/>
        </w:rPr>
        <w:t>projednává, připomínkuje a vyjadřuje se k pracovním verzím koncepčních materiálů MAP,</w:t>
      </w:r>
    </w:p>
    <w:p w:rsidR="00DC6C1D" w:rsidRPr="00083997" w:rsidRDefault="00DC6C1D" w:rsidP="00083997">
      <w:pPr>
        <w:pStyle w:val="Odstavecseseznamem"/>
        <w:numPr>
          <w:ilvl w:val="0"/>
          <w:numId w:val="17"/>
        </w:numPr>
        <w:ind w:left="714" w:hanging="357"/>
        <w:jc w:val="both"/>
        <w:rPr>
          <w:rFonts w:asciiTheme="minorHAnsi" w:hAnsiTheme="minorHAnsi" w:cstheme="minorHAnsi"/>
        </w:rPr>
      </w:pPr>
      <w:r w:rsidRPr="00083997">
        <w:rPr>
          <w:rFonts w:asciiTheme="minorHAnsi" w:hAnsiTheme="minorHAnsi" w:cstheme="minorHAnsi"/>
        </w:rPr>
        <w:t>schvaluje zásadní koncepční materiály týkající se MAP,</w:t>
      </w:r>
    </w:p>
    <w:p w:rsidR="00DC6C1D" w:rsidRPr="00083997" w:rsidRDefault="00DC6C1D" w:rsidP="00083997">
      <w:pPr>
        <w:pStyle w:val="Odstavecseseznamem"/>
        <w:numPr>
          <w:ilvl w:val="0"/>
          <w:numId w:val="17"/>
        </w:numPr>
        <w:ind w:left="714" w:hanging="357"/>
        <w:jc w:val="both"/>
        <w:rPr>
          <w:rFonts w:asciiTheme="minorHAnsi" w:hAnsiTheme="minorHAnsi" w:cstheme="minorHAnsi"/>
        </w:rPr>
      </w:pPr>
      <w:r w:rsidRPr="00083997">
        <w:rPr>
          <w:rFonts w:asciiTheme="minorHAnsi" w:hAnsiTheme="minorHAnsi" w:cstheme="minorHAnsi"/>
        </w:rPr>
        <w:lastRenderedPageBreak/>
        <w:t>projednává a schvaluje Strategický rámec MAP do roku 2023, včetně seznamu investičních priorit a zajišťuje jeho aktualizaci,</w:t>
      </w:r>
    </w:p>
    <w:p w:rsidR="00DC6C1D" w:rsidRPr="00083997" w:rsidRDefault="00DC6C1D" w:rsidP="00083997">
      <w:pPr>
        <w:pStyle w:val="Odstavecseseznamem"/>
        <w:numPr>
          <w:ilvl w:val="0"/>
          <w:numId w:val="17"/>
        </w:numPr>
        <w:ind w:left="714" w:hanging="357"/>
        <w:jc w:val="both"/>
        <w:rPr>
          <w:rFonts w:asciiTheme="minorHAnsi" w:hAnsiTheme="minorHAnsi" w:cstheme="minorHAnsi"/>
        </w:rPr>
      </w:pPr>
      <w:r w:rsidRPr="00083997">
        <w:rPr>
          <w:rFonts w:asciiTheme="minorHAnsi" w:hAnsiTheme="minorHAnsi" w:cstheme="minorHAnsi"/>
        </w:rPr>
        <w:t>projednává a schvaluje finální MAP,</w:t>
      </w:r>
    </w:p>
    <w:p w:rsidR="00DC6C1D" w:rsidRPr="00083997" w:rsidRDefault="00DC6C1D" w:rsidP="00083997">
      <w:pPr>
        <w:pStyle w:val="Odstavecseseznamem"/>
        <w:numPr>
          <w:ilvl w:val="0"/>
          <w:numId w:val="17"/>
        </w:numPr>
        <w:ind w:left="714" w:hanging="357"/>
        <w:jc w:val="both"/>
        <w:rPr>
          <w:rFonts w:asciiTheme="minorHAnsi" w:hAnsiTheme="minorHAnsi" w:cstheme="minorHAnsi"/>
        </w:rPr>
      </w:pPr>
      <w:r w:rsidRPr="00083997">
        <w:rPr>
          <w:rFonts w:asciiTheme="minorHAnsi" w:hAnsiTheme="minorHAnsi" w:cstheme="minorHAnsi"/>
        </w:rPr>
        <w:t>dohlíží na realizaci projektu MAP Holice po celou jeho dobu a podílí se na jeho následné implementaci,</w:t>
      </w:r>
    </w:p>
    <w:p w:rsidR="00DC6C1D" w:rsidRPr="00083997" w:rsidRDefault="00DC6C1D" w:rsidP="00083997">
      <w:pPr>
        <w:pStyle w:val="Odstavecseseznamem"/>
        <w:numPr>
          <w:ilvl w:val="0"/>
          <w:numId w:val="17"/>
        </w:numPr>
        <w:ind w:left="714" w:hanging="357"/>
        <w:jc w:val="both"/>
        <w:rPr>
          <w:rFonts w:asciiTheme="minorHAnsi" w:hAnsiTheme="minorHAnsi" w:cstheme="minorHAnsi"/>
        </w:rPr>
      </w:pPr>
      <w:r w:rsidRPr="00083997">
        <w:rPr>
          <w:rFonts w:asciiTheme="minorHAnsi" w:hAnsiTheme="minorHAnsi" w:cstheme="minorHAnsi"/>
        </w:rPr>
        <w:t>podílí se na zprostředkování a přenosu informací v území,</w:t>
      </w:r>
    </w:p>
    <w:p w:rsidR="00DC6C1D" w:rsidRPr="00083997" w:rsidRDefault="00DC6C1D" w:rsidP="00083997">
      <w:pPr>
        <w:pStyle w:val="Odstavecseseznamem"/>
        <w:numPr>
          <w:ilvl w:val="0"/>
          <w:numId w:val="17"/>
        </w:numPr>
        <w:ind w:left="714" w:hanging="357"/>
        <w:jc w:val="both"/>
        <w:rPr>
          <w:rFonts w:asciiTheme="minorHAnsi" w:hAnsiTheme="minorHAnsi" w:cstheme="minorHAnsi"/>
        </w:rPr>
      </w:pPr>
      <w:r w:rsidRPr="00083997">
        <w:rPr>
          <w:rFonts w:asciiTheme="minorHAnsi" w:hAnsiTheme="minorHAnsi" w:cstheme="minorHAnsi"/>
        </w:rPr>
        <w:t>plní dle potřeby další úkoly související s realizací projektu,</w:t>
      </w:r>
    </w:p>
    <w:p w:rsidR="00DC6C1D" w:rsidRPr="00083997" w:rsidRDefault="00DC6C1D" w:rsidP="00083997">
      <w:pPr>
        <w:pStyle w:val="Odstavecseseznamem"/>
        <w:numPr>
          <w:ilvl w:val="0"/>
          <w:numId w:val="17"/>
        </w:numPr>
        <w:ind w:left="714" w:hanging="357"/>
        <w:jc w:val="both"/>
        <w:rPr>
          <w:rFonts w:asciiTheme="minorHAnsi" w:hAnsiTheme="minorHAnsi" w:cstheme="minorHAnsi"/>
        </w:rPr>
      </w:pPr>
      <w:r w:rsidRPr="00083997">
        <w:rPr>
          <w:rFonts w:asciiTheme="minorHAnsi" w:hAnsiTheme="minorHAnsi" w:cstheme="minorHAnsi"/>
        </w:rPr>
        <w:t>řeší další společné aktuální problémy v oblasti vzdělávání v daném území.</w:t>
      </w:r>
    </w:p>
    <w:p w:rsidR="00DC6C1D" w:rsidRPr="00083997" w:rsidRDefault="00DC6C1D" w:rsidP="00DC6C1D">
      <w:pPr>
        <w:jc w:val="both"/>
        <w:rPr>
          <w:rFonts w:asciiTheme="minorHAnsi" w:hAnsiTheme="minorHAnsi" w:cstheme="minorHAnsi"/>
        </w:rPr>
      </w:pPr>
    </w:p>
    <w:p w:rsidR="00931F51" w:rsidRPr="00083997" w:rsidRDefault="00DC6C1D" w:rsidP="00DC6C1D">
      <w:pPr>
        <w:jc w:val="both"/>
        <w:rPr>
          <w:rFonts w:asciiTheme="minorHAnsi" w:hAnsiTheme="minorHAnsi" w:cstheme="minorHAnsi"/>
        </w:rPr>
      </w:pPr>
      <w:r w:rsidRPr="00083997">
        <w:rPr>
          <w:rFonts w:asciiTheme="minorHAnsi" w:hAnsiTheme="minorHAnsi" w:cstheme="minorHAnsi"/>
        </w:rPr>
        <w:t xml:space="preserve">Řídící výbor je tvořen zástupci klíčových aktérů ovlivňujících oblast vzdělávání na území MAP SO ORP Holice a jeho složení by mělo reprezentativně odpovídat složení partnerství MAP. </w:t>
      </w:r>
      <w:r w:rsidR="00931F51" w:rsidRPr="00083997">
        <w:rPr>
          <w:rFonts w:asciiTheme="minorHAnsi" w:hAnsiTheme="minorHAnsi" w:cstheme="minorHAnsi"/>
        </w:rPr>
        <w:t xml:space="preserve">Při oslovování jednotlivých aktérů z území bylo snahou realizačního týmu zachovat i reprezentativnost z pohledu celého území ORP Holice, tj. aby každá obec v regionu měla v řídícím výboru MAP svého zástupce, a to buď prostřednictvím zástupce školského zařízení, nebo zástupce zřizovatele. </w:t>
      </w:r>
    </w:p>
    <w:p w:rsidR="00DC6C1D" w:rsidRPr="00083997" w:rsidRDefault="00DC6C1D" w:rsidP="00DC6C1D">
      <w:pPr>
        <w:jc w:val="both"/>
        <w:rPr>
          <w:rFonts w:asciiTheme="minorHAnsi" w:hAnsiTheme="minorHAnsi" w:cstheme="minorHAnsi"/>
        </w:rPr>
      </w:pPr>
      <w:r w:rsidRPr="00083997">
        <w:rPr>
          <w:rFonts w:asciiTheme="minorHAnsi" w:hAnsiTheme="minorHAnsi" w:cstheme="minorHAnsi"/>
        </w:rPr>
        <w:t>Počet členů</w:t>
      </w:r>
      <w:r w:rsidR="00931F51" w:rsidRPr="00083997">
        <w:rPr>
          <w:rFonts w:asciiTheme="minorHAnsi" w:hAnsiTheme="minorHAnsi" w:cstheme="minorHAnsi"/>
        </w:rPr>
        <w:t xml:space="preserve"> řídícího výboru</w:t>
      </w:r>
      <w:r w:rsidRPr="00083997">
        <w:rPr>
          <w:rFonts w:asciiTheme="minorHAnsi" w:hAnsiTheme="minorHAnsi" w:cstheme="minorHAnsi"/>
        </w:rPr>
        <w:t xml:space="preserve"> není pevně dán s tím, že v případě potřeby se může počet členů změnit.</w:t>
      </w:r>
    </w:p>
    <w:p w:rsidR="00F96544" w:rsidRPr="00083997" w:rsidRDefault="00F96544" w:rsidP="003F3C8C">
      <w:pPr>
        <w:keepNext/>
        <w:jc w:val="both"/>
        <w:rPr>
          <w:rFonts w:asciiTheme="minorHAnsi" w:hAnsiTheme="minorHAnsi" w:cstheme="minorHAnsi"/>
          <w:b/>
          <w:u w:val="single"/>
        </w:rPr>
      </w:pPr>
    </w:p>
    <w:p w:rsidR="00DC6C1D" w:rsidRPr="00083997" w:rsidRDefault="00DC6C1D" w:rsidP="003F3C8C">
      <w:pPr>
        <w:keepNext/>
        <w:jc w:val="both"/>
        <w:rPr>
          <w:rFonts w:asciiTheme="minorHAnsi" w:hAnsiTheme="minorHAnsi" w:cstheme="minorHAnsi"/>
          <w:b/>
          <w:u w:val="single"/>
        </w:rPr>
      </w:pPr>
      <w:r w:rsidRPr="00083997">
        <w:rPr>
          <w:rFonts w:asciiTheme="minorHAnsi" w:hAnsiTheme="minorHAnsi" w:cstheme="minorHAnsi"/>
          <w:b/>
          <w:u w:val="single"/>
        </w:rPr>
        <w:t>Složení Řídícího výboru:</w:t>
      </w:r>
    </w:p>
    <w:p w:rsidR="00DC6C1D" w:rsidRPr="00083997" w:rsidRDefault="00DC6C1D" w:rsidP="00DC6C1D">
      <w:pPr>
        <w:ind w:left="360"/>
        <w:jc w:val="both"/>
        <w:rPr>
          <w:rFonts w:asciiTheme="minorHAnsi" w:hAnsiTheme="minorHAnsi" w:cstheme="minorHAnsi"/>
          <w:u w:val="single"/>
        </w:rPr>
      </w:pPr>
      <w:r w:rsidRPr="00083997">
        <w:rPr>
          <w:rFonts w:asciiTheme="minorHAnsi" w:hAnsiTheme="minorHAnsi" w:cstheme="minorHAnsi"/>
          <w:u w:val="single"/>
        </w:rPr>
        <w:t>Povinní zástupci:</w:t>
      </w:r>
    </w:p>
    <w:p w:rsidR="00DC6C1D" w:rsidRPr="00083997" w:rsidRDefault="00DC6C1D" w:rsidP="00083997">
      <w:pPr>
        <w:pStyle w:val="Odstavecseseznamem"/>
        <w:numPr>
          <w:ilvl w:val="0"/>
          <w:numId w:val="13"/>
        </w:numPr>
        <w:ind w:left="1134" w:hanging="357"/>
        <w:jc w:val="both"/>
        <w:rPr>
          <w:rFonts w:asciiTheme="minorHAnsi" w:hAnsiTheme="minorHAnsi" w:cstheme="minorHAnsi"/>
        </w:rPr>
      </w:pPr>
      <w:r w:rsidRPr="00083997">
        <w:rPr>
          <w:rFonts w:asciiTheme="minorHAnsi" w:hAnsiTheme="minorHAnsi" w:cstheme="minorHAnsi"/>
        </w:rPr>
        <w:t>zástupce realizátora projektu MAP,</w:t>
      </w:r>
    </w:p>
    <w:p w:rsidR="00DC6C1D" w:rsidRPr="00083997" w:rsidRDefault="00DC6C1D" w:rsidP="00083997">
      <w:pPr>
        <w:pStyle w:val="Odstavecseseznamem"/>
        <w:numPr>
          <w:ilvl w:val="0"/>
          <w:numId w:val="13"/>
        </w:numPr>
        <w:ind w:left="1134" w:hanging="357"/>
        <w:jc w:val="both"/>
        <w:rPr>
          <w:rFonts w:asciiTheme="minorHAnsi" w:hAnsiTheme="minorHAnsi" w:cstheme="minorHAnsi"/>
        </w:rPr>
      </w:pPr>
      <w:r w:rsidRPr="00083997">
        <w:rPr>
          <w:rFonts w:asciiTheme="minorHAnsi" w:hAnsiTheme="minorHAnsi" w:cstheme="minorHAnsi"/>
        </w:rPr>
        <w:t>zástupce kraje,</w:t>
      </w:r>
    </w:p>
    <w:p w:rsidR="00DC6C1D" w:rsidRPr="00083997" w:rsidRDefault="00DC6C1D" w:rsidP="00083997">
      <w:pPr>
        <w:pStyle w:val="Odstavecseseznamem"/>
        <w:numPr>
          <w:ilvl w:val="0"/>
          <w:numId w:val="13"/>
        </w:numPr>
        <w:ind w:left="1134" w:hanging="357"/>
        <w:jc w:val="both"/>
        <w:rPr>
          <w:rFonts w:asciiTheme="minorHAnsi" w:hAnsiTheme="minorHAnsi" w:cstheme="minorHAnsi"/>
        </w:rPr>
      </w:pPr>
      <w:r w:rsidRPr="00083997">
        <w:rPr>
          <w:rFonts w:asciiTheme="minorHAnsi" w:hAnsiTheme="minorHAnsi" w:cstheme="minorHAnsi"/>
        </w:rPr>
        <w:t>zástupci zřizovatelů škol – školy bez rozdílu zřizovatele, tj. včetně soukromých a církevních</w:t>
      </w:r>
    </w:p>
    <w:p w:rsidR="00DC6C1D" w:rsidRPr="00083997" w:rsidRDefault="00DC6C1D" w:rsidP="00083997">
      <w:pPr>
        <w:pStyle w:val="Odstavecseseznamem"/>
        <w:numPr>
          <w:ilvl w:val="0"/>
          <w:numId w:val="13"/>
        </w:numPr>
        <w:ind w:left="1134" w:hanging="357"/>
        <w:jc w:val="both"/>
        <w:rPr>
          <w:rFonts w:asciiTheme="minorHAnsi" w:hAnsiTheme="minorHAnsi" w:cstheme="minorHAnsi"/>
        </w:rPr>
      </w:pPr>
      <w:r w:rsidRPr="00083997">
        <w:rPr>
          <w:rFonts w:asciiTheme="minorHAnsi" w:hAnsiTheme="minorHAnsi" w:cstheme="minorHAnsi"/>
        </w:rPr>
        <w:t>vedení škol, výborní učitelé (učitelé – leadry tak, jak je chápe kariérní systém), zástupci ze školních družin (platí pro ZŠ) – školy mateřské a základní bez rozdílu zřizovatele, tj. včetně soukromých a církevních,</w:t>
      </w:r>
    </w:p>
    <w:p w:rsidR="00DC6C1D" w:rsidRPr="00083997" w:rsidRDefault="00DC6C1D" w:rsidP="00083997">
      <w:pPr>
        <w:pStyle w:val="Odstavecseseznamem"/>
        <w:numPr>
          <w:ilvl w:val="0"/>
          <w:numId w:val="13"/>
        </w:numPr>
        <w:ind w:left="1134" w:hanging="357"/>
        <w:jc w:val="both"/>
        <w:rPr>
          <w:rFonts w:asciiTheme="minorHAnsi" w:hAnsiTheme="minorHAnsi" w:cstheme="minorHAnsi"/>
        </w:rPr>
      </w:pPr>
      <w:r w:rsidRPr="00083997">
        <w:rPr>
          <w:rFonts w:asciiTheme="minorHAnsi" w:hAnsiTheme="minorHAnsi" w:cstheme="minorHAnsi"/>
        </w:rPr>
        <w:t>zástupci organizací neformálního a zájmového vzdělávání (mimo družin),</w:t>
      </w:r>
    </w:p>
    <w:p w:rsidR="00DC6C1D" w:rsidRPr="00083997" w:rsidRDefault="00DC6C1D" w:rsidP="00083997">
      <w:pPr>
        <w:pStyle w:val="Odstavecseseznamem"/>
        <w:numPr>
          <w:ilvl w:val="0"/>
          <w:numId w:val="13"/>
        </w:numPr>
        <w:ind w:left="1134" w:hanging="357"/>
        <w:jc w:val="both"/>
        <w:rPr>
          <w:rFonts w:asciiTheme="minorHAnsi" w:hAnsiTheme="minorHAnsi" w:cstheme="minorHAnsi"/>
        </w:rPr>
      </w:pPr>
      <w:r w:rsidRPr="00083997">
        <w:rPr>
          <w:rFonts w:asciiTheme="minorHAnsi" w:hAnsiTheme="minorHAnsi" w:cstheme="minorHAnsi"/>
        </w:rPr>
        <w:t>zástupci základních uměleckých škol,</w:t>
      </w:r>
    </w:p>
    <w:p w:rsidR="00DC6C1D" w:rsidRPr="00083997" w:rsidRDefault="00DC6C1D" w:rsidP="00083997">
      <w:pPr>
        <w:pStyle w:val="Odstavecseseznamem"/>
        <w:numPr>
          <w:ilvl w:val="0"/>
          <w:numId w:val="13"/>
        </w:numPr>
        <w:ind w:left="1134" w:hanging="357"/>
        <w:jc w:val="both"/>
        <w:rPr>
          <w:rFonts w:asciiTheme="minorHAnsi" w:hAnsiTheme="minorHAnsi" w:cstheme="minorHAnsi"/>
        </w:rPr>
      </w:pPr>
      <w:r w:rsidRPr="00083997">
        <w:rPr>
          <w:rFonts w:asciiTheme="minorHAnsi" w:hAnsiTheme="minorHAnsi" w:cstheme="minorHAnsi"/>
        </w:rPr>
        <w:t>zástupce KAP,</w:t>
      </w:r>
    </w:p>
    <w:p w:rsidR="00DC6C1D" w:rsidRPr="00083997" w:rsidRDefault="00DC6C1D" w:rsidP="00083997">
      <w:pPr>
        <w:pStyle w:val="Odstavecseseznamem"/>
        <w:numPr>
          <w:ilvl w:val="0"/>
          <w:numId w:val="13"/>
        </w:numPr>
        <w:ind w:left="1134" w:hanging="357"/>
        <w:jc w:val="both"/>
        <w:rPr>
          <w:rFonts w:asciiTheme="minorHAnsi" w:hAnsiTheme="minorHAnsi" w:cstheme="minorHAnsi"/>
        </w:rPr>
      </w:pPr>
      <w:r w:rsidRPr="00083997">
        <w:rPr>
          <w:rFonts w:asciiTheme="minorHAnsi" w:hAnsiTheme="minorHAnsi" w:cstheme="minorHAnsi"/>
        </w:rPr>
        <w:t>zástupce rodičů, kteří jsou doporučeni školskými radami nebo organizacemi (NNO) sdružujícími rodiče.</w:t>
      </w:r>
    </w:p>
    <w:p w:rsidR="00DC6C1D" w:rsidRPr="00083997" w:rsidRDefault="00DC6C1D" w:rsidP="00DC6C1D">
      <w:pPr>
        <w:jc w:val="both"/>
        <w:rPr>
          <w:rFonts w:asciiTheme="minorHAnsi" w:hAnsiTheme="minorHAnsi" w:cstheme="minorHAnsi"/>
        </w:rPr>
      </w:pPr>
    </w:p>
    <w:p w:rsidR="00DC6C1D" w:rsidRPr="00083997" w:rsidRDefault="00DC6C1D" w:rsidP="00DC6C1D">
      <w:pPr>
        <w:keepNext/>
        <w:ind w:left="425"/>
        <w:jc w:val="both"/>
        <w:rPr>
          <w:rFonts w:asciiTheme="minorHAnsi" w:hAnsiTheme="minorHAnsi" w:cstheme="minorHAnsi"/>
          <w:u w:val="single"/>
        </w:rPr>
      </w:pPr>
      <w:r w:rsidRPr="00083997">
        <w:rPr>
          <w:rFonts w:asciiTheme="minorHAnsi" w:hAnsiTheme="minorHAnsi" w:cstheme="minorHAnsi"/>
          <w:u w:val="single"/>
        </w:rPr>
        <w:t>Doporučení zástupci:</w:t>
      </w:r>
    </w:p>
    <w:p w:rsidR="00DC6C1D" w:rsidRPr="00083997" w:rsidRDefault="00DC6C1D" w:rsidP="00083997">
      <w:pPr>
        <w:pStyle w:val="Odstavecseseznamem"/>
        <w:numPr>
          <w:ilvl w:val="0"/>
          <w:numId w:val="14"/>
        </w:numPr>
        <w:ind w:left="1134" w:hanging="357"/>
        <w:jc w:val="both"/>
        <w:rPr>
          <w:rFonts w:asciiTheme="minorHAnsi" w:hAnsiTheme="minorHAnsi" w:cstheme="minorHAnsi"/>
        </w:rPr>
      </w:pPr>
      <w:r w:rsidRPr="00083997">
        <w:rPr>
          <w:rFonts w:asciiTheme="minorHAnsi" w:hAnsiTheme="minorHAnsi" w:cstheme="minorHAnsi"/>
        </w:rPr>
        <w:t>zástupce mikroregionů na území MAP,</w:t>
      </w:r>
    </w:p>
    <w:p w:rsidR="00DC6C1D" w:rsidRPr="00083997" w:rsidRDefault="00DC6C1D" w:rsidP="00083997">
      <w:pPr>
        <w:pStyle w:val="Odstavecseseznamem"/>
        <w:numPr>
          <w:ilvl w:val="0"/>
          <w:numId w:val="14"/>
        </w:numPr>
        <w:ind w:left="1134" w:hanging="357"/>
        <w:jc w:val="both"/>
        <w:rPr>
          <w:rFonts w:asciiTheme="minorHAnsi" w:hAnsiTheme="minorHAnsi" w:cstheme="minorHAnsi"/>
        </w:rPr>
      </w:pPr>
      <w:r w:rsidRPr="00083997">
        <w:rPr>
          <w:rFonts w:asciiTheme="minorHAnsi" w:hAnsiTheme="minorHAnsi" w:cstheme="minorHAnsi"/>
        </w:rPr>
        <w:t>další zástupci dle návrhu dalších členů Řídícího výboru.</w:t>
      </w:r>
    </w:p>
    <w:p w:rsidR="00DC6C1D" w:rsidRPr="00083997" w:rsidRDefault="00DC6C1D" w:rsidP="00DC6C1D">
      <w:pPr>
        <w:ind w:left="360"/>
        <w:jc w:val="both"/>
        <w:rPr>
          <w:rFonts w:asciiTheme="minorHAnsi" w:hAnsiTheme="minorHAnsi" w:cstheme="minorHAnsi"/>
        </w:rPr>
      </w:pPr>
    </w:p>
    <w:p w:rsidR="00BF1D91" w:rsidRPr="00083997" w:rsidRDefault="00BF1D91" w:rsidP="00F96544">
      <w:pPr>
        <w:jc w:val="both"/>
        <w:rPr>
          <w:rFonts w:asciiTheme="minorHAnsi" w:hAnsiTheme="minorHAnsi" w:cstheme="minorHAnsi"/>
        </w:rPr>
      </w:pPr>
      <w:r w:rsidRPr="00083997">
        <w:rPr>
          <w:rFonts w:asciiTheme="minorHAnsi" w:hAnsiTheme="minorHAnsi" w:cstheme="minorHAnsi"/>
          <w:b/>
        </w:rPr>
        <w:t xml:space="preserve">Aktuální složení Řídícího výboru je ke stažení zde: </w:t>
      </w:r>
      <w:hyperlink r:id="rId19" w:history="1">
        <w:r w:rsidRPr="00083997">
          <w:rPr>
            <w:rStyle w:val="Hypertextovodkaz"/>
            <w:rFonts w:asciiTheme="minorHAnsi" w:hAnsiTheme="minorHAnsi" w:cstheme="minorHAnsi"/>
          </w:rPr>
          <w:t>http://holicko.cz/map-vzdelavani/ridici-vybor.html</w:t>
        </w:r>
      </w:hyperlink>
      <w:r w:rsidRPr="00083997">
        <w:rPr>
          <w:rFonts w:asciiTheme="minorHAnsi" w:hAnsiTheme="minorHAnsi" w:cstheme="minorHAnsi"/>
        </w:rPr>
        <w:t xml:space="preserve"> </w:t>
      </w:r>
    </w:p>
    <w:p w:rsidR="00DC6C1D" w:rsidRPr="00083997" w:rsidRDefault="00DC6C1D" w:rsidP="00F96544">
      <w:pPr>
        <w:jc w:val="both"/>
        <w:rPr>
          <w:rFonts w:asciiTheme="minorHAnsi" w:hAnsiTheme="minorHAnsi" w:cstheme="minorHAnsi"/>
        </w:rPr>
      </w:pPr>
      <w:r w:rsidRPr="00083997">
        <w:rPr>
          <w:rFonts w:asciiTheme="minorHAnsi" w:hAnsiTheme="minorHAnsi" w:cstheme="minorHAnsi"/>
        </w:rPr>
        <w:lastRenderedPageBreak/>
        <w:t>V  čele Řídícího výboru stojí předseda, jenž je volený z řad svých členů. Předseda reprezentuje Řídící výbor a tím i Partnerství MAP SO ORP Holice navenek.</w:t>
      </w:r>
    </w:p>
    <w:p w:rsidR="00DC6C1D" w:rsidRPr="00083997" w:rsidRDefault="00F96544" w:rsidP="00F96544">
      <w:pPr>
        <w:jc w:val="both"/>
        <w:rPr>
          <w:rFonts w:asciiTheme="minorHAnsi" w:hAnsiTheme="minorHAnsi" w:cstheme="minorHAnsi"/>
        </w:rPr>
      </w:pPr>
      <w:r w:rsidRPr="00083997">
        <w:rPr>
          <w:rFonts w:asciiTheme="minorHAnsi" w:hAnsiTheme="minorHAnsi" w:cstheme="minorHAnsi"/>
        </w:rPr>
        <w:t xml:space="preserve">Řídící výbor se schází minimálně </w:t>
      </w:r>
      <w:r w:rsidR="00BF1D91" w:rsidRPr="00083997">
        <w:rPr>
          <w:rFonts w:asciiTheme="minorHAnsi" w:hAnsiTheme="minorHAnsi" w:cstheme="minorHAnsi"/>
        </w:rPr>
        <w:t>dvakrát</w:t>
      </w:r>
      <w:r w:rsidRPr="00083997">
        <w:rPr>
          <w:rFonts w:asciiTheme="minorHAnsi" w:hAnsiTheme="minorHAnsi" w:cstheme="minorHAnsi"/>
        </w:rPr>
        <w:t xml:space="preserve"> za kalendářní rok. </w:t>
      </w:r>
      <w:r w:rsidR="00DC6C1D" w:rsidRPr="00083997">
        <w:rPr>
          <w:rFonts w:asciiTheme="minorHAnsi" w:hAnsiTheme="minorHAnsi" w:cstheme="minorHAnsi"/>
        </w:rPr>
        <w:t>Postupy rozhodování jsou podrobně popsány ve Statutu a Jednacím řádu Řídícího výboru MAP SO ORP Holice.</w:t>
      </w:r>
    </w:p>
    <w:p w:rsidR="00DC6C1D" w:rsidRPr="00083997" w:rsidRDefault="00DC6C1D" w:rsidP="00F96544">
      <w:pPr>
        <w:jc w:val="both"/>
        <w:rPr>
          <w:rFonts w:asciiTheme="minorHAnsi" w:hAnsiTheme="minorHAnsi" w:cstheme="minorHAnsi"/>
        </w:rPr>
      </w:pPr>
    </w:p>
    <w:p w:rsidR="00DC6C1D" w:rsidRPr="00083997" w:rsidRDefault="00DC6C1D" w:rsidP="00CF0462">
      <w:pPr>
        <w:pStyle w:val="Nadpis2"/>
        <w:numPr>
          <w:ilvl w:val="2"/>
          <w:numId w:val="2"/>
        </w:numPr>
        <w:spacing w:before="0" w:after="200"/>
        <w:ind w:left="426"/>
        <w:jc w:val="both"/>
        <w:rPr>
          <w:rFonts w:ascii="Cambria" w:hAnsi="Cambria"/>
          <w:b/>
          <w:color w:val="7EA2D1"/>
          <w:sz w:val="22"/>
        </w:rPr>
      </w:pPr>
      <w:bookmarkStart w:id="19" w:name="_Toc457938174"/>
      <w:bookmarkStart w:id="20" w:name="_Toc472068078"/>
      <w:bookmarkStart w:id="21" w:name="_Toc472068116"/>
      <w:bookmarkStart w:id="22" w:name="_Toc472068675"/>
      <w:r w:rsidRPr="00083997">
        <w:rPr>
          <w:rFonts w:ascii="Cambria" w:hAnsi="Cambria"/>
          <w:b/>
          <w:color w:val="7EA2D1"/>
          <w:sz w:val="22"/>
        </w:rPr>
        <w:t>Pracovní skupiny</w:t>
      </w:r>
      <w:bookmarkEnd w:id="19"/>
      <w:bookmarkEnd w:id="20"/>
      <w:bookmarkEnd w:id="21"/>
      <w:bookmarkEnd w:id="22"/>
    </w:p>
    <w:p w:rsidR="00BF1D91" w:rsidRPr="00083997" w:rsidRDefault="00F96544" w:rsidP="00BF1D91">
      <w:pPr>
        <w:jc w:val="both"/>
        <w:rPr>
          <w:rFonts w:asciiTheme="minorHAnsi" w:hAnsiTheme="minorHAnsi" w:cstheme="minorHAnsi"/>
        </w:rPr>
      </w:pPr>
      <w:r w:rsidRPr="00083997">
        <w:rPr>
          <w:rFonts w:asciiTheme="minorHAnsi" w:hAnsiTheme="minorHAnsi" w:cstheme="minorHAnsi"/>
          <w:szCs w:val="24"/>
        </w:rPr>
        <w:t>Pracovní skupiny j</w:t>
      </w:r>
      <w:r w:rsidR="00DC6C1D" w:rsidRPr="00083997">
        <w:rPr>
          <w:rFonts w:asciiTheme="minorHAnsi" w:hAnsiTheme="minorHAnsi" w:cstheme="minorHAnsi"/>
          <w:szCs w:val="24"/>
        </w:rPr>
        <w:t>sou základním článkem procesu MAP. Skládají se ze zájemců z řad zřizovatelů, zástupců ZŠ a MŠ, zástupců neformálního</w:t>
      </w:r>
      <w:r w:rsidR="00931F51" w:rsidRPr="00083997">
        <w:rPr>
          <w:rFonts w:asciiTheme="minorHAnsi" w:hAnsiTheme="minorHAnsi" w:cstheme="minorHAnsi"/>
          <w:szCs w:val="24"/>
        </w:rPr>
        <w:t xml:space="preserve"> a zájmového</w:t>
      </w:r>
      <w:r w:rsidR="00DC6C1D" w:rsidRPr="00083997">
        <w:rPr>
          <w:rFonts w:asciiTheme="minorHAnsi" w:hAnsiTheme="minorHAnsi" w:cstheme="minorHAnsi"/>
          <w:szCs w:val="24"/>
        </w:rPr>
        <w:t xml:space="preserve"> vzdělávání, zástupců rodičů, a dalších cílových skupin, </w:t>
      </w:r>
      <w:r w:rsidR="00DC6C1D" w:rsidRPr="00083997">
        <w:rPr>
          <w:rFonts w:asciiTheme="minorHAnsi" w:hAnsiTheme="minorHAnsi" w:cstheme="minorHAnsi"/>
        </w:rPr>
        <w:t>a to dle témat, které daná skupina řeší</w:t>
      </w:r>
      <w:r w:rsidR="00BF1D91" w:rsidRPr="00083997">
        <w:rPr>
          <w:rFonts w:asciiTheme="minorHAnsi" w:hAnsiTheme="minorHAnsi" w:cstheme="minorHAnsi"/>
        </w:rPr>
        <w:t>:</w:t>
      </w:r>
    </w:p>
    <w:p w:rsidR="00BF1D91" w:rsidRPr="00083997" w:rsidRDefault="00BF1D91" w:rsidP="00BF1D91">
      <w:pPr>
        <w:pStyle w:val="Odstavecseseznamem"/>
        <w:numPr>
          <w:ilvl w:val="0"/>
          <w:numId w:val="22"/>
        </w:numPr>
        <w:autoSpaceDE w:val="0"/>
        <w:autoSpaceDN w:val="0"/>
        <w:adjustRightInd w:val="0"/>
        <w:jc w:val="both"/>
        <w:rPr>
          <w:rFonts w:asciiTheme="minorHAnsi" w:hAnsiTheme="minorHAnsi" w:cstheme="minorHAnsi"/>
          <w:b/>
        </w:rPr>
      </w:pPr>
      <w:r w:rsidRPr="00083997">
        <w:rPr>
          <w:rFonts w:asciiTheme="minorHAnsi" w:hAnsiTheme="minorHAnsi" w:cstheme="minorHAnsi"/>
          <w:b/>
        </w:rPr>
        <w:t>Pracovní skupina pro PŘEDŠKOLNÍ VZDĚLÁVÁNÍ,</w:t>
      </w:r>
    </w:p>
    <w:p w:rsidR="00BF1D91" w:rsidRPr="00083997" w:rsidRDefault="00BF1D91" w:rsidP="00BF1D91">
      <w:pPr>
        <w:pStyle w:val="Odstavecseseznamem"/>
        <w:numPr>
          <w:ilvl w:val="0"/>
          <w:numId w:val="22"/>
        </w:numPr>
        <w:autoSpaceDE w:val="0"/>
        <w:autoSpaceDN w:val="0"/>
        <w:adjustRightInd w:val="0"/>
        <w:jc w:val="both"/>
        <w:rPr>
          <w:rFonts w:asciiTheme="minorHAnsi" w:hAnsiTheme="minorHAnsi" w:cstheme="minorHAnsi"/>
          <w:b/>
        </w:rPr>
      </w:pPr>
      <w:r w:rsidRPr="00083997">
        <w:rPr>
          <w:rFonts w:asciiTheme="minorHAnsi" w:hAnsiTheme="minorHAnsi" w:cstheme="minorHAnsi"/>
          <w:b/>
        </w:rPr>
        <w:t>Pracovní skupina pro ZÁKLADNÍ VZDĚLÁVÁNÍ,</w:t>
      </w:r>
    </w:p>
    <w:p w:rsidR="00BF1D91" w:rsidRPr="00083997" w:rsidRDefault="00BF1D91" w:rsidP="00BF1D91">
      <w:pPr>
        <w:pStyle w:val="Odstavecseseznamem"/>
        <w:numPr>
          <w:ilvl w:val="0"/>
          <w:numId w:val="22"/>
        </w:numPr>
        <w:autoSpaceDE w:val="0"/>
        <w:autoSpaceDN w:val="0"/>
        <w:adjustRightInd w:val="0"/>
        <w:jc w:val="both"/>
        <w:rPr>
          <w:rFonts w:asciiTheme="minorHAnsi" w:hAnsiTheme="minorHAnsi" w:cstheme="minorHAnsi"/>
          <w:b/>
        </w:rPr>
      </w:pPr>
      <w:r w:rsidRPr="00083997">
        <w:rPr>
          <w:rFonts w:asciiTheme="minorHAnsi" w:hAnsiTheme="minorHAnsi" w:cstheme="minorHAnsi"/>
          <w:b/>
        </w:rPr>
        <w:t>Pracovní skupina pro ZÁJMOVÉ A NEFORMÁLNÍ VZDĚLÁVÁNÍ.</w:t>
      </w:r>
    </w:p>
    <w:p w:rsidR="00BF1D91" w:rsidRPr="00083997" w:rsidRDefault="00BF1D91" w:rsidP="00BF1D91">
      <w:pPr>
        <w:autoSpaceDE w:val="0"/>
        <w:autoSpaceDN w:val="0"/>
        <w:adjustRightInd w:val="0"/>
        <w:jc w:val="both"/>
        <w:rPr>
          <w:rFonts w:asciiTheme="minorHAnsi" w:hAnsiTheme="minorHAnsi" w:cstheme="minorHAnsi"/>
        </w:rPr>
      </w:pPr>
    </w:p>
    <w:p w:rsidR="00BF1D91" w:rsidRPr="00083997" w:rsidRDefault="00BF1D91" w:rsidP="00BF1D91">
      <w:pPr>
        <w:autoSpaceDE w:val="0"/>
        <w:autoSpaceDN w:val="0"/>
        <w:adjustRightInd w:val="0"/>
        <w:jc w:val="both"/>
        <w:rPr>
          <w:rFonts w:asciiTheme="minorHAnsi" w:hAnsiTheme="minorHAnsi" w:cstheme="minorHAnsi"/>
        </w:rPr>
      </w:pPr>
      <w:r w:rsidRPr="00083997">
        <w:rPr>
          <w:rFonts w:asciiTheme="minorHAnsi" w:hAnsiTheme="minorHAnsi" w:cstheme="minorHAnsi"/>
          <w:b/>
        </w:rPr>
        <w:t xml:space="preserve">Aktuální složení jednotlivých pracovních skupin je ke stažení zde: </w:t>
      </w:r>
      <w:hyperlink r:id="rId20" w:history="1">
        <w:r w:rsidRPr="00083997">
          <w:rPr>
            <w:rStyle w:val="Hypertextovodkaz"/>
            <w:rFonts w:asciiTheme="minorHAnsi" w:hAnsiTheme="minorHAnsi" w:cstheme="minorHAnsi"/>
          </w:rPr>
          <w:t>http://holicko.cz/map-vzdelavani/pracovni-skupiny.html</w:t>
        </w:r>
      </w:hyperlink>
      <w:r w:rsidRPr="00083997">
        <w:rPr>
          <w:rFonts w:asciiTheme="minorHAnsi" w:hAnsiTheme="minorHAnsi" w:cstheme="minorHAnsi"/>
        </w:rPr>
        <w:t xml:space="preserve"> </w:t>
      </w:r>
    </w:p>
    <w:p w:rsidR="00BF1D91" w:rsidRPr="00083997" w:rsidRDefault="00BF1D91" w:rsidP="00BF1D91">
      <w:pPr>
        <w:autoSpaceDE w:val="0"/>
        <w:autoSpaceDN w:val="0"/>
        <w:adjustRightInd w:val="0"/>
        <w:jc w:val="both"/>
        <w:rPr>
          <w:rFonts w:asciiTheme="minorHAnsi" w:hAnsiTheme="minorHAnsi" w:cstheme="minorHAnsi"/>
        </w:rPr>
      </w:pPr>
      <w:r w:rsidRPr="00083997">
        <w:rPr>
          <w:rFonts w:asciiTheme="minorHAnsi" w:hAnsiTheme="minorHAnsi" w:cstheme="minorHAnsi"/>
        </w:rPr>
        <w:t>Během vlastní realizace projektu samozřejmě může dojít k potřebě projednávat další témata důležit</w:t>
      </w:r>
      <w:r w:rsidR="00083997">
        <w:rPr>
          <w:rFonts w:asciiTheme="minorHAnsi" w:hAnsiTheme="minorHAnsi" w:cstheme="minorHAnsi"/>
        </w:rPr>
        <w:t>á</w:t>
      </w:r>
      <w:r w:rsidRPr="00083997">
        <w:rPr>
          <w:rFonts w:asciiTheme="minorHAnsi" w:hAnsiTheme="minorHAnsi" w:cstheme="minorHAnsi"/>
        </w:rPr>
        <w:t xml:space="preserve"> pro MAP, což může podnítit vznik další pracovní skupiny.</w:t>
      </w:r>
    </w:p>
    <w:p w:rsidR="00DC6C1D" w:rsidRPr="00083997" w:rsidRDefault="00DC6C1D" w:rsidP="00DC6C1D">
      <w:pPr>
        <w:jc w:val="both"/>
        <w:rPr>
          <w:rFonts w:asciiTheme="minorHAnsi" w:hAnsiTheme="minorHAnsi" w:cstheme="minorHAnsi"/>
        </w:rPr>
      </w:pPr>
      <w:r w:rsidRPr="00083997">
        <w:rPr>
          <w:rFonts w:asciiTheme="minorHAnsi" w:hAnsiTheme="minorHAnsi" w:cstheme="minorHAnsi"/>
        </w:rPr>
        <w:t>Pro vznik pracovních skupin b</w:t>
      </w:r>
      <w:r w:rsidR="00F96544" w:rsidRPr="00083997">
        <w:rPr>
          <w:rFonts w:asciiTheme="minorHAnsi" w:hAnsiTheme="minorHAnsi" w:cstheme="minorHAnsi"/>
        </w:rPr>
        <w:t>ylo</w:t>
      </w:r>
      <w:r w:rsidRPr="00083997">
        <w:rPr>
          <w:rFonts w:asciiTheme="minorHAnsi" w:hAnsiTheme="minorHAnsi" w:cstheme="minorHAnsi"/>
        </w:rPr>
        <w:t xml:space="preserve"> postupováno obdobně jako v případě vzniku Řídícího výboru s tím rozdílem, že v rámci pracovních skupin se očekává od členů práce v podobě plnění úkolů směřujících k naplnění cílů projektu a tvorbě dokumentu MAP. Pracovní skupiny jsou více otevřené</w:t>
      </w:r>
      <w:r w:rsidR="00BF1D91" w:rsidRPr="00083997">
        <w:rPr>
          <w:rFonts w:asciiTheme="minorHAnsi" w:hAnsiTheme="minorHAnsi" w:cstheme="minorHAnsi"/>
        </w:rPr>
        <w:t xml:space="preserve"> a flexibilní než Řídící výbor.</w:t>
      </w:r>
    </w:p>
    <w:p w:rsidR="00DC6C1D" w:rsidRPr="00083997" w:rsidRDefault="00DC6C1D" w:rsidP="00DC6C1D">
      <w:pPr>
        <w:jc w:val="both"/>
        <w:rPr>
          <w:rFonts w:asciiTheme="minorHAnsi" w:hAnsiTheme="minorHAnsi" w:cstheme="minorHAnsi"/>
        </w:rPr>
      </w:pPr>
      <w:r w:rsidRPr="00083997">
        <w:rPr>
          <w:rFonts w:asciiTheme="minorHAnsi" w:hAnsiTheme="minorHAnsi" w:cstheme="minorHAnsi"/>
        </w:rPr>
        <w:t>Řídící výbor schvaluje založení konkrétní pracovní skupiny a také volí vedoucího pracovní skupiny, který řídí jednání a je zodpovědný za výstupy pracovní skupiny.</w:t>
      </w:r>
    </w:p>
    <w:p w:rsidR="00DC6C1D" w:rsidRPr="00083997" w:rsidRDefault="00DC6C1D" w:rsidP="00B376FD">
      <w:pPr>
        <w:keepNext/>
        <w:jc w:val="both"/>
        <w:rPr>
          <w:rFonts w:asciiTheme="minorHAnsi" w:hAnsiTheme="minorHAnsi" w:cstheme="minorHAnsi"/>
          <w:szCs w:val="24"/>
        </w:rPr>
      </w:pPr>
      <w:r w:rsidRPr="00083997">
        <w:rPr>
          <w:rFonts w:asciiTheme="minorHAnsi" w:hAnsiTheme="minorHAnsi" w:cstheme="minorHAnsi"/>
          <w:szCs w:val="24"/>
        </w:rPr>
        <w:t>Mezi úkoly pracovní skupiny patří zejména:</w:t>
      </w:r>
    </w:p>
    <w:p w:rsidR="00DC6C1D" w:rsidRPr="00083997" w:rsidRDefault="00DC6C1D" w:rsidP="00083997">
      <w:pPr>
        <w:pStyle w:val="Odstavecseseznamem"/>
        <w:numPr>
          <w:ilvl w:val="0"/>
          <w:numId w:val="16"/>
        </w:numPr>
        <w:ind w:left="714" w:hanging="357"/>
        <w:jc w:val="both"/>
        <w:rPr>
          <w:rFonts w:asciiTheme="minorHAnsi" w:hAnsiTheme="minorHAnsi" w:cstheme="minorHAnsi"/>
          <w:szCs w:val="24"/>
        </w:rPr>
      </w:pPr>
      <w:r w:rsidRPr="00083997">
        <w:rPr>
          <w:rFonts w:asciiTheme="minorHAnsi" w:hAnsiTheme="minorHAnsi" w:cstheme="minorHAnsi"/>
          <w:szCs w:val="24"/>
        </w:rPr>
        <w:t>připomínkovat (průběžné i závěrečné znění) analytické části strategického dokumentu MAP s ohledem na tematickou oblast, pro kterou je pracovní skupina zřízena,</w:t>
      </w:r>
    </w:p>
    <w:p w:rsidR="00DC6C1D" w:rsidRPr="00083997" w:rsidRDefault="00DC6C1D" w:rsidP="00083997">
      <w:pPr>
        <w:pStyle w:val="Odstavecseseznamem"/>
        <w:numPr>
          <w:ilvl w:val="0"/>
          <w:numId w:val="16"/>
        </w:numPr>
        <w:ind w:left="714" w:hanging="357"/>
        <w:jc w:val="both"/>
        <w:rPr>
          <w:rFonts w:asciiTheme="minorHAnsi" w:hAnsiTheme="minorHAnsi" w:cstheme="minorHAnsi"/>
          <w:szCs w:val="24"/>
        </w:rPr>
      </w:pPr>
      <w:r w:rsidRPr="00083997">
        <w:rPr>
          <w:rFonts w:asciiTheme="minorHAnsi" w:hAnsiTheme="minorHAnsi" w:cstheme="minorHAnsi"/>
          <w:szCs w:val="24"/>
        </w:rPr>
        <w:t>navrhovat způsoby zjišťování potřeb cílových skupin, zjištěné informace jsou součástí analýzy a podkladem pro navrhování opatření a priorit rozvoje vzdělávání,</w:t>
      </w:r>
    </w:p>
    <w:p w:rsidR="00DC6C1D" w:rsidRPr="00083997" w:rsidRDefault="00DC6C1D" w:rsidP="00083997">
      <w:pPr>
        <w:pStyle w:val="Odstavecseseznamem"/>
        <w:numPr>
          <w:ilvl w:val="0"/>
          <w:numId w:val="16"/>
        </w:numPr>
        <w:ind w:left="714" w:hanging="357"/>
        <w:jc w:val="both"/>
        <w:rPr>
          <w:rFonts w:asciiTheme="minorHAnsi" w:hAnsiTheme="minorHAnsi" w:cstheme="minorHAnsi"/>
          <w:szCs w:val="24"/>
        </w:rPr>
      </w:pPr>
      <w:r w:rsidRPr="00083997">
        <w:rPr>
          <w:rFonts w:asciiTheme="minorHAnsi" w:hAnsiTheme="minorHAnsi" w:cstheme="minorHAnsi"/>
          <w:szCs w:val="24"/>
        </w:rPr>
        <w:t>spolupracovat při tvorbě SWOT analýzy,</w:t>
      </w:r>
    </w:p>
    <w:p w:rsidR="00DC6C1D" w:rsidRPr="00083997" w:rsidRDefault="00DC6C1D" w:rsidP="00083997">
      <w:pPr>
        <w:pStyle w:val="Odstavecseseznamem"/>
        <w:numPr>
          <w:ilvl w:val="0"/>
          <w:numId w:val="16"/>
        </w:numPr>
        <w:ind w:left="714" w:hanging="357"/>
        <w:jc w:val="both"/>
        <w:rPr>
          <w:rFonts w:asciiTheme="minorHAnsi" w:hAnsiTheme="minorHAnsi" w:cstheme="minorHAnsi"/>
          <w:szCs w:val="24"/>
        </w:rPr>
      </w:pPr>
      <w:r w:rsidRPr="00083997">
        <w:rPr>
          <w:rFonts w:asciiTheme="minorHAnsi" w:hAnsiTheme="minorHAnsi" w:cstheme="minorHAnsi"/>
          <w:szCs w:val="24"/>
        </w:rPr>
        <w:t>navrhovat cíle, priority, opatření a konkrétní projektové záměry, které by napomohly ke zlepšení kvality vzdělávání,</w:t>
      </w:r>
    </w:p>
    <w:p w:rsidR="00DC6C1D" w:rsidRPr="00083997" w:rsidRDefault="00DC6C1D" w:rsidP="00083997">
      <w:pPr>
        <w:pStyle w:val="Odstavecseseznamem"/>
        <w:numPr>
          <w:ilvl w:val="0"/>
          <w:numId w:val="16"/>
        </w:numPr>
        <w:ind w:left="714" w:hanging="357"/>
        <w:jc w:val="both"/>
        <w:rPr>
          <w:rFonts w:asciiTheme="minorHAnsi" w:hAnsiTheme="minorHAnsi" w:cstheme="minorHAnsi"/>
          <w:szCs w:val="24"/>
        </w:rPr>
      </w:pPr>
      <w:r w:rsidRPr="00083997">
        <w:rPr>
          <w:rFonts w:asciiTheme="minorHAnsi" w:hAnsiTheme="minorHAnsi" w:cstheme="minorHAnsi"/>
          <w:szCs w:val="24"/>
        </w:rPr>
        <w:t>spolupracovat při realizaci a hodnocení naplánovaných opatření, priorit a projektových záměrů,</w:t>
      </w:r>
    </w:p>
    <w:p w:rsidR="00DC6C1D" w:rsidRPr="00083997" w:rsidRDefault="00DC6C1D" w:rsidP="00083997">
      <w:pPr>
        <w:pStyle w:val="Odstavecseseznamem"/>
        <w:numPr>
          <w:ilvl w:val="0"/>
          <w:numId w:val="16"/>
        </w:numPr>
        <w:ind w:left="714" w:hanging="357"/>
        <w:jc w:val="both"/>
        <w:rPr>
          <w:rFonts w:asciiTheme="minorHAnsi" w:hAnsiTheme="minorHAnsi" w:cstheme="minorHAnsi"/>
          <w:szCs w:val="24"/>
        </w:rPr>
      </w:pPr>
      <w:r w:rsidRPr="00083997">
        <w:rPr>
          <w:rFonts w:asciiTheme="minorHAnsi" w:hAnsiTheme="minorHAnsi" w:cstheme="minorHAnsi"/>
          <w:szCs w:val="24"/>
        </w:rPr>
        <w:t>informovat cílové skupiny o projednávaných a navrhovaných aktivitách a materiálech, sbírat podněty a připomínky, předkládat je k projednání.</w:t>
      </w:r>
    </w:p>
    <w:p w:rsidR="00F96544" w:rsidRPr="00083997" w:rsidRDefault="00F96544" w:rsidP="00DC6C1D">
      <w:pPr>
        <w:autoSpaceDE w:val="0"/>
        <w:autoSpaceDN w:val="0"/>
        <w:adjustRightInd w:val="0"/>
        <w:jc w:val="both"/>
        <w:rPr>
          <w:rFonts w:asciiTheme="minorHAnsi" w:hAnsiTheme="minorHAnsi" w:cstheme="minorHAnsi"/>
        </w:rPr>
      </w:pPr>
    </w:p>
    <w:p w:rsidR="00284B55" w:rsidRPr="00083997" w:rsidRDefault="00284B55" w:rsidP="00284B55">
      <w:pPr>
        <w:pStyle w:val="Nadpis1"/>
        <w:numPr>
          <w:ilvl w:val="0"/>
          <w:numId w:val="2"/>
        </w:numPr>
        <w:ind w:left="284" w:hanging="357"/>
        <w:jc w:val="both"/>
        <w:rPr>
          <w:rFonts w:ascii="Cambria" w:hAnsi="Cambria"/>
        </w:rPr>
      </w:pPr>
      <w:bookmarkStart w:id="23" w:name="_Toc472068079"/>
      <w:bookmarkStart w:id="24" w:name="_Toc472068117"/>
      <w:bookmarkStart w:id="25" w:name="_Toc472068676"/>
      <w:r w:rsidRPr="00083997">
        <w:rPr>
          <w:rFonts w:ascii="Cambria" w:hAnsi="Cambria"/>
        </w:rPr>
        <w:lastRenderedPageBreak/>
        <w:t>Aktualizace MAP</w:t>
      </w:r>
      <w:bookmarkEnd w:id="23"/>
      <w:bookmarkEnd w:id="24"/>
      <w:bookmarkEnd w:id="25"/>
      <w:r w:rsidRPr="00083997">
        <w:rPr>
          <w:rFonts w:ascii="Cambria" w:hAnsi="Cambria"/>
        </w:rPr>
        <w:t xml:space="preserve"> </w:t>
      </w:r>
    </w:p>
    <w:p w:rsidR="00CF0462" w:rsidRPr="00083997" w:rsidRDefault="00CF0462" w:rsidP="00CF0462">
      <w:pPr>
        <w:pStyle w:val="Nadpis2"/>
        <w:numPr>
          <w:ilvl w:val="1"/>
          <w:numId w:val="2"/>
        </w:numPr>
        <w:spacing w:before="0" w:after="200"/>
        <w:ind w:left="567" w:hanging="633"/>
        <w:jc w:val="both"/>
        <w:rPr>
          <w:rFonts w:ascii="Cambria" w:hAnsi="Cambria"/>
          <w:b/>
          <w:color w:val="7EA2D1"/>
        </w:rPr>
      </w:pPr>
      <w:bookmarkStart w:id="26" w:name="_Toc472068080"/>
      <w:bookmarkStart w:id="27" w:name="_Toc472068118"/>
      <w:bookmarkStart w:id="28" w:name="_Toc472068677"/>
      <w:r w:rsidRPr="00083997">
        <w:rPr>
          <w:rFonts w:ascii="Cambria" w:hAnsi="Cambria"/>
          <w:b/>
          <w:color w:val="7EA2D1"/>
        </w:rPr>
        <w:t>Aktualizace místního partnerství</w:t>
      </w:r>
      <w:bookmarkEnd w:id="26"/>
      <w:bookmarkEnd w:id="27"/>
      <w:bookmarkEnd w:id="28"/>
    </w:p>
    <w:p w:rsidR="00CF0462" w:rsidRPr="00083997" w:rsidRDefault="00CF0462" w:rsidP="00CF0462">
      <w:pPr>
        <w:jc w:val="both"/>
        <w:rPr>
          <w:rFonts w:ascii="Calibri" w:hAnsi="Calibri" w:cs="Calibri"/>
        </w:rPr>
      </w:pPr>
      <w:r w:rsidRPr="00083997">
        <w:rPr>
          <w:rFonts w:ascii="Calibri" w:hAnsi="Calibri" w:cs="Calibri"/>
        </w:rPr>
        <w:t>Již v přípravné fázi projektu bylo vytvořeno partnerství mezi aktéry, kteří ovlivňují vzdělávání na území SO ORP Holice. Realizátor projektu ve spolupráci s partnerem projektu oslovil všechn</w:t>
      </w:r>
      <w:r w:rsidR="00273178" w:rsidRPr="00083997">
        <w:rPr>
          <w:rFonts w:ascii="Calibri" w:hAnsi="Calibri" w:cs="Calibri"/>
        </w:rPr>
        <w:t>a</w:t>
      </w:r>
      <w:r w:rsidRPr="00083997">
        <w:rPr>
          <w:rFonts w:ascii="Calibri" w:hAnsi="Calibri" w:cs="Calibri"/>
        </w:rPr>
        <w:t xml:space="preserve"> </w:t>
      </w:r>
      <w:r w:rsidR="004658CE" w:rsidRPr="00083997">
        <w:rPr>
          <w:rFonts w:ascii="Calibri" w:hAnsi="Calibri" w:cs="Calibri"/>
        </w:rPr>
        <w:t>školská zařízení</w:t>
      </w:r>
      <w:r w:rsidRPr="00083997">
        <w:rPr>
          <w:rFonts w:ascii="Calibri" w:hAnsi="Calibri" w:cs="Calibri"/>
        </w:rPr>
        <w:t>, kte</w:t>
      </w:r>
      <w:r w:rsidR="004658CE" w:rsidRPr="00083997">
        <w:rPr>
          <w:rFonts w:ascii="Calibri" w:hAnsi="Calibri" w:cs="Calibri"/>
        </w:rPr>
        <w:t>rá</w:t>
      </w:r>
      <w:r w:rsidRPr="00083997">
        <w:rPr>
          <w:rFonts w:ascii="Calibri" w:hAnsi="Calibri" w:cs="Calibri"/>
        </w:rPr>
        <w:t xml:space="preserve"> ovlivňují vzdělávání na území SO ORP Holice. Vš</w:t>
      </w:r>
      <w:r w:rsidR="004658CE" w:rsidRPr="00083997">
        <w:rPr>
          <w:rFonts w:ascii="Calibri" w:hAnsi="Calibri" w:cs="Calibri"/>
        </w:rPr>
        <w:t>e</w:t>
      </w:r>
      <w:r w:rsidRPr="00083997">
        <w:rPr>
          <w:rFonts w:ascii="Calibri" w:hAnsi="Calibri" w:cs="Calibri"/>
        </w:rPr>
        <w:t>chn</w:t>
      </w:r>
      <w:r w:rsidR="004658CE" w:rsidRPr="00083997">
        <w:rPr>
          <w:rFonts w:ascii="Calibri" w:hAnsi="Calibri" w:cs="Calibri"/>
        </w:rPr>
        <w:t>y školy</w:t>
      </w:r>
      <w:r w:rsidRPr="00083997">
        <w:rPr>
          <w:rFonts w:ascii="Calibri" w:hAnsi="Calibri" w:cs="Calibri"/>
        </w:rPr>
        <w:t xml:space="preserve"> </w:t>
      </w:r>
      <w:r w:rsidR="004658CE" w:rsidRPr="00083997">
        <w:rPr>
          <w:rFonts w:ascii="Calibri" w:hAnsi="Calibri" w:cs="Calibri"/>
        </w:rPr>
        <w:t>projevily</w:t>
      </w:r>
      <w:r w:rsidRPr="00083997">
        <w:rPr>
          <w:rFonts w:ascii="Calibri" w:hAnsi="Calibri" w:cs="Calibri"/>
        </w:rPr>
        <w:t xml:space="preserve"> zájem o účast v projektu. Oficiální souhlas se zapojením do projektu dalo žadateli 100% škol a zřizovatelů z území.</w:t>
      </w:r>
      <w:r w:rsidR="004658CE" w:rsidRPr="00083997">
        <w:rPr>
          <w:rFonts w:ascii="Calibri" w:hAnsi="Calibri" w:cs="Calibri"/>
        </w:rPr>
        <w:t xml:space="preserve"> Každá škola se navíc vyjádřila o jaký typ spolupráce má zájem:</w:t>
      </w:r>
    </w:p>
    <w:p w:rsidR="004658CE" w:rsidRPr="00083997" w:rsidRDefault="004658CE" w:rsidP="004658CE">
      <w:pPr>
        <w:pStyle w:val="Odstavecseseznamem"/>
        <w:numPr>
          <w:ilvl w:val="0"/>
          <w:numId w:val="12"/>
        </w:numPr>
        <w:ind w:left="714" w:hanging="357"/>
        <w:jc w:val="both"/>
        <w:rPr>
          <w:rFonts w:ascii="Calibri" w:hAnsi="Calibri" w:cs="Calibri"/>
        </w:rPr>
      </w:pPr>
      <w:r w:rsidRPr="00083997">
        <w:rPr>
          <w:rFonts w:ascii="Calibri" w:hAnsi="Calibri" w:cs="Calibri"/>
        </w:rPr>
        <w:t>pravidelné informování zasíláním informačního materiálu,</w:t>
      </w:r>
    </w:p>
    <w:p w:rsidR="004658CE" w:rsidRPr="00083997" w:rsidRDefault="004658CE" w:rsidP="004658CE">
      <w:pPr>
        <w:pStyle w:val="Odstavecseseznamem"/>
        <w:numPr>
          <w:ilvl w:val="0"/>
          <w:numId w:val="12"/>
        </w:numPr>
        <w:ind w:left="714" w:hanging="357"/>
        <w:jc w:val="both"/>
        <w:rPr>
          <w:rFonts w:ascii="Calibri" w:hAnsi="Calibri" w:cs="Calibri"/>
        </w:rPr>
      </w:pPr>
      <w:r w:rsidRPr="00083997">
        <w:rPr>
          <w:rFonts w:ascii="Calibri" w:hAnsi="Calibri" w:cs="Calibri"/>
        </w:rPr>
        <w:t>aktivní informovanost na společných nebo individuálních jednáních,</w:t>
      </w:r>
    </w:p>
    <w:p w:rsidR="004658CE" w:rsidRPr="00083997" w:rsidRDefault="004658CE" w:rsidP="004658CE">
      <w:pPr>
        <w:pStyle w:val="Odstavecseseznamem"/>
        <w:numPr>
          <w:ilvl w:val="0"/>
          <w:numId w:val="12"/>
        </w:numPr>
        <w:ind w:left="714" w:hanging="357"/>
        <w:jc w:val="both"/>
        <w:rPr>
          <w:rFonts w:ascii="Calibri" w:hAnsi="Calibri" w:cs="Calibri"/>
        </w:rPr>
      </w:pPr>
      <w:r w:rsidRPr="00083997">
        <w:rPr>
          <w:rFonts w:ascii="Calibri" w:hAnsi="Calibri" w:cs="Calibri"/>
        </w:rPr>
        <w:t>konzultace, tj. sběr připomínek, zjišťování postoje a stanoviska ke vznikajícímu a finálnímu plánu,</w:t>
      </w:r>
    </w:p>
    <w:p w:rsidR="004658CE" w:rsidRPr="00083997" w:rsidRDefault="004658CE" w:rsidP="00CF0462">
      <w:pPr>
        <w:pStyle w:val="Odstavecseseznamem"/>
        <w:numPr>
          <w:ilvl w:val="0"/>
          <w:numId w:val="12"/>
        </w:numPr>
        <w:ind w:left="714" w:hanging="357"/>
        <w:jc w:val="both"/>
        <w:rPr>
          <w:rFonts w:ascii="Calibri" w:hAnsi="Calibri" w:cs="Calibri"/>
        </w:rPr>
      </w:pPr>
      <w:r w:rsidRPr="00083997">
        <w:rPr>
          <w:rFonts w:ascii="Calibri" w:hAnsi="Calibri" w:cs="Calibri"/>
        </w:rPr>
        <w:t>zástupce přímo v pracovních skupinách nebo řídícím výboru.</w:t>
      </w:r>
    </w:p>
    <w:p w:rsidR="00083997" w:rsidRDefault="00083997" w:rsidP="00CF0462">
      <w:pPr>
        <w:jc w:val="both"/>
        <w:rPr>
          <w:rFonts w:ascii="Calibri" w:hAnsi="Calibri" w:cs="Calibri"/>
        </w:rPr>
      </w:pPr>
    </w:p>
    <w:p w:rsidR="00CF0462" w:rsidRDefault="00CF0462" w:rsidP="00CF0462">
      <w:pPr>
        <w:jc w:val="both"/>
        <w:rPr>
          <w:rFonts w:ascii="Calibri" w:hAnsi="Calibri" w:cs="Calibri"/>
        </w:rPr>
      </w:pPr>
      <w:r w:rsidRPr="00083997">
        <w:rPr>
          <w:rFonts w:ascii="Calibri" w:hAnsi="Calibri" w:cs="Calibri"/>
        </w:rPr>
        <w:t>V případě organizací poskytující</w:t>
      </w:r>
      <w:r w:rsidR="00273178" w:rsidRPr="00083997">
        <w:rPr>
          <w:rFonts w:ascii="Calibri" w:hAnsi="Calibri" w:cs="Calibri"/>
        </w:rPr>
        <w:t>ch</w:t>
      </w:r>
      <w:r w:rsidRPr="00083997">
        <w:rPr>
          <w:rFonts w:ascii="Calibri" w:hAnsi="Calibri" w:cs="Calibri"/>
        </w:rPr>
        <w:t xml:space="preserve"> neformální zájmové vzdělávání realizátor projektu provedl místní šetření také již v přípravné fázi projektu a vyt</w:t>
      </w:r>
      <w:r w:rsidR="00273178" w:rsidRPr="00083997">
        <w:rPr>
          <w:rFonts w:ascii="Calibri" w:hAnsi="Calibri" w:cs="Calibri"/>
        </w:rPr>
        <w:t>i</w:t>
      </w:r>
      <w:r w:rsidRPr="00083997">
        <w:rPr>
          <w:rFonts w:ascii="Calibri" w:hAnsi="Calibri" w:cs="Calibri"/>
        </w:rPr>
        <w:t xml:space="preserve">poval si ty organizace, jejichž hlavní činností je vzdělávání dětí </w:t>
      </w:r>
      <w:r w:rsidR="00192FF1" w:rsidRPr="00083997">
        <w:rPr>
          <w:rFonts w:ascii="Calibri" w:hAnsi="Calibri" w:cs="Calibri"/>
        </w:rPr>
        <w:t>nebo</w:t>
      </w:r>
      <w:r w:rsidRPr="00083997">
        <w:rPr>
          <w:rFonts w:ascii="Calibri" w:hAnsi="Calibri" w:cs="Calibri"/>
        </w:rPr>
        <w:t xml:space="preserve"> dospělých. Tyto organizace </w:t>
      </w:r>
      <w:r w:rsidR="00083997" w:rsidRPr="00083997">
        <w:rPr>
          <w:rFonts w:ascii="Calibri" w:hAnsi="Calibri" w:cs="Calibri"/>
        </w:rPr>
        <w:t>byly</w:t>
      </w:r>
      <w:r w:rsidRPr="00083997">
        <w:rPr>
          <w:rFonts w:ascii="Calibri" w:hAnsi="Calibri" w:cs="Calibri"/>
        </w:rPr>
        <w:t xml:space="preserve"> </w:t>
      </w:r>
      <w:r w:rsidR="004658CE" w:rsidRPr="00083997">
        <w:rPr>
          <w:rFonts w:ascii="Calibri" w:hAnsi="Calibri" w:cs="Calibri"/>
        </w:rPr>
        <w:t>osloven</w:t>
      </w:r>
      <w:r w:rsidR="00273178" w:rsidRPr="00083997">
        <w:rPr>
          <w:rFonts w:ascii="Calibri" w:hAnsi="Calibri" w:cs="Calibri"/>
        </w:rPr>
        <w:t>y</w:t>
      </w:r>
      <w:r w:rsidR="004658CE" w:rsidRPr="00083997">
        <w:rPr>
          <w:rFonts w:ascii="Calibri" w:hAnsi="Calibri" w:cs="Calibri"/>
        </w:rPr>
        <w:t xml:space="preserve"> a dal</w:t>
      </w:r>
      <w:r w:rsidR="00273178" w:rsidRPr="00083997">
        <w:rPr>
          <w:rFonts w:ascii="Calibri" w:hAnsi="Calibri" w:cs="Calibri"/>
        </w:rPr>
        <w:t xml:space="preserve">y </w:t>
      </w:r>
      <w:r w:rsidR="004658CE" w:rsidRPr="00083997">
        <w:rPr>
          <w:rFonts w:ascii="Calibri" w:hAnsi="Calibri" w:cs="Calibri"/>
        </w:rPr>
        <w:t>realizačnímu týmu souhlas se zapojením do projektu.</w:t>
      </w:r>
    </w:p>
    <w:p w:rsidR="00083997" w:rsidRPr="00083997" w:rsidRDefault="00083997" w:rsidP="00CF0462">
      <w:pPr>
        <w:jc w:val="both"/>
        <w:rPr>
          <w:rFonts w:ascii="Calibri" w:hAnsi="Calibri" w:cs="Calibri"/>
        </w:rPr>
      </w:pPr>
    </w:p>
    <w:p w:rsidR="004658CE" w:rsidRPr="00083997" w:rsidRDefault="004658CE" w:rsidP="00CF0462">
      <w:pPr>
        <w:jc w:val="both"/>
        <w:rPr>
          <w:rFonts w:ascii="Calibri" w:hAnsi="Calibri" w:cs="Calibri"/>
        </w:rPr>
      </w:pPr>
      <w:r w:rsidRPr="00083997">
        <w:rPr>
          <w:rFonts w:ascii="Calibri" w:hAnsi="Calibri" w:cs="Calibri"/>
        </w:rPr>
        <w:t xml:space="preserve">Samozřejmě v průběhu tvorby, ale i realizace MAP může dojít ke změnám buď preference </w:t>
      </w:r>
      <w:r w:rsidR="00192FF1" w:rsidRPr="00083997">
        <w:rPr>
          <w:rFonts w:ascii="Calibri" w:hAnsi="Calibri" w:cs="Calibri"/>
        </w:rPr>
        <w:t>jednotlivých subjektů pro způsob</w:t>
      </w:r>
      <w:r w:rsidRPr="00083997">
        <w:rPr>
          <w:rFonts w:ascii="Calibri" w:hAnsi="Calibri" w:cs="Calibri"/>
        </w:rPr>
        <w:t xml:space="preserve"> zapojení do </w:t>
      </w:r>
      <w:r w:rsidR="00192FF1" w:rsidRPr="00083997">
        <w:rPr>
          <w:rFonts w:ascii="Calibri" w:hAnsi="Calibri" w:cs="Calibri"/>
        </w:rPr>
        <w:t>MAP, nebo</w:t>
      </w:r>
      <w:r w:rsidRPr="00083997">
        <w:rPr>
          <w:rFonts w:ascii="Calibri" w:hAnsi="Calibri" w:cs="Calibri"/>
        </w:rPr>
        <w:t xml:space="preserve"> </w:t>
      </w:r>
      <w:r w:rsidR="00192FF1" w:rsidRPr="00083997">
        <w:rPr>
          <w:rFonts w:ascii="Calibri" w:hAnsi="Calibri" w:cs="Calibri"/>
        </w:rPr>
        <w:t>v území může vzniknout (zaniknout) nový subjekt zabývající se vzděláváním.</w:t>
      </w:r>
    </w:p>
    <w:p w:rsidR="004658CE" w:rsidRPr="00083997" w:rsidRDefault="004658CE" w:rsidP="00CF0462">
      <w:pPr>
        <w:jc w:val="both"/>
        <w:rPr>
          <w:rFonts w:ascii="Calibri" w:hAnsi="Calibri" w:cs="Calibri"/>
        </w:rPr>
      </w:pPr>
      <w:r w:rsidRPr="00083997">
        <w:rPr>
          <w:rFonts w:ascii="Calibri" w:hAnsi="Calibri" w:cs="Calibri"/>
        </w:rPr>
        <w:t>Protože MAP je otevřené partnerství, předpokládáme aktualizaci ve složení MAP</w:t>
      </w:r>
      <w:r w:rsidR="00192FF1" w:rsidRPr="00083997">
        <w:rPr>
          <w:rFonts w:ascii="Calibri" w:hAnsi="Calibri" w:cs="Calibri"/>
        </w:rPr>
        <w:t xml:space="preserve"> nebo způsobu informování jednotlivých zapojených aktérů ihned jakmile dojde ke zjištění </w:t>
      </w:r>
      <w:r w:rsidR="00273178" w:rsidRPr="00083997">
        <w:rPr>
          <w:rFonts w:ascii="Calibri" w:hAnsi="Calibri" w:cs="Calibri"/>
        </w:rPr>
        <w:t xml:space="preserve">této </w:t>
      </w:r>
      <w:r w:rsidR="00192FF1" w:rsidRPr="00083997">
        <w:rPr>
          <w:rFonts w:ascii="Calibri" w:hAnsi="Calibri" w:cs="Calibri"/>
        </w:rPr>
        <w:t>změny realizačním týmem. V případě zásadních změn</w:t>
      </w:r>
      <w:r w:rsidR="00B376FD" w:rsidRPr="00083997">
        <w:rPr>
          <w:rFonts w:ascii="Calibri" w:hAnsi="Calibri" w:cs="Calibri"/>
        </w:rPr>
        <w:t xml:space="preserve"> jako je vstup/výstup člena do místního </w:t>
      </w:r>
      <w:r w:rsidR="00273178" w:rsidRPr="00083997">
        <w:rPr>
          <w:rFonts w:ascii="Calibri" w:hAnsi="Calibri" w:cs="Calibri"/>
        </w:rPr>
        <w:t>partnerství</w:t>
      </w:r>
      <w:r w:rsidR="00192FF1" w:rsidRPr="00083997">
        <w:rPr>
          <w:rFonts w:ascii="Calibri" w:hAnsi="Calibri" w:cs="Calibri"/>
        </w:rPr>
        <w:t xml:space="preserve"> bude změna schválena/neschválena Řídícím výborem MAP.</w:t>
      </w:r>
    </w:p>
    <w:p w:rsidR="00CF0462" w:rsidRPr="00083997" w:rsidRDefault="00CF0462" w:rsidP="00CF0462">
      <w:pPr>
        <w:rPr>
          <w:rFonts w:ascii="Calibri" w:hAnsi="Calibri" w:cs="Calibri"/>
        </w:rPr>
      </w:pPr>
    </w:p>
    <w:p w:rsidR="00CF0462" w:rsidRPr="00083997" w:rsidRDefault="00CF0462" w:rsidP="00CF0462">
      <w:pPr>
        <w:pStyle w:val="Nadpis2"/>
        <w:numPr>
          <w:ilvl w:val="1"/>
          <w:numId w:val="2"/>
        </w:numPr>
        <w:spacing w:before="0" w:after="200"/>
        <w:ind w:left="567" w:hanging="633"/>
        <w:jc w:val="both"/>
        <w:rPr>
          <w:rFonts w:ascii="Cambria" w:hAnsi="Cambria"/>
          <w:b/>
          <w:color w:val="7EA2D1"/>
        </w:rPr>
      </w:pPr>
      <w:bookmarkStart w:id="29" w:name="_Toc472068081"/>
      <w:bookmarkStart w:id="30" w:name="_Toc472068119"/>
      <w:bookmarkStart w:id="31" w:name="_Toc472068678"/>
      <w:r w:rsidRPr="00083997">
        <w:rPr>
          <w:rFonts w:ascii="Cambria" w:hAnsi="Cambria"/>
          <w:b/>
          <w:color w:val="7EA2D1"/>
        </w:rPr>
        <w:t>Aktualizace místního akčního plánu</w:t>
      </w:r>
      <w:bookmarkEnd w:id="29"/>
      <w:bookmarkEnd w:id="30"/>
      <w:bookmarkEnd w:id="31"/>
    </w:p>
    <w:p w:rsidR="00B05055" w:rsidRPr="00083997" w:rsidRDefault="00284B55" w:rsidP="00284B55">
      <w:pPr>
        <w:jc w:val="both"/>
        <w:rPr>
          <w:rFonts w:asciiTheme="minorHAnsi" w:hAnsiTheme="minorHAnsi" w:cstheme="minorHAnsi"/>
        </w:rPr>
      </w:pPr>
      <w:r w:rsidRPr="00083997">
        <w:rPr>
          <w:rFonts w:asciiTheme="minorHAnsi" w:hAnsiTheme="minorHAnsi" w:cstheme="minorHAnsi"/>
        </w:rPr>
        <w:t xml:space="preserve">V průběhu </w:t>
      </w:r>
      <w:r w:rsidR="00B05055" w:rsidRPr="00083997">
        <w:rPr>
          <w:rFonts w:asciiTheme="minorHAnsi" w:hAnsiTheme="minorHAnsi" w:cstheme="minorHAnsi"/>
        </w:rPr>
        <w:t xml:space="preserve">tvorby i </w:t>
      </w:r>
      <w:r w:rsidRPr="00083997">
        <w:rPr>
          <w:rFonts w:asciiTheme="minorHAnsi" w:hAnsiTheme="minorHAnsi" w:cstheme="minorHAnsi"/>
        </w:rPr>
        <w:t>realizace MAP může dojít k objektivní potřebě dílčí změny</w:t>
      </w:r>
      <w:r w:rsidR="00CF0462" w:rsidRPr="00083997">
        <w:rPr>
          <w:rFonts w:asciiTheme="minorHAnsi" w:hAnsiTheme="minorHAnsi" w:cstheme="minorHAnsi"/>
        </w:rPr>
        <w:t xml:space="preserve"> místního akčního plánu</w:t>
      </w:r>
      <w:r w:rsidRPr="00083997">
        <w:rPr>
          <w:rFonts w:asciiTheme="minorHAnsi" w:hAnsiTheme="minorHAnsi" w:cstheme="minorHAnsi"/>
        </w:rPr>
        <w:t xml:space="preserve"> tj. úprav</w:t>
      </w:r>
      <w:r w:rsidR="00273178" w:rsidRPr="00083997">
        <w:rPr>
          <w:rFonts w:asciiTheme="minorHAnsi" w:hAnsiTheme="minorHAnsi" w:cstheme="minorHAnsi"/>
        </w:rPr>
        <w:t>a</w:t>
      </w:r>
      <w:r w:rsidRPr="00083997">
        <w:rPr>
          <w:rFonts w:asciiTheme="minorHAnsi" w:hAnsiTheme="minorHAnsi" w:cstheme="minorHAnsi"/>
        </w:rPr>
        <w:t xml:space="preserve"> cíle, či indikátoru. Tato potřeba může být způsobena jak vnějšími (např. rozhodnutí vlády, či EU), tak vnitřními (potřeba změny vyvstane při průběžném monitorování cílů MAP</w:t>
      </w:r>
      <w:r w:rsidR="00273178" w:rsidRPr="00083997">
        <w:rPr>
          <w:rFonts w:asciiTheme="minorHAnsi" w:hAnsiTheme="minorHAnsi" w:cstheme="minorHAnsi"/>
        </w:rPr>
        <w:t>) vlivy</w:t>
      </w:r>
      <w:r w:rsidRPr="00083997">
        <w:rPr>
          <w:rFonts w:asciiTheme="minorHAnsi" w:hAnsiTheme="minorHAnsi" w:cstheme="minorHAnsi"/>
        </w:rPr>
        <w:t xml:space="preserve">. </w:t>
      </w:r>
      <w:r w:rsidR="00B05055" w:rsidRPr="00083997">
        <w:rPr>
          <w:rFonts w:asciiTheme="minorHAnsi" w:hAnsiTheme="minorHAnsi" w:cstheme="minorHAnsi"/>
        </w:rPr>
        <w:t>Četnost aktualizací záleží na fázi MAP.</w:t>
      </w:r>
    </w:p>
    <w:p w:rsidR="00CF0462" w:rsidRPr="00083997" w:rsidRDefault="00CF0462" w:rsidP="00284B55">
      <w:pPr>
        <w:jc w:val="both"/>
        <w:rPr>
          <w:rFonts w:asciiTheme="minorHAnsi" w:hAnsiTheme="minorHAnsi" w:cstheme="minorHAnsi"/>
        </w:rPr>
      </w:pPr>
    </w:p>
    <w:p w:rsidR="00971EC0" w:rsidRPr="00083997" w:rsidRDefault="00B05055" w:rsidP="00284B55">
      <w:pPr>
        <w:jc w:val="both"/>
        <w:rPr>
          <w:rFonts w:asciiTheme="minorHAnsi" w:hAnsiTheme="minorHAnsi" w:cstheme="minorHAnsi"/>
        </w:rPr>
      </w:pPr>
      <w:r w:rsidRPr="00083997">
        <w:rPr>
          <w:rFonts w:asciiTheme="minorHAnsi" w:hAnsiTheme="minorHAnsi" w:cstheme="minorHAnsi"/>
          <w:b/>
          <w:u w:val="single"/>
        </w:rPr>
        <w:t>Fáze tvorby MAP</w:t>
      </w:r>
      <w:r w:rsidRPr="00083997">
        <w:rPr>
          <w:rFonts w:asciiTheme="minorHAnsi" w:hAnsiTheme="minorHAnsi" w:cstheme="minorHAnsi"/>
        </w:rPr>
        <w:t xml:space="preserve"> </w:t>
      </w:r>
    </w:p>
    <w:p w:rsidR="00971EC0" w:rsidRPr="00083997" w:rsidRDefault="00971EC0" w:rsidP="00284B55">
      <w:pPr>
        <w:jc w:val="both"/>
        <w:rPr>
          <w:rFonts w:asciiTheme="minorHAnsi" w:hAnsiTheme="minorHAnsi" w:cstheme="minorHAnsi"/>
        </w:rPr>
      </w:pPr>
      <w:r w:rsidRPr="00083997">
        <w:rPr>
          <w:rFonts w:asciiTheme="minorHAnsi" w:hAnsiTheme="minorHAnsi" w:cstheme="minorHAnsi"/>
        </w:rPr>
        <w:t xml:space="preserve">Tato fáze </w:t>
      </w:r>
      <w:r w:rsidR="00B05055" w:rsidRPr="00083997">
        <w:rPr>
          <w:rFonts w:asciiTheme="minorHAnsi" w:hAnsiTheme="minorHAnsi" w:cstheme="minorHAnsi"/>
        </w:rPr>
        <w:t>je dlouhá 18 měsíců, což je relativně dlouhý čas, v jehož rámci může dojít k různým změnám v oblasti vzdělávání na území SO ORP Holice. Může se jednat ja</w:t>
      </w:r>
      <w:r w:rsidRPr="00083997">
        <w:rPr>
          <w:rFonts w:asciiTheme="minorHAnsi" w:hAnsiTheme="minorHAnsi" w:cstheme="minorHAnsi"/>
        </w:rPr>
        <w:t xml:space="preserve">k o vnější, tak i vnitřní vlivy. Nejčastější změnou bude změna v seznamu investičních akcí, neboť dle postupů MAP sběr podnětů a vytváření dohod k investičním potřebám může probíhat průběžně. Změny mohou samozřejmě </w:t>
      </w:r>
      <w:r w:rsidRPr="00083997">
        <w:rPr>
          <w:rFonts w:asciiTheme="minorHAnsi" w:hAnsiTheme="minorHAnsi" w:cstheme="minorHAnsi"/>
        </w:rPr>
        <w:lastRenderedPageBreak/>
        <w:t xml:space="preserve">vyplynout i z vnitřní evaluace, která je dle postupů MAP povinná po 12 měsících realizace a na konci projektu. </w:t>
      </w:r>
    </w:p>
    <w:p w:rsidR="00971EC0" w:rsidRPr="00083997" w:rsidRDefault="00971EC0" w:rsidP="00284B55">
      <w:pPr>
        <w:jc w:val="both"/>
        <w:rPr>
          <w:rFonts w:asciiTheme="minorHAnsi" w:hAnsiTheme="minorHAnsi" w:cstheme="minorHAnsi"/>
        </w:rPr>
      </w:pPr>
      <w:r w:rsidRPr="00083997">
        <w:rPr>
          <w:rFonts w:asciiTheme="minorHAnsi" w:hAnsiTheme="minorHAnsi" w:cstheme="minorHAnsi"/>
        </w:rPr>
        <w:t>Na základě těchto výsledků může Řídící výbor aktualizovat MAP vždy jedenkrát za 6 měsíců.</w:t>
      </w:r>
    </w:p>
    <w:p w:rsidR="00971EC0" w:rsidRPr="00083997" w:rsidRDefault="00971EC0" w:rsidP="00284B55">
      <w:pPr>
        <w:jc w:val="both"/>
        <w:rPr>
          <w:rFonts w:asciiTheme="minorHAnsi" w:hAnsiTheme="minorHAnsi" w:cstheme="minorHAnsi"/>
        </w:rPr>
      </w:pPr>
    </w:p>
    <w:p w:rsidR="00971EC0" w:rsidRPr="00083997" w:rsidRDefault="00971EC0" w:rsidP="00284B55">
      <w:pPr>
        <w:jc w:val="both"/>
        <w:rPr>
          <w:rFonts w:asciiTheme="minorHAnsi" w:hAnsiTheme="minorHAnsi" w:cstheme="minorHAnsi"/>
          <w:b/>
          <w:u w:val="single"/>
        </w:rPr>
      </w:pPr>
      <w:r w:rsidRPr="00083997">
        <w:rPr>
          <w:rFonts w:asciiTheme="minorHAnsi" w:hAnsiTheme="minorHAnsi" w:cstheme="minorHAnsi"/>
          <w:b/>
          <w:u w:val="single"/>
        </w:rPr>
        <w:t>Fáze realizace MAP</w:t>
      </w:r>
    </w:p>
    <w:p w:rsidR="00971EC0" w:rsidRPr="00083997" w:rsidRDefault="00971EC0" w:rsidP="00284B55">
      <w:pPr>
        <w:jc w:val="both"/>
        <w:rPr>
          <w:rFonts w:asciiTheme="minorHAnsi" w:hAnsiTheme="minorHAnsi" w:cstheme="minorHAnsi"/>
        </w:rPr>
      </w:pPr>
      <w:r w:rsidRPr="00083997">
        <w:rPr>
          <w:rFonts w:asciiTheme="minorHAnsi" w:hAnsiTheme="minorHAnsi" w:cstheme="minorHAnsi"/>
        </w:rPr>
        <w:t xml:space="preserve">V době realizace MAP (2018 – 2023) </w:t>
      </w:r>
      <w:r w:rsidR="005B6CA6" w:rsidRPr="00083997">
        <w:rPr>
          <w:rFonts w:asciiTheme="minorHAnsi" w:hAnsiTheme="minorHAnsi" w:cstheme="minorHAnsi"/>
        </w:rPr>
        <w:t>může dojít</w:t>
      </w:r>
      <w:r w:rsidRPr="00083997">
        <w:rPr>
          <w:rFonts w:asciiTheme="minorHAnsi" w:hAnsiTheme="minorHAnsi" w:cstheme="minorHAnsi"/>
        </w:rPr>
        <w:t xml:space="preserve"> k r</w:t>
      </w:r>
      <w:r w:rsidR="00284B55" w:rsidRPr="00083997">
        <w:rPr>
          <w:rFonts w:asciiTheme="minorHAnsi" w:hAnsiTheme="minorHAnsi" w:cstheme="minorHAnsi"/>
        </w:rPr>
        <w:t xml:space="preserve">ozhodnutí, zda je nutné některé části MAP upravit </w:t>
      </w:r>
      <w:r w:rsidRPr="00083997">
        <w:rPr>
          <w:rFonts w:asciiTheme="minorHAnsi" w:hAnsiTheme="minorHAnsi" w:cstheme="minorHAnsi"/>
        </w:rPr>
        <w:t>nebo ne,</w:t>
      </w:r>
      <w:r w:rsidR="005B6CA6" w:rsidRPr="00083997">
        <w:rPr>
          <w:rFonts w:asciiTheme="minorHAnsi" w:hAnsiTheme="minorHAnsi" w:cstheme="minorHAnsi"/>
        </w:rPr>
        <w:t xml:space="preserve"> maximálně</w:t>
      </w:r>
      <w:r w:rsidRPr="00083997">
        <w:rPr>
          <w:rFonts w:asciiTheme="minorHAnsi" w:hAnsiTheme="minorHAnsi" w:cstheme="minorHAnsi"/>
        </w:rPr>
        <w:t xml:space="preserve"> jedenkrát ročně po</w:t>
      </w:r>
      <w:r w:rsidR="00284B55" w:rsidRPr="00083997">
        <w:rPr>
          <w:rFonts w:asciiTheme="minorHAnsi" w:hAnsiTheme="minorHAnsi" w:cstheme="minorHAnsi"/>
        </w:rPr>
        <w:t xml:space="preserve"> každoročn</w:t>
      </w:r>
      <w:r w:rsidRPr="00083997">
        <w:rPr>
          <w:rFonts w:asciiTheme="minorHAnsi" w:hAnsiTheme="minorHAnsi" w:cstheme="minorHAnsi"/>
        </w:rPr>
        <w:t>ím</w:t>
      </w:r>
      <w:r w:rsidR="00284B55" w:rsidRPr="00083997">
        <w:rPr>
          <w:rFonts w:asciiTheme="minorHAnsi" w:hAnsiTheme="minorHAnsi" w:cstheme="minorHAnsi"/>
        </w:rPr>
        <w:t xml:space="preserve"> vyhodnocení </w:t>
      </w:r>
      <w:r w:rsidR="005B6CA6" w:rsidRPr="00083997">
        <w:rPr>
          <w:rFonts w:asciiTheme="minorHAnsi" w:hAnsiTheme="minorHAnsi" w:cstheme="minorHAnsi"/>
        </w:rPr>
        <w:t xml:space="preserve">akčního plánu a plnění </w:t>
      </w:r>
      <w:r w:rsidR="00284B55" w:rsidRPr="00083997">
        <w:rPr>
          <w:rFonts w:asciiTheme="minorHAnsi" w:hAnsiTheme="minorHAnsi" w:cstheme="minorHAnsi"/>
        </w:rPr>
        <w:t>indikátorů za předch</w:t>
      </w:r>
      <w:r w:rsidR="005B6CA6" w:rsidRPr="00083997">
        <w:rPr>
          <w:rFonts w:asciiTheme="minorHAnsi" w:hAnsiTheme="minorHAnsi" w:cstheme="minorHAnsi"/>
        </w:rPr>
        <w:t xml:space="preserve">ázející </w:t>
      </w:r>
      <w:r w:rsidR="00284B55" w:rsidRPr="00083997">
        <w:rPr>
          <w:rFonts w:asciiTheme="minorHAnsi" w:hAnsiTheme="minorHAnsi" w:cstheme="minorHAnsi"/>
        </w:rPr>
        <w:t xml:space="preserve">rok. </w:t>
      </w:r>
    </w:p>
    <w:p w:rsidR="00B05055" w:rsidRPr="00083997" w:rsidRDefault="00284B55" w:rsidP="00284B55">
      <w:pPr>
        <w:jc w:val="both"/>
        <w:rPr>
          <w:rFonts w:asciiTheme="minorHAnsi" w:hAnsiTheme="minorHAnsi" w:cstheme="minorHAnsi"/>
        </w:rPr>
      </w:pPr>
      <w:r w:rsidRPr="00083997">
        <w:rPr>
          <w:rFonts w:asciiTheme="minorHAnsi" w:hAnsiTheme="minorHAnsi" w:cstheme="minorHAnsi"/>
        </w:rPr>
        <w:t xml:space="preserve">Pokud se ukáže, že realizací projektů nedošlo k uspokojivému vývoji příslušného indikátoru, je nutné blíže zanalyzovat příčiny takového vývoje. Nejedná-li se o neočekávané vnější vlivy (povodeň, hospodářská krize apod.), pak může být příčina buď na straně chybně nastaveného cíle či přiřazeného indikátoru, anebo na straně nefunkčnosti projektu vzhledem ke stanovenému cíli. V obou případech je nutné, aby </w:t>
      </w:r>
      <w:r w:rsidR="00B05055" w:rsidRPr="00083997">
        <w:rPr>
          <w:rFonts w:asciiTheme="minorHAnsi" w:hAnsiTheme="minorHAnsi" w:cstheme="minorHAnsi"/>
        </w:rPr>
        <w:t>realizační tým</w:t>
      </w:r>
      <w:r w:rsidRPr="00083997">
        <w:rPr>
          <w:rFonts w:asciiTheme="minorHAnsi" w:hAnsiTheme="minorHAnsi" w:cstheme="minorHAnsi"/>
        </w:rPr>
        <w:t xml:space="preserve"> </w:t>
      </w:r>
      <w:r w:rsidR="00971EC0" w:rsidRPr="00083997">
        <w:rPr>
          <w:rFonts w:asciiTheme="minorHAnsi" w:hAnsiTheme="minorHAnsi" w:cstheme="minorHAnsi"/>
        </w:rPr>
        <w:t xml:space="preserve">ve spolupráci s pracovními skupinami </w:t>
      </w:r>
      <w:r w:rsidRPr="00083997">
        <w:rPr>
          <w:rFonts w:asciiTheme="minorHAnsi" w:hAnsiTheme="minorHAnsi" w:cstheme="minorHAnsi"/>
        </w:rPr>
        <w:t>navrhl opatření ke změně. Může se jednat buď o návrh vhodnějšího typu projektu do akčního plá</w:t>
      </w:r>
      <w:r w:rsidR="00B05055" w:rsidRPr="00083997">
        <w:rPr>
          <w:rFonts w:asciiTheme="minorHAnsi" w:hAnsiTheme="minorHAnsi" w:cstheme="minorHAnsi"/>
        </w:rPr>
        <w:t>nu, nebo o přeformulování cíle.</w:t>
      </w:r>
    </w:p>
    <w:p w:rsidR="00284B55" w:rsidRPr="00083997" w:rsidRDefault="00B05055" w:rsidP="00284B55">
      <w:pPr>
        <w:jc w:val="both"/>
        <w:rPr>
          <w:rFonts w:asciiTheme="minorHAnsi" w:hAnsiTheme="minorHAnsi" w:cstheme="minorHAnsi"/>
        </w:rPr>
      </w:pPr>
      <w:r w:rsidRPr="00083997">
        <w:rPr>
          <w:rFonts w:asciiTheme="minorHAnsi" w:hAnsiTheme="minorHAnsi" w:cstheme="minorHAnsi"/>
        </w:rPr>
        <w:t xml:space="preserve">Všechny změny MAP </w:t>
      </w:r>
      <w:r w:rsidR="00284B55" w:rsidRPr="00083997">
        <w:rPr>
          <w:rFonts w:asciiTheme="minorHAnsi" w:hAnsiTheme="minorHAnsi" w:cstheme="minorHAnsi"/>
        </w:rPr>
        <w:t>je nutn</w:t>
      </w:r>
      <w:r w:rsidRPr="00083997">
        <w:rPr>
          <w:rFonts w:asciiTheme="minorHAnsi" w:hAnsiTheme="minorHAnsi" w:cstheme="minorHAnsi"/>
        </w:rPr>
        <w:t>é</w:t>
      </w:r>
      <w:r w:rsidR="00284B55" w:rsidRPr="00083997">
        <w:rPr>
          <w:rFonts w:asciiTheme="minorHAnsi" w:hAnsiTheme="minorHAnsi" w:cstheme="minorHAnsi"/>
        </w:rPr>
        <w:t xml:space="preserve"> důkladně prodiskutovat s dotčenými subjekty (ideálně v rámci </w:t>
      </w:r>
      <w:r w:rsidRPr="00083997">
        <w:rPr>
          <w:rFonts w:asciiTheme="minorHAnsi" w:hAnsiTheme="minorHAnsi" w:cstheme="minorHAnsi"/>
        </w:rPr>
        <w:t>pracovní</w:t>
      </w:r>
      <w:r w:rsidR="00284B55" w:rsidRPr="00083997">
        <w:rPr>
          <w:rFonts w:asciiTheme="minorHAnsi" w:hAnsiTheme="minorHAnsi" w:cstheme="minorHAnsi"/>
        </w:rPr>
        <w:t xml:space="preserve"> skupiny) a následně změn</w:t>
      </w:r>
      <w:r w:rsidRPr="00083997">
        <w:rPr>
          <w:rFonts w:asciiTheme="minorHAnsi" w:hAnsiTheme="minorHAnsi" w:cstheme="minorHAnsi"/>
        </w:rPr>
        <w:t>u navrhnout Ř</w:t>
      </w:r>
      <w:r w:rsidR="00284B55" w:rsidRPr="00083997">
        <w:rPr>
          <w:rFonts w:asciiTheme="minorHAnsi" w:hAnsiTheme="minorHAnsi" w:cstheme="minorHAnsi"/>
        </w:rPr>
        <w:t>ídící</w:t>
      </w:r>
      <w:r w:rsidRPr="00083997">
        <w:rPr>
          <w:rFonts w:asciiTheme="minorHAnsi" w:hAnsiTheme="minorHAnsi" w:cstheme="minorHAnsi"/>
        </w:rPr>
        <w:t>mu výboru MAP</w:t>
      </w:r>
      <w:r w:rsidR="00284B55" w:rsidRPr="00083997">
        <w:rPr>
          <w:rFonts w:asciiTheme="minorHAnsi" w:hAnsiTheme="minorHAnsi" w:cstheme="minorHAnsi"/>
        </w:rPr>
        <w:t xml:space="preserve">. Řídící </w:t>
      </w:r>
      <w:r w:rsidRPr="00083997">
        <w:rPr>
          <w:rFonts w:asciiTheme="minorHAnsi" w:hAnsiTheme="minorHAnsi" w:cstheme="minorHAnsi"/>
        </w:rPr>
        <w:t xml:space="preserve">výbor </w:t>
      </w:r>
      <w:r w:rsidR="00284B55" w:rsidRPr="00083997">
        <w:rPr>
          <w:rFonts w:asciiTheme="minorHAnsi" w:hAnsiTheme="minorHAnsi" w:cstheme="minorHAnsi"/>
        </w:rPr>
        <w:t>rozhodne o schválení či neschválení změny.</w:t>
      </w:r>
    </w:p>
    <w:p w:rsidR="00284B55" w:rsidRPr="00083997" w:rsidRDefault="00284B55" w:rsidP="00DC6C1D">
      <w:pPr>
        <w:autoSpaceDE w:val="0"/>
        <w:autoSpaceDN w:val="0"/>
        <w:adjustRightInd w:val="0"/>
        <w:jc w:val="both"/>
        <w:rPr>
          <w:rFonts w:asciiTheme="minorHAnsi" w:hAnsiTheme="minorHAnsi" w:cstheme="minorHAnsi"/>
        </w:rPr>
      </w:pPr>
    </w:p>
    <w:p w:rsidR="00192FF1" w:rsidRPr="00083997" w:rsidRDefault="00192FF1" w:rsidP="00192FF1">
      <w:pPr>
        <w:pStyle w:val="Nadpis1"/>
        <w:numPr>
          <w:ilvl w:val="0"/>
          <w:numId w:val="2"/>
        </w:numPr>
        <w:jc w:val="both"/>
        <w:rPr>
          <w:rFonts w:ascii="Cambria" w:hAnsi="Cambria" w:cs="Arial"/>
        </w:rPr>
      </w:pPr>
      <w:bookmarkStart w:id="32" w:name="_Toc472068082"/>
      <w:bookmarkStart w:id="33" w:name="_Toc472068120"/>
      <w:bookmarkStart w:id="34" w:name="_Toc472068679"/>
      <w:r w:rsidRPr="00083997">
        <w:rPr>
          <w:rFonts w:ascii="Cambria" w:hAnsi="Cambria" w:cs="Arial"/>
        </w:rPr>
        <w:t>Monitorin</w:t>
      </w:r>
      <w:r w:rsidR="005D162E" w:rsidRPr="00083997">
        <w:rPr>
          <w:rFonts w:ascii="Cambria" w:hAnsi="Cambria" w:cs="Arial"/>
        </w:rPr>
        <w:t>g a vyhodnocování realizace MAP</w:t>
      </w:r>
      <w:bookmarkEnd w:id="32"/>
      <w:bookmarkEnd w:id="33"/>
      <w:bookmarkEnd w:id="34"/>
    </w:p>
    <w:p w:rsidR="005B293C" w:rsidRPr="00083997" w:rsidRDefault="005B293C" w:rsidP="005B293C">
      <w:pPr>
        <w:jc w:val="both"/>
        <w:rPr>
          <w:rFonts w:asciiTheme="minorHAnsi" w:hAnsiTheme="minorHAnsi" w:cstheme="minorHAnsi"/>
        </w:rPr>
      </w:pPr>
      <w:r w:rsidRPr="00083997">
        <w:rPr>
          <w:rFonts w:asciiTheme="minorHAnsi" w:hAnsiTheme="minorHAnsi" w:cstheme="minorHAnsi"/>
        </w:rPr>
        <w:t>Vyhodnocování průběhu a výsledků realizace MAP poskytuje zpětnou vazbu o plnění obsahu MAP a vlivu tohoto plnění na rozvoj vzdělávání na území Holicka. Vyhodnocování MAP též umožňuje průběžně kvalifikovaně posuzovat nastavení MAP ve vazbě na reálný vývoj rozvojových parametrů v území a je tak důležitým argumentačním nástrojem pro obhajobu případných úprav (zpřesňování) MAP v průběhu jeho realizace. Vyhodnocování MAP bude tedy probíhat průběžně po celou dobu jeho</w:t>
      </w:r>
      <w:r w:rsidR="00440082" w:rsidRPr="00083997">
        <w:rPr>
          <w:rFonts w:asciiTheme="minorHAnsi" w:hAnsiTheme="minorHAnsi" w:cstheme="minorHAnsi"/>
        </w:rPr>
        <w:t xml:space="preserve"> realizace, a to vždy jedenkrát ročně.</w:t>
      </w:r>
      <w:r w:rsidRPr="00083997">
        <w:rPr>
          <w:rFonts w:asciiTheme="minorHAnsi" w:hAnsiTheme="minorHAnsi" w:cstheme="minorHAnsi"/>
        </w:rPr>
        <w:t xml:space="preserve"> </w:t>
      </w:r>
    </w:p>
    <w:p w:rsidR="00192FF1" w:rsidRPr="00083997" w:rsidRDefault="005B293C" w:rsidP="00192FF1">
      <w:pPr>
        <w:jc w:val="both"/>
        <w:rPr>
          <w:rFonts w:asciiTheme="minorHAnsi" w:hAnsiTheme="minorHAnsi" w:cstheme="minorHAnsi"/>
        </w:rPr>
      </w:pPr>
      <w:r w:rsidRPr="00083997">
        <w:rPr>
          <w:rFonts w:asciiTheme="minorHAnsi" w:hAnsiTheme="minorHAnsi" w:cstheme="minorHAnsi"/>
        </w:rPr>
        <w:t xml:space="preserve">Zodpovědnost za monitoring průběhu realizace MAP má </w:t>
      </w:r>
      <w:r w:rsidRPr="00083997">
        <w:rPr>
          <w:rFonts w:asciiTheme="minorHAnsi" w:hAnsiTheme="minorHAnsi" w:cstheme="minorHAnsi"/>
          <w:b/>
        </w:rPr>
        <w:t>realizační tým</w:t>
      </w:r>
      <w:r w:rsidRPr="00083997">
        <w:rPr>
          <w:rFonts w:asciiTheme="minorHAnsi" w:hAnsiTheme="minorHAnsi" w:cstheme="minorHAnsi"/>
        </w:rPr>
        <w:t>. Ten</w:t>
      </w:r>
      <w:r w:rsidR="00192FF1" w:rsidRPr="00083997">
        <w:rPr>
          <w:rFonts w:asciiTheme="minorHAnsi" w:hAnsiTheme="minorHAnsi" w:cstheme="minorHAnsi"/>
        </w:rPr>
        <w:t xml:space="preserve"> zodpovídá za celkovou koordinaci všech aktivit souvisejících s</w:t>
      </w:r>
      <w:r w:rsidRPr="00083997">
        <w:rPr>
          <w:rFonts w:asciiTheme="minorHAnsi" w:hAnsiTheme="minorHAnsi" w:cstheme="minorHAnsi"/>
        </w:rPr>
        <w:t> </w:t>
      </w:r>
      <w:r w:rsidR="00192FF1" w:rsidRPr="00083997">
        <w:rPr>
          <w:rFonts w:asciiTheme="minorHAnsi" w:hAnsiTheme="minorHAnsi" w:cstheme="minorHAnsi"/>
        </w:rPr>
        <w:t>řízením</w:t>
      </w:r>
      <w:r w:rsidRPr="00083997">
        <w:rPr>
          <w:rFonts w:asciiTheme="minorHAnsi" w:hAnsiTheme="minorHAnsi" w:cstheme="minorHAnsi"/>
        </w:rPr>
        <w:t xml:space="preserve"> MAP</w:t>
      </w:r>
      <w:r w:rsidR="00192FF1" w:rsidRPr="00083997">
        <w:rPr>
          <w:rFonts w:asciiTheme="minorHAnsi" w:hAnsiTheme="minorHAnsi" w:cstheme="minorHAnsi"/>
        </w:rPr>
        <w:t xml:space="preserve">. Je zodpovědný za to, že se </w:t>
      </w:r>
      <w:r w:rsidRPr="00083997">
        <w:rPr>
          <w:rFonts w:asciiTheme="minorHAnsi" w:hAnsiTheme="minorHAnsi" w:cstheme="minorHAnsi"/>
        </w:rPr>
        <w:t>s MAP</w:t>
      </w:r>
      <w:r w:rsidR="00192FF1" w:rsidRPr="00083997">
        <w:rPr>
          <w:rFonts w:asciiTheme="minorHAnsi" w:hAnsiTheme="minorHAnsi" w:cstheme="minorHAnsi"/>
        </w:rPr>
        <w:t xml:space="preserve"> bude pracovat, že zodpovědné subjekty budou usilovat o její naplnění</w:t>
      </w:r>
      <w:r w:rsidR="005B6CA6" w:rsidRPr="00083997">
        <w:rPr>
          <w:rFonts w:asciiTheme="minorHAnsi" w:hAnsiTheme="minorHAnsi" w:cstheme="minorHAnsi"/>
        </w:rPr>
        <w:t>,</w:t>
      </w:r>
      <w:r w:rsidR="00192FF1" w:rsidRPr="00083997">
        <w:rPr>
          <w:rFonts w:asciiTheme="minorHAnsi" w:hAnsiTheme="minorHAnsi" w:cstheme="minorHAnsi"/>
        </w:rPr>
        <w:t xml:space="preserve"> a že se bude vyhodnocovat, zda se daří přispívat k plnění stanovených cílů.</w:t>
      </w:r>
    </w:p>
    <w:p w:rsidR="00192FF1" w:rsidRPr="00083997" w:rsidRDefault="005B293C" w:rsidP="00192FF1">
      <w:pPr>
        <w:jc w:val="both"/>
        <w:rPr>
          <w:rFonts w:asciiTheme="minorHAnsi" w:hAnsiTheme="minorHAnsi" w:cstheme="minorHAnsi"/>
        </w:rPr>
      </w:pPr>
      <w:r w:rsidRPr="00083997">
        <w:rPr>
          <w:rFonts w:asciiTheme="minorHAnsi" w:hAnsiTheme="minorHAnsi" w:cstheme="minorHAnsi"/>
        </w:rPr>
        <w:t>Realizační tým</w:t>
      </w:r>
      <w:r w:rsidR="00192FF1" w:rsidRPr="00083997">
        <w:rPr>
          <w:rFonts w:asciiTheme="minorHAnsi" w:hAnsiTheme="minorHAnsi" w:cstheme="minorHAnsi"/>
        </w:rPr>
        <w:t xml:space="preserve"> je </w:t>
      </w:r>
      <w:r w:rsidRPr="00083997">
        <w:rPr>
          <w:rFonts w:asciiTheme="minorHAnsi" w:hAnsiTheme="minorHAnsi" w:cstheme="minorHAnsi"/>
        </w:rPr>
        <w:t xml:space="preserve">tedy </w:t>
      </w:r>
      <w:r w:rsidR="00192FF1" w:rsidRPr="00083997">
        <w:rPr>
          <w:rFonts w:asciiTheme="minorHAnsi" w:hAnsiTheme="minorHAnsi" w:cstheme="minorHAnsi"/>
        </w:rPr>
        <w:t xml:space="preserve">výkonnou a koordinační jednotkou, ale pro výkon své činnosti potřebuje součinnost orgánů, které mohou rozhodovat. Tím je </w:t>
      </w:r>
      <w:r w:rsidRPr="00083997">
        <w:rPr>
          <w:rFonts w:asciiTheme="minorHAnsi" w:hAnsiTheme="minorHAnsi" w:cstheme="minorHAnsi"/>
          <w:b/>
        </w:rPr>
        <w:t>Ř</w:t>
      </w:r>
      <w:r w:rsidR="00192FF1" w:rsidRPr="00083997">
        <w:rPr>
          <w:rFonts w:asciiTheme="minorHAnsi" w:hAnsiTheme="minorHAnsi" w:cstheme="minorHAnsi"/>
          <w:b/>
        </w:rPr>
        <w:t xml:space="preserve">ídící </w:t>
      </w:r>
      <w:r w:rsidRPr="00083997">
        <w:rPr>
          <w:rFonts w:asciiTheme="minorHAnsi" w:hAnsiTheme="minorHAnsi" w:cstheme="minorHAnsi"/>
          <w:b/>
        </w:rPr>
        <w:t>výbor MAP</w:t>
      </w:r>
      <w:r w:rsidR="00273178" w:rsidRPr="00083997">
        <w:rPr>
          <w:rFonts w:asciiTheme="minorHAnsi" w:hAnsiTheme="minorHAnsi" w:cstheme="minorHAnsi"/>
        </w:rPr>
        <w:t>, který</w:t>
      </w:r>
      <w:r w:rsidR="00192FF1" w:rsidRPr="00083997">
        <w:rPr>
          <w:rFonts w:asciiTheme="minorHAnsi" w:hAnsiTheme="minorHAnsi" w:cstheme="minorHAnsi"/>
        </w:rPr>
        <w:t xml:space="preserve"> činí klíčová rozhodnutí při naplňování </w:t>
      </w:r>
      <w:r w:rsidRPr="00083997">
        <w:rPr>
          <w:rFonts w:asciiTheme="minorHAnsi" w:hAnsiTheme="minorHAnsi" w:cstheme="minorHAnsi"/>
        </w:rPr>
        <w:t>MAP</w:t>
      </w:r>
      <w:r w:rsidR="00192FF1" w:rsidRPr="00083997">
        <w:rPr>
          <w:rFonts w:asciiTheme="minorHAnsi" w:hAnsiTheme="minorHAnsi" w:cstheme="minorHAnsi"/>
        </w:rPr>
        <w:t>, zejména týkající se je</w:t>
      </w:r>
      <w:r w:rsidR="00273178" w:rsidRPr="00083997">
        <w:rPr>
          <w:rFonts w:asciiTheme="minorHAnsi" w:hAnsiTheme="minorHAnsi" w:cstheme="minorHAnsi"/>
        </w:rPr>
        <w:t>ho</w:t>
      </w:r>
      <w:r w:rsidR="00192FF1" w:rsidRPr="00083997">
        <w:rPr>
          <w:rFonts w:asciiTheme="minorHAnsi" w:hAnsiTheme="minorHAnsi" w:cstheme="minorHAnsi"/>
        </w:rPr>
        <w:t xml:space="preserve"> změn a úprav, ale také schvalování akčního plánu. Řídící </w:t>
      </w:r>
      <w:r w:rsidRPr="00083997">
        <w:rPr>
          <w:rFonts w:asciiTheme="minorHAnsi" w:hAnsiTheme="minorHAnsi" w:cstheme="minorHAnsi"/>
        </w:rPr>
        <w:t>výbor</w:t>
      </w:r>
      <w:r w:rsidR="00192FF1" w:rsidRPr="00083997">
        <w:rPr>
          <w:rFonts w:asciiTheme="minorHAnsi" w:hAnsiTheme="minorHAnsi" w:cstheme="minorHAnsi"/>
        </w:rPr>
        <w:t xml:space="preserve"> schvaluje vyhodnocení </w:t>
      </w:r>
      <w:r w:rsidRPr="00083997">
        <w:rPr>
          <w:rFonts w:asciiTheme="minorHAnsi" w:hAnsiTheme="minorHAnsi" w:cstheme="minorHAnsi"/>
        </w:rPr>
        <w:t>MAP</w:t>
      </w:r>
      <w:r w:rsidR="00192FF1" w:rsidRPr="00083997">
        <w:rPr>
          <w:rFonts w:asciiTheme="minorHAnsi" w:hAnsiTheme="minorHAnsi" w:cstheme="minorHAnsi"/>
        </w:rPr>
        <w:t xml:space="preserve"> a přijímá opatření vyplývající ze závěrů hodnocení.</w:t>
      </w:r>
    </w:p>
    <w:p w:rsidR="00440082" w:rsidRPr="00083997" w:rsidRDefault="005B293C" w:rsidP="005B293C">
      <w:pPr>
        <w:jc w:val="both"/>
        <w:rPr>
          <w:rFonts w:asciiTheme="minorHAnsi" w:hAnsiTheme="minorHAnsi" w:cstheme="minorHAnsi"/>
        </w:rPr>
      </w:pPr>
      <w:r w:rsidRPr="00083997">
        <w:rPr>
          <w:rFonts w:asciiTheme="minorHAnsi" w:hAnsiTheme="minorHAnsi" w:cstheme="minorHAnsi"/>
        </w:rPr>
        <w:t xml:space="preserve">MAP bude naplňován především projekty zařazenými do každoročně schvalovaného akčního plánu. </w:t>
      </w:r>
      <w:r w:rsidR="005B6CA6" w:rsidRPr="00083997">
        <w:rPr>
          <w:rFonts w:asciiTheme="minorHAnsi" w:hAnsiTheme="minorHAnsi" w:cstheme="minorHAnsi"/>
        </w:rPr>
        <w:t>Tyto p</w:t>
      </w:r>
      <w:r w:rsidRPr="00083997">
        <w:rPr>
          <w:rFonts w:asciiTheme="minorHAnsi" w:hAnsiTheme="minorHAnsi" w:cstheme="minorHAnsi"/>
        </w:rPr>
        <w:t xml:space="preserve">rojekty by měly naplňovat stanovené cíle. </w:t>
      </w:r>
      <w:r w:rsidR="00440082" w:rsidRPr="00083997">
        <w:rPr>
          <w:rFonts w:asciiTheme="minorHAnsi" w:hAnsiTheme="minorHAnsi" w:cstheme="minorHAnsi"/>
        </w:rPr>
        <w:t>Pro jednotlivé cíle pak byly nastaveny indikátory a k nim nastavená metodika – tj. způsob sledování a vyhodnocování daného indikátoru. Realizační tým bude zodpovědný</w:t>
      </w:r>
      <w:r w:rsidR="00273178" w:rsidRPr="00083997">
        <w:rPr>
          <w:rFonts w:asciiTheme="minorHAnsi" w:hAnsiTheme="minorHAnsi" w:cstheme="minorHAnsi"/>
        </w:rPr>
        <w:t xml:space="preserve"> za</w:t>
      </w:r>
      <w:r w:rsidR="00440082" w:rsidRPr="00083997">
        <w:rPr>
          <w:rFonts w:asciiTheme="minorHAnsi" w:hAnsiTheme="minorHAnsi" w:cstheme="minorHAnsi"/>
        </w:rPr>
        <w:t xml:space="preserve"> hlídání plnění jednotlivých cílů a za sledování vývoje indikátorů a porovnání s jejich cílovou hodnotou. Jeho rolí je hlídat, aby se na plnění jednotlivých cílů nezapomnělo. Bude v území iniciovat kroky směřující k plnění cílů</w:t>
      </w:r>
      <w:r w:rsidR="005B6CA6" w:rsidRPr="00083997">
        <w:rPr>
          <w:rFonts w:asciiTheme="minorHAnsi" w:hAnsiTheme="minorHAnsi" w:cstheme="minorHAnsi"/>
        </w:rPr>
        <w:t>. B</w:t>
      </w:r>
      <w:r w:rsidR="00440082" w:rsidRPr="00083997">
        <w:rPr>
          <w:rFonts w:asciiTheme="minorHAnsi" w:hAnsiTheme="minorHAnsi" w:cstheme="minorHAnsi"/>
        </w:rPr>
        <w:t>ude komunikovat s ostatními subjekty v</w:t>
      </w:r>
      <w:r w:rsidR="005B6CA6" w:rsidRPr="00083997">
        <w:rPr>
          <w:rFonts w:asciiTheme="minorHAnsi" w:hAnsiTheme="minorHAnsi" w:cstheme="minorHAnsi"/>
        </w:rPr>
        <w:t> </w:t>
      </w:r>
      <w:r w:rsidR="00440082" w:rsidRPr="00083997">
        <w:rPr>
          <w:rFonts w:asciiTheme="minorHAnsi" w:hAnsiTheme="minorHAnsi" w:cstheme="minorHAnsi"/>
        </w:rPr>
        <w:t>území</w:t>
      </w:r>
      <w:r w:rsidR="005B6CA6" w:rsidRPr="00083997">
        <w:rPr>
          <w:rFonts w:asciiTheme="minorHAnsi" w:hAnsiTheme="minorHAnsi" w:cstheme="minorHAnsi"/>
        </w:rPr>
        <w:t>.</w:t>
      </w:r>
      <w:r w:rsidR="00440082" w:rsidRPr="00083997">
        <w:rPr>
          <w:rFonts w:asciiTheme="minorHAnsi" w:hAnsiTheme="minorHAnsi" w:cstheme="minorHAnsi"/>
        </w:rPr>
        <w:t xml:space="preserve"> </w:t>
      </w:r>
      <w:r w:rsidR="005B6CA6" w:rsidRPr="00083997">
        <w:rPr>
          <w:rFonts w:asciiTheme="minorHAnsi" w:hAnsiTheme="minorHAnsi" w:cstheme="minorHAnsi"/>
        </w:rPr>
        <w:t>B</w:t>
      </w:r>
      <w:r w:rsidR="00440082" w:rsidRPr="00083997">
        <w:rPr>
          <w:rFonts w:asciiTheme="minorHAnsi" w:hAnsiTheme="minorHAnsi" w:cstheme="minorHAnsi"/>
        </w:rPr>
        <w:t xml:space="preserve">ude </w:t>
      </w:r>
      <w:r w:rsidR="00440082" w:rsidRPr="00083997">
        <w:rPr>
          <w:rFonts w:asciiTheme="minorHAnsi" w:hAnsiTheme="minorHAnsi" w:cstheme="minorHAnsi"/>
        </w:rPr>
        <w:lastRenderedPageBreak/>
        <w:t xml:space="preserve">dbát </w:t>
      </w:r>
      <w:r w:rsidR="00273178" w:rsidRPr="00083997">
        <w:rPr>
          <w:rFonts w:asciiTheme="minorHAnsi" w:hAnsiTheme="minorHAnsi" w:cstheme="minorHAnsi"/>
        </w:rPr>
        <w:t>na to</w:t>
      </w:r>
      <w:r w:rsidR="00440082" w:rsidRPr="00083997">
        <w:rPr>
          <w:rFonts w:asciiTheme="minorHAnsi" w:hAnsiTheme="minorHAnsi" w:cstheme="minorHAnsi"/>
        </w:rPr>
        <w:t>, aby se do budoucích akčních plánů dostávaly konkrétní kroky, které přispějí k plnění cílů</w:t>
      </w:r>
      <w:r w:rsidR="005B6CA6" w:rsidRPr="00083997">
        <w:rPr>
          <w:rFonts w:asciiTheme="minorHAnsi" w:hAnsiTheme="minorHAnsi" w:cstheme="minorHAnsi"/>
        </w:rPr>
        <w:t>. A b</w:t>
      </w:r>
      <w:r w:rsidR="00440082" w:rsidRPr="00083997">
        <w:rPr>
          <w:rFonts w:asciiTheme="minorHAnsi" w:hAnsiTheme="minorHAnsi" w:cstheme="minorHAnsi"/>
        </w:rPr>
        <w:t xml:space="preserve">ude kontrolovat, že do příslušného rozpočtu budou zahrnuty prostředky určené k plnění cílů. Toto vše bude nejdříve projednáváno na </w:t>
      </w:r>
      <w:r w:rsidR="00440082" w:rsidRPr="00083997">
        <w:rPr>
          <w:rFonts w:asciiTheme="minorHAnsi" w:hAnsiTheme="minorHAnsi" w:cstheme="minorHAnsi"/>
          <w:b/>
        </w:rPr>
        <w:t>pracovních skupinách</w:t>
      </w:r>
      <w:r w:rsidR="00440082" w:rsidRPr="00083997">
        <w:rPr>
          <w:rFonts w:asciiTheme="minorHAnsi" w:hAnsiTheme="minorHAnsi" w:cstheme="minorHAnsi"/>
        </w:rPr>
        <w:t xml:space="preserve"> a následně minimálně jedenkrát ročně na Řídícím výboru MAP.</w:t>
      </w:r>
    </w:p>
    <w:p w:rsidR="005B293C" w:rsidRPr="00083997" w:rsidRDefault="005B293C" w:rsidP="00192FF1">
      <w:pPr>
        <w:jc w:val="both"/>
        <w:rPr>
          <w:rFonts w:asciiTheme="minorHAnsi" w:hAnsiTheme="minorHAnsi" w:cstheme="minorHAnsi"/>
        </w:rPr>
      </w:pPr>
    </w:p>
    <w:p w:rsidR="00440082" w:rsidRPr="00083997" w:rsidRDefault="00440082" w:rsidP="00440082">
      <w:pPr>
        <w:spacing w:before="120" w:after="120"/>
        <w:rPr>
          <w:rFonts w:asciiTheme="minorHAnsi" w:hAnsiTheme="minorHAnsi" w:cstheme="minorHAnsi"/>
        </w:rPr>
      </w:pPr>
      <w:r w:rsidRPr="00083997">
        <w:rPr>
          <w:rFonts w:asciiTheme="minorHAnsi" w:hAnsiTheme="minorHAnsi" w:cstheme="minorHAnsi"/>
        </w:rPr>
        <w:t>Tabulka uvádí hlavní zodpovědnosti v procesu implementace strategie.</w:t>
      </w:r>
    </w:p>
    <w:p w:rsidR="00440082" w:rsidRPr="00083997" w:rsidRDefault="00440082" w:rsidP="00440082">
      <w:pPr>
        <w:autoSpaceDE w:val="0"/>
        <w:autoSpaceDN w:val="0"/>
        <w:adjustRightInd w:val="0"/>
        <w:spacing w:before="120" w:after="120"/>
        <w:rPr>
          <w:rFonts w:asciiTheme="minorHAnsi" w:hAnsiTheme="minorHAnsi" w:cstheme="minorHAnsi"/>
        </w:rPr>
      </w:pPr>
    </w:p>
    <w:p w:rsidR="00440082" w:rsidRPr="00083997" w:rsidRDefault="00440082" w:rsidP="00440082">
      <w:pPr>
        <w:keepNext/>
        <w:autoSpaceDE w:val="0"/>
        <w:autoSpaceDN w:val="0"/>
        <w:adjustRightInd w:val="0"/>
        <w:jc w:val="both"/>
        <w:rPr>
          <w:rFonts w:asciiTheme="minorHAnsi" w:hAnsiTheme="minorHAnsi" w:cstheme="minorHAnsi"/>
          <w:b/>
        </w:rPr>
      </w:pPr>
      <w:r w:rsidRPr="00083997">
        <w:rPr>
          <w:rFonts w:asciiTheme="minorHAnsi" w:hAnsiTheme="minorHAnsi" w:cstheme="minorHAnsi"/>
          <w:b/>
        </w:rPr>
        <w:t xml:space="preserve">Tab. </w:t>
      </w:r>
      <w:r w:rsidRPr="00083997">
        <w:rPr>
          <w:rFonts w:asciiTheme="minorHAnsi" w:hAnsiTheme="minorHAnsi" w:cstheme="minorHAnsi"/>
          <w:b/>
        </w:rPr>
        <w:fldChar w:fldCharType="begin"/>
      </w:r>
      <w:r w:rsidRPr="00083997">
        <w:rPr>
          <w:rFonts w:asciiTheme="minorHAnsi" w:hAnsiTheme="minorHAnsi" w:cstheme="minorHAnsi"/>
          <w:b/>
        </w:rPr>
        <w:instrText xml:space="preserve"> SEQ Tab. \* ARABIC </w:instrText>
      </w:r>
      <w:r w:rsidRPr="00083997">
        <w:rPr>
          <w:rFonts w:asciiTheme="minorHAnsi" w:hAnsiTheme="minorHAnsi" w:cstheme="minorHAnsi"/>
          <w:b/>
        </w:rPr>
        <w:fldChar w:fldCharType="separate"/>
      </w:r>
      <w:r w:rsidR="00854EB1">
        <w:rPr>
          <w:rFonts w:asciiTheme="minorHAnsi" w:hAnsiTheme="minorHAnsi" w:cstheme="minorHAnsi"/>
          <w:b/>
          <w:noProof/>
        </w:rPr>
        <w:t>2</w:t>
      </w:r>
      <w:r w:rsidRPr="00083997">
        <w:rPr>
          <w:rFonts w:asciiTheme="minorHAnsi" w:hAnsiTheme="minorHAnsi" w:cstheme="minorHAnsi"/>
          <w:b/>
          <w:noProof/>
        </w:rPr>
        <w:fldChar w:fldCharType="end"/>
      </w:r>
      <w:r w:rsidRPr="00083997">
        <w:rPr>
          <w:rFonts w:asciiTheme="minorHAnsi" w:hAnsiTheme="minorHAnsi" w:cstheme="minorHAnsi"/>
          <w:b/>
        </w:rPr>
        <w:t>: Zodpovědnost v procesu implementace MAP</w:t>
      </w:r>
    </w:p>
    <w:tbl>
      <w:tblPr>
        <w:tblStyle w:val="Stednmka3zvraznn1"/>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gridCol w:w="3402"/>
      </w:tblGrid>
      <w:tr w:rsidR="005D162E" w:rsidRPr="00083997" w:rsidTr="003B5FC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rsidR="00440082" w:rsidRPr="00083997" w:rsidRDefault="00440082" w:rsidP="00440082">
            <w:pPr>
              <w:autoSpaceDE w:val="0"/>
              <w:autoSpaceDN w:val="0"/>
              <w:adjustRightInd w:val="0"/>
              <w:jc w:val="center"/>
              <w:rPr>
                <w:rFonts w:asciiTheme="minorHAnsi" w:hAnsiTheme="minorHAnsi" w:cstheme="minorHAnsi"/>
                <w:color w:val="auto"/>
                <w:szCs w:val="21"/>
              </w:rPr>
            </w:pPr>
            <w:r w:rsidRPr="00083997">
              <w:rPr>
                <w:rFonts w:asciiTheme="minorHAnsi" w:hAnsiTheme="minorHAnsi" w:cstheme="minorHAnsi"/>
                <w:color w:val="auto"/>
                <w:szCs w:val="21"/>
              </w:rPr>
              <w:t>Činnost v rámci implementace</w:t>
            </w:r>
          </w:p>
        </w:tc>
        <w:tc>
          <w:tcPr>
            <w:tcW w:w="2977"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rsidR="00440082" w:rsidRPr="00083997" w:rsidRDefault="00440082" w:rsidP="0044008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1"/>
              </w:rPr>
            </w:pPr>
            <w:r w:rsidRPr="00083997">
              <w:rPr>
                <w:rFonts w:asciiTheme="minorHAnsi" w:hAnsiTheme="minorHAnsi" w:cstheme="minorHAnsi"/>
                <w:color w:val="auto"/>
                <w:szCs w:val="21"/>
              </w:rPr>
              <w:t>Zodpovědná osoba</w:t>
            </w:r>
            <w:r w:rsidR="005D162E" w:rsidRPr="00083997">
              <w:rPr>
                <w:rFonts w:asciiTheme="minorHAnsi" w:hAnsiTheme="minorHAnsi" w:cstheme="minorHAnsi"/>
                <w:color w:val="auto"/>
                <w:szCs w:val="21"/>
              </w:rPr>
              <w:t xml:space="preserve"> </w:t>
            </w:r>
            <w:r w:rsidRPr="00083997">
              <w:rPr>
                <w:rFonts w:asciiTheme="minorHAnsi" w:hAnsiTheme="minorHAnsi" w:cstheme="minorHAnsi"/>
                <w:color w:val="auto"/>
                <w:szCs w:val="21"/>
              </w:rPr>
              <w:t>/</w:t>
            </w:r>
            <w:r w:rsidR="005D162E" w:rsidRPr="00083997">
              <w:rPr>
                <w:rFonts w:asciiTheme="minorHAnsi" w:hAnsiTheme="minorHAnsi" w:cstheme="minorHAnsi"/>
                <w:color w:val="auto"/>
                <w:szCs w:val="21"/>
              </w:rPr>
              <w:t xml:space="preserve"> </w:t>
            </w:r>
            <w:r w:rsidRPr="00083997">
              <w:rPr>
                <w:rFonts w:asciiTheme="minorHAnsi" w:hAnsiTheme="minorHAnsi" w:cstheme="minorHAnsi"/>
                <w:color w:val="auto"/>
                <w:szCs w:val="21"/>
              </w:rPr>
              <w:t>subjekt</w:t>
            </w:r>
          </w:p>
        </w:tc>
        <w:tc>
          <w:tcPr>
            <w:tcW w:w="3402" w:type="dxa"/>
            <w:tcBorders>
              <w:top w:val="none" w:sz="0" w:space="0" w:color="auto"/>
              <w:left w:val="none" w:sz="0" w:space="0" w:color="auto"/>
              <w:bottom w:val="none" w:sz="0" w:space="0" w:color="auto"/>
              <w:right w:val="none" w:sz="0" w:space="0" w:color="auto"/>
            </w:tcBorders>
            <w:shd w:val="clear" w:color="auto" w:fill="BDD6EE" w:themeFill="accent1" w:themeFillTint="66"/>
            <w:vAlign w:val="center"/>
          </w:tcPr>
          <w:p w:rsidR="00440082" w:rsidRPr="00083997" w:rsidRDefault="00440082" w:rsidP="0044008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Cs w:val="21"/>
              </w:rPr>
            </w:pPr>
            <w:r w:rsidRPr="00083997">
              <w:rPr>
                <w:rFonts w:asciiTheme="minorHAnsi" w:hAnsiTheme="minorHAnsi" w:cstheme="minorHAnsi"/>
                <w:color w:val="auto"/>
                <w:szCs w:val="21"/>
              </w:rPr>
              <w:t>Termín</w:t>
            </w:r>
          </w:p>
        </w:tc>
      </w:tr>
      <w:tr w:rsidR="005D162E" w:rsidRPr="00083997" w:rsidTr="003B5FC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440082" w:rsidP="005D162E">
            <w:pPr>
              <w:autoSpaceDE w:val="0"/>
              <w:autoSpaceDN w:val="0"/>
              <w:adjustRightInd w:val="0"/>
              <w:rPr>
                <w:rFonts w:asciiTheme="minorHAnsi" w:hAnsiTheme="minorHAnsi" w:cstheme="minorHAnsi"/>
                <w:b w:val="0"/>
                <w:color w:val="auto"/>
                <w:szCs w:val="21"/>
              </w:rPr>
            </w:pPr>
            <w:r w:rsidRPr="00083997">
              <w:rPr>
                <w:rFonts w:asciiTheme="minorHAnsi" w:hAnsiTheme="minorHAnsi" w:cstheme="minorHAnsi"/>
                <w:b w:val="0"/>
                <w:color w:val="auto"/>
                <w:szCs w:val="21"/>
              </w:rPr>
              <w:t>Koordinace implementačních aktivit</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5D162E" w:rsidP="005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Realizační tým</w:t>
            </w:r>
          </w:p>
        </w:tc>
        <w:tc>
          <w:tcPr>
            <w:tcW w:w="3402"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440082" w:rsidP="005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průběžně</w:t>
            </w:r>
          </w:p>
        </w:tc>
      </w:tr>
      <w:tr w:rsidR="005D162E" w:rsidRPr="00083997" w:rsidTr="003B5FC2">
        <w:trPr>
          <w:trHeight w:val="454"/>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bottom w:val="none" w:sz="0" w:space="0" w:color="auto"/>
              <w:right w:val="none" w:sz="0" w:space="0" w:color="auto"/>
            </w:tcBorders>
            <w:shd w:val="clear" w:color="auto" w:fill="auto"/>
            <w:vAlign w:val="center"/>
          </w:tcPr>
          <w:p w:rsidR="00440082" w:rsidRPr="00083997" w:rsidRDefault="00440082" w:rsidP="005D162E">
            <w:pPr>
              <w:autoSpaceDE w:val="0"/>
              <w:autoSpaceDN w:val="0"/>
              <w:adjustRightInd w:val="0"/>
              <w:rPr>
                <w:rFonts w:asciiTheme="minorHAnsi" w:hAnsiTheme="minorHAnsi" w:cstheme="minorHAnsi"/>
                <w:b w:val="0"/>
                <w:color w:val="auto"/>
                <w:szCs w:val="21"/>
              </w:rPr>
            </w:pPr>
            <w:r w:rsidRPr="00083997">
              <w:rPr>
                <w:rFonts w:asciiTheme="minorHAnsi" w:hAnsiTheme="minorHAnsi" w:cstheme="minorHAnsi"/>
                <w:b w:val="0"/>
                <w:color w:val="auto"/>
                <w:szCs w:val="21"/>
              </w:rPr>
              <w:t>Návrh projektů do akčního plánu</w:t>
            </w:r>
          </w:p>
        </w:tc>
        <w:tc>
          <w:tcPr>
            <w:tcW w:w="2977" w:type="dxa"/>
            <w:shd w:val="clear" w:color="auto" w:fill="auto"/>
            <w:vAlign w:val="center"/>
          </w:tcPr>
          <w:p w:rsidR="00440082" w:rsidRPr="00083997" w:rsidRDefault="005D162E" w:rsidP="005D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Pracovní skupina</w:t>
            </w:r>
          </w:p>
        </w:tc>
        <w:tc>
          <w:tcPr>
            <w:tcW w:w="3402" w:type="dxa"/>
            <w:shd w:val="clear" w:color="auto" w:fill="auto"/>
            <w:vAlign w:val="center"/>
          </w:tcPr>
          <w:p w:rsidR="00440082" w:rsidRPr="00083997" w:rsidRDefault="00440082" w:rsidP="005D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každoročně v 1. – 3. čtvrtletí</w:t>
            </w:r>
          </w:p>
        </w:tc>
      </w:tr>
      <w:tr w:rsidR="005D162E" w:rsidRPr="00083997" w:rsidTr="003B5FC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440082" w:rsidP="005D162E">
            <w:pPr>
              <w:autoSpaceDE w:val="0"/>
              <w:autoSpaceDN w:val="0"/>
              <w:adjustRightInd w:val="0"/>
              <w:rPr>
                <w:rFonts w:asciiTheme="minorHAnsi" w:hAnsiTheme="minorHAnsi" w:cstheme="minorHAnsi"/>
                <w:b w:val="0"/>
                <w:color w:val="auto"/>
                <w:szCs w:val="21"/>
              </w:rPr>
            </w:pPr>
            <w:r w:rsidRPr="00083997">
              <w:rPr>
                <w:rFonts w:asciiTheme="minorHAnsi" w:hAnsiTheme="minorHAnsi" w:cstheme="minorHAnsi"/>
                <w:b w:val="0"/>
                <w:color w:val="auto"/>
                <w:szCs w:val="21"/>
              </w:rPr>
              <w:t>Výběr projektů do akčního plánu</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5D162E" w:rsidP="005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Řídící výbor MAP</w:t>
            </w:r>
          </w:p>
        </w:tc>
        <w:tc>
          <w:tcPr>
            <w:tcW w:w="3402"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440082" w:rsidP="005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každoročně dle termínů přípravy rozpočtu</w:t>
            </w:r>
          </w:p>
        </w:tc>
      </w:tr>
      <w:tr w:rsidR="005D162E" w:rsidRPr="00083997" w:rsidTr="003B5FC2">
        <w:trPr>
          <w:trHeight w:val="454"/>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bottom w:val="none" w:sz="0" w:space="0" w:color="auto"/>
              <w:right w:val="none" w:sz="0" w:space="0" w:color="auto"/>
            </w:tcBorders>
            <w:shd w:val="clear" w:color="auto" w:fill="auto"/>
            <w:vAlign w:val="center"/>
          </w:tcPr>
          <w:p w:rsidR="00440082" w:rsidRPr="00083997" w:rsidRDefault="00440082" w:rsidP="005D162E">
            <w:pPr>
              <w:autoSpaceDE w:val="0"/>
              <w:autoSpaceDN w:val="0"/>
              <w:adjustRightInd w:val="0"/>
              <w:rPr>
                <w:rFonts w:asciiTheme="minorHAnsi" w:hAnsiTheme="minorHAnsi" w:cstheme="minorHAnsi"/>
                <w:b w:val="0"/>
                <w:color w:val="auto"/>
                <w:szCs w:val="21"/>
              </w:rPr>
            </w:pPr>
            <w:r w:rsidRPr="00083997">
              <w:rPr>
                <w:rFonts w:asciiTheme="minorHAnsi" w:hAnsiTheme="minorHAnsi" w:cstheme="minorHAnsi"/>
                <w:b w:val="0"/>
                <w:color w:val="auto"/>
                <w:szCs w:val="21"/>
              </w:rPr>
              <w:t>Předložení akčního plánu ke schválení na následující rok</w:t>
            </w:r>
          </w:p>
        </w:tc>
        <w:tc>
          <w:tcPr>
            <w:tcW w:w="2977" w:type="dxa"/>
            <w:shd w:val="clear" w:color="auto" w:fill="auto"/>
            <w:vAlign w:val="center"/>
          </w:tcPr>
          <w:p w:rsidR="00440082" w:rsidRPr="00083997" w:rsidRDefault="005D162E" w:rsidP="005D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Realizační tým</w:t>
            </w:r>
          </w:p>
        </w:tc>
        <w:tc>
          <w:tcPr>
            <w:tcW w:w="3402" w:type="dxa"/>
            <w:shd w:val="clear" w:color="auto" w:fill="auto"/>
            <w:vAlign w:val="center"/>
          </w:tcPr>
          <w:p w:rsidR="00440082" w:rsidRPr="00083997" w:rsidRDefault="00440082" w:rsidP="005D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každoročně dle termínů přípravy rozpočtu</w:t>
            </w:r>
          </w:p>
        </w:tc>
      </w:tr>
      <w:tr w:rsidR="005D162E" w:rsidRPr="00083997" w:rsidTr="003B5FC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440082" w:rsidP="005D162E">
            <w:pPr>
              <w:autoSpaceDE w:val="0"/>
              <w:autoSpaceDN w:val="0"/>
              <w:adjustRightInd w:val="0"/>
              <w:rPr>
                <w:rFonts w:asciiTheme="minorHAnsi" w:hAnsiTheme="minorHAnsi" w:cstheme="minorHAnsi"/>
                <w:b w:val="0"/>
                <w:color w:val="auto"/>
                <w:szCs w:val="21"/>
              </w:rPr>
            </w:pPr>
            <w:r w:rsidRPr="00083997">
              <w:rPr>
                <w:rFonts w:asciiTheme="minorHAnsi" w:hAnsiTheme="minorHAnsi" w:cstheme="minorHAnsi"/>
                <w:b w:val="0"/>
                <w:color w:val="auto"/>
                <w:szCs w:val="21"/>
              </w:rPr>
              <w:t xml:space="preserve">Vyhodnocení indikátorů za předchozí rok </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5D162E" w:rsidP="005B6C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Realizační tým ve spolupráci s</w:t>
            </w:r>
            <w:r w:rsidR="005B6CA6" w:rsidRPr="00083997">
              <w:rPr>
                <w:rFonts w:asciiTheme="minorHAnsi" w:hAnsiTheme="minorHAnsi" w:cstheme="minorHAnsi"/>
                <w:szCs w:val="21"/>
              </w:rPr>
              <w:t> </w:t>
            </w:r>
            <w:r w:rsidRPr="00083997">
              <w:rPr>
                <w:rFonts w:asciiTheme="minorHAnsi" w:hAnsiTheme="minorHAnsi" w:cstheme="minorHAnsi"/>
                <w:szCs w:val="21"/>
              </w:rPr>
              <w:t>prac</w:t>
            </w:r>
            <w:r w:rsidR="005B6CA6" w:rsidRPr="00083997">
              <w:rPr>
                <w:rFonts w:asciiTheme="minorHAnsi" w:hAnsiTheme="minorHAnsi" w:cstheme="minorHAnsi"/>
                <w:szCs w:val="21"/>
              </w:rPr>
              <w:t xml:space="preserve">ovními </w:t>
            </w:r>
            <w:r w:rsidRPr="00083997">
              <w:rPr>
                <w:rFonts w:asciiTheme="minorHAnsi" w:hAnsiTheme="minorHAnsi" w:cstheme="minorHAnsi"/>
                <w:szCs w:val="21"/>
              </w:rPr>
              <w:t>skupinami</w:t>
            </w:r>
          </w:p>
        </w:tc>
        <w:tc>
          <w:tcPr>
            <w:tcW w:w="3402"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440082" w:rsidP="005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každoročně v 1. čtvrtletí</w:t>
            </w:r>
          </w:p>
        </w:tc>
      </w:tr>
      <w:tr w:rsidR="005D162E" w:rsidRPr="00083997" w:rsidTr="003B5FC2">
        <w:trPr>
          <w:trHeight w:val="454"/>
        </w:trPr>
        <w:tc>
          <w:tcPr>
            <w:cnfStyle w:val="001000000000" w:firstRow="0" w:lastRow="0" w:firstColumn="1" w:lastColumn="0" w:oddVBand="0" w:evenVBand="0" w:oddHBand="0" w:evenHBand="0" w:firstRowFirstColumn="0" w:firstRowLastColumn="0" w:lastRowFirstColumn="0" w:lastRowLastColumn="0"/>
            <w:tcW w:w="3686" w:type="dxa"/>
            <w:tcBorders>
              <w:left w:val="none" w:sz="0" w:space="0" w:color="auto"/>
              <w:bottom w:val="none" w:sz="0" w:space="0" w:color="auto"/>
              <w:right w:val="none" w:sz="0" w:space="0" w:color="auto"/>
            </w:tcBorders>
            <w:shd w:val="clear" w:color="auto" w:fill="auto"/>
            <w:vAlign w:val="center"/>
          </w:tcPr>
          <w:p w:rsidR="00440082" w:rsidRPr="00083997" w:rsidRDefault="00440082" w:rsidP="005D162E">
            <w:pPr>
              <w:autoSpaceDE w:val="0"/>
              <w:autoSpaceDN w:val="0"/>
              <w:adjustRightInd w:val="0"/>
              <w:rPr>
                <w:rFonts w:asciiTheme="minorHAnsi" w:hAnsiTheme="minorHAnsi" w:cstheme="minorHAnsi"/>
                <w:b w:val="0"/>
                <w:color w:val="auto"/>
                <w:szCs w:val="21"/>
              </w:rPr>
            </w:pPr>
            <w:r w:rsidRPr="00083997">
              <w:rPr>
                <w:rFonts w:asciiTheme="minorHAnsi" w:hAnsiTheme="minorHAnsi" w:cstheme="minorHAnsi"/>
                <w:b w:val="0"/>
                <w:color w:val="auto"/>
                <w:szCs w:val="21"/>
              </w:rPr>
              <w:t>Vyhodnocení plnění akčního plánu za předchozí rok</w:t>
            </w:r>
          </w:p>
        </w:tc>
        <w:tc>
          <w:tcPr>
            <w:tcW w:w="2977" w:type="dxa"/>
            <w:shd w:val="clear" w:color="auto" w:fill="auto"/>
            <w:vAlign w:val="center"/>
          </w:tcPr>
          <w:p w:rsidR="00440082" w:rsidRPr="00083997" w:rsidRDefault="005D162E" w:rsidP="005D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Realizační tým ve spolupráci s pracovními skupinami</w:t>
            </w:r>
          </w:p>
        </w:tc>
        <w:tc>
          <w:tcPr>
            <w:tcW w:w="3402" w:type="dxa"/>
            <w:shd w:val="clear" w:color="auto" w:fill="auto"/>
            <w:vAlign w:val="center"/>
          </w:tcPr>
          <w:p w:rsidR="00440082" w:rsidRPr="00083997" w:rsidRDefault="00440082" w:rsidP="005D16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každoročně v 1. – 2. čtvrtletí</w:t>
            </w:r>
          </w:p>
        </w:tc>
      </w:tr>
      <w:tr w:rsidR="005D162E" w:rsidRPr="00083997" w:rsidTr="003B5FC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6"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440082" w:rsidP="005B6CA6">
            <w:pPr>
              <w:autoSpaceDE w:val="0"/>
              <w:autoSpaceDN w:val="0"/>
              <w:adjustRightInd w:val="0"/>
              <w:ind w:right="-108"/>
              <w:rPr>
                <w:rFonts w:asciiTheme="minorHAnsi" w:hAnsiTheme="minorHAnsi" w:cstheme="minorHAnsi"/>
                <w:b w:val="0"/>
                <w:color w:val="auto"/>
                <w:szCs w:val="21"/>
              </w:rPr>
            </w:pPr>
            <w:r w:rsidRPr="00083997">
              <w:rPr>
                <w:rFonts w:asciiTheme="minorHAnsi" w:hAnsiTheme="minorHAnsi" w:cstheme="minorHAnsi"/>
                <w:b w:val="0"/>
                <w:color w:val="auto"/>
                <w:szCs w:val="21"/>
              </w:rPr>
              <w:t>Projednání vyhodnocení indikátorů a plnění akčního plánu za předch</w:t>
            </w:r>
            <w:r w:rsidR="005B6CA6" w:rsidRPr="00083997">
              <w:rPr>
                <w:rFonts w:asciiTheme="minorHAnsi" w:hAnsiTheme="minorHAnsi" w:cstheme="minorHAnsi"/>
                <w:b w:val="0"/>
                <w:color w:val="auto"/>
                <w:szCs w:val="21"/>
              </w:rPr>
              <w:t xml:space="preserve">ozí </w:t>
            </w:r>
            <w:r w:rsidRPr="00083997">
              <w:rPr>
                <w:rFonts w:asciiTheme="minorHAnsi" w:hAnsiTheme="minorHAnsi" w:cstheme="minorHAnsi"/>
                <w:b w:val="0"/>
                <w:color w:val="auto"/>
                <w:szCs w:val="21"/>
              </w:rPr>
              <w:t>rok</w:t>
            </w:r>
          </w:p>
        </w:tc>
        <w:tc>
          <w:tcPr>
            <w:tcW w:w="2977"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5D162E" w:rsidP="005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Řídící výbor MAP</w:t>
            </w:r>
          </w:p>
        </w:tc>
        <w:tc>
          <w:tcPr>
            <w:tcW w:w="3402" w:type="dxa"/>
            <w:tcBorders>
              <w:top w:val="none" w:sz="0" w:space="0" w:color="auto"/>
              <w:left w:val="none" w:sz="0" w:space="0" w:color="auto"/>
              <w:bottom w:val="none" w:sz="0" w:space="0" w:color="auto"/>
              <w:right w:val="none" w:sz="0" w:space="0" w:color="auto"/>
            </w:tcBorders>
            <w:shd w:val="clear" w:color="auto" w:fill="auto"/>
            <w:vAlign w:val="center"/>
          </w:tcPr>
          <w:p w:rsidR="00440082" w:rsidRPr="00083997" w:rsidRDefault="00440082" w:rsidP="005D16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1"/>
              </w:rPr>
            </w:pPr>
            <w:r w:rsidRPr="00083997">
              <w:rPr>
                <w:rFonts w:asciiTheme="minorHAnsi" w:hAnsiTheme="minorHAnsi" w:cstheme="minorHAnsi"/>
                <w:szCs w:val="21"/>
              </w:rPr>
              <w:t>každoročně v 2. čtvrtletí</w:t>
            </w:r>
          </w:p>
        </w:tc>
      </w:tr>
    </w:tbl>
    <w:p w:rsidR="00440082" w:rsidRPr="00083997" w:rsidRDefault="00440082" w:rsidP="00B376FD">
      <w:pPr>
        <w:autoSpaceDE w:val="0"/>
        <w:autoSpaceDN w:val="0"/>
        <w:adjustRightInd w:val="0"/>
        <w:jc w:val="both"/>
        <w:rPr>
          <w:rFonts w:asciiTheme="minorHAnsi" w:hAnsiTheme="minorHAnsi" w:cstheme="minorHAnsi"/>
        </w:rPr>
      </w:pPr>
    </w:p>
    <w:p w:rsidR="00B376FD" w:rsidRPr="00083997" w:rsidRDefault="00B376FD" w:rsidP="00B376FD">
      <w:pPr>
        <w:autoSpaceDE w:val="0"/>
        <w:autoSpaceDN w:val="0"/>
        <w:adjustRightInd w:val="0"/>
        <w:jc w:val="both"/>
        <w:rPr>
          <w:rFonts w:asciiTheme="minorHAnsi" w:hAnsiTheme="minorHAnsi" w:cstheme="minorHAnsi"/>
        </w:rPr>
      </w:pPr>
    </w:p>
    <w:p w:rsidR="005D162E" w:rsidRPr="00083997" w:rsidRDefault="005D162E" w:rsidP="005D162E">
      <w:pPr>
        <w:pStyle w:val="Nadpis1"/>
        <w:numPr>
          <w:ilvl w:val="0"/>
          <w:numId w:val="2"/>
        </w:numPr>
        <w:jc w:val="both"/>
        <w:rPr>
          <w:rFonts w:ascii="Cambria" w:hAnsi="Cambria" w:cs="Arial"/>
        </w:rPr>
      </w:pPr>
      <w:bookmarkStart w:id="35" w:name="_Toc472068083"/>
      <w:bookmarkStart w:id="36" w:name="_Toc472068121"/>
      <w:bookmarkStart w:id="37" w:name="_Toc472068680"/>
      <w:r w:rsidRPr="00083997">
        <w:rPr>
          <w:rFonts w:ascii="Cambria" w:hAnsi="Cambria" w:cs="Arial"/>
        </w:rPr>
        <w:t>Popis způsobů a procesů zapojení dotčené veřejnosti do tvorby MAP</w:t>
      </w:r>
      <w:bookmarkEnd w:id="35"/>
      <w:bookmarkEnd w:id="36"/>
      <w:bookmarkEnd w:id="37"/>
    </w:p>
    <w:p w:rsidR="00DC6C1D" w:rsidRPr="00083997" w:rsidRDefault="00DC6C1D" w:rsidP="00DC6C1D">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color w:val="000000"/>
          <w:lang w:eastAsia="cs-CZ"/>
        </w:rPr>
        <w:t>MAP SO ORP Holice využívá metod komunitního projednávání ve spojení s expertním zpracováním. Použití metody komunitního projednávání pro oblast předškolního, základního školství a výchovu a vzdělávání dětí a žáků je inovativním prvkem, jde o využití spíše neúředního a neformálního charakteru setkávání.</w:t>
      </w:r>
    </w:p>
    <w:p w:rsidR="00AA649F" w:rsidRPr="00083997" w:rsidRDefault="00AA649F" w:rsidP="00DC6C1D">
      <w:pPr>
        <w:jc w:val="both"/>
        <w:rPr>
          <w:rFonts w:asciiTheme="minorHAnsi" w:eastAsia="Times New Roman" w:hAnsiTheme="minorHAnsi" w:cstheme="minorHAnsi"/>
          <w:color w:val="000000"/>
          <w:lang w:eastAsia="cs-CZ"/>
        </w:rPr>
      </w:pPr>
    </w:p>
    <w:p w:rsidR="00AA649F" w:rsidRPr="00224108" w:rsidRDefault="00AA649F" w:rsidP="00AA649F">
      <w:pPr>
        <w:pStyle w:val="Nadpis2"/>
        <w:numPr>
          <w:ilvl w:val="1"/>
          <w:numId w:val="2"/>
        </w:numPr>
        <w:spacing w:before="0" w:after="200"/>
        <w:ind w:left="567" w:hanging="633"/>
        <w:jc w:val="both"/>
        <w:rPr>
          <w:rFonts w:ascii="Cambria" w:hAnsi="Cambria"/>
          <w:b/>
          <w:color w:val="7EA2D1"/>
        </w:rPr>
      </w:pPr>
      <w:bookmarkStart w:id="38" w:name="_Toc472068084"/>
      <w:bookmarkStart w:id="39" w:name="_Toc472068122"/>
      <w:bookmarkStart w:id="40" w:name="_Toc472068681"/>
      <w:r w:rsidRPr="00224108">
        <w:rPr>
          <w:rFonts w:ascii="Cambria" w:hAnsi="Cambria"/>
          <w:b/>
          <w:color w:val="7EA2D1"/>
        </w:rPr>
        <w:t>Nositelé komunikace</w:t>
      </w:r>
      <w:bookmarkEnd w:id="38"/>
      <w:bookmarkEnd w:id="39"/>
      <w:bookmarkEnd w:id="40"/>
    </w:p>
    <w:p w:rsidR="00AA649F" w:rsidRPr="00083997" w:rsidRDefault="00AA649F" w:rsidP="00AA649F">
      <w:pPr>
        <w:pStyle w:val="Nadpis2"/>
        <w:numPr>
          <w:ilvl w:val="2"/>
          <w:numId w:val="2"/>
        </w:numPr>
        <w:spacing w:before="0" w:after="200"/>
        <w:ind w:left="426"/>
        <w:jc w:val="both"/>
        <w:rPr>
          <w:rFonts w:ascii="Cambria" w:hAnsi="Cambria"/>
          <w:b/>
          <w:color w:val="7EA2D1"/>
          <w:sz w:val="22"/>
        </w:rPr>
      </w:pPr>
      <w:bookmarkStart w:id="41" w:name="_Toc472068085"/>
      <w:bookmarkStart w:id="42" w:name="_Toc472068123"/>
      <w:bookmarkStart w:id="43" w:name="_Toc472068682"/>
      <w:r w:rsidRPr="00083997">
        <w:rPr>
          <w:rFonts w:ascii="Cambria" w:hAnsi="Cambria"/>
          <w:b/>
          <w:color w:val="7EA2D1"/>
          <w:sz w:val="22"/>
        </w:rPr>
        <w:t>Nositelé vnitřní komunikace</w:t>
      </w:r>
      <w:bookmarkEnd w:id="41"/>
      <w:bookmarkEnd w:id="42"/>
      <w:bookmarkEnd w:id="43"/>
    </w:p>
    <w:p w:rsidR="00D826BB" w:rsidRPr="00083997" w:rsidRDefault="00D826BB" w:rsidP="00D826BB">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b/>
          <w:color w:val="000000"/>
          <w:u w:val="single"/>
          <w:lang w:eastAsia="cs-CZ"/>
        </w:rPr>
        <w:t>Realizační tým</w:t>
      </w:r>
      <w:r w:rsidRPr="00083997">
        <w:rPr>
          <w:rFonts w:asciiTheme="minorHAnsi" w:eastAsia="Times New Roman" w:hAnsiTheme="minorHAnsi" w:cstheme="minorHAnsi"/>
          <w:color w:val="000000"/>
          <w:lang w:eastAsia="cs-CZ"/>
        </w:rPr>
        <w:t xml:space="preserve"> </w:t>
      </w:r>
    </w:p>
    <w:p w:rsidR="00137057" w:rsidRPr="00083997" w:rsidRDefault="00D826BB" w:rsidP="00D826BB">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color w:val="000000"/>
          <w:u w:val="single"/>
          <w:lang w:eastAsia="cs-CZ"/>
        </w:rPr>
        <w:t>Koordinátor MAP</w:t>
      </w:r>
      <w:r w:rsidRPr="00083997">
        <w:rPr>
          <w:rFonts w:asciiTheme="minorHAnsi" w:eastAsia="Times New Roman" w:hAnsiTheme="minorHAnsi" w:cstheme="minorHAnsi"/>
          <w:color w:val="000000"/>
          <w:lang w:eastAsia="cs-CZ"/>
        </w:rPr>
        <w:t xml:space="preserve"> zodpovídá za veškeré komunikační toky v rámci vnitřní i vnější komunikace. </w:t>
      </w:r>
      <w:r w:rsidR="00137057" w:rsidRPr="00083997">
        <w:rPr>
          <w:rFonts w:asciiTheme="minorHAnsi" w:eastAsia="Times New Roman" w:hAnsiTheme="minorHAnsi" w:cstheme="minorHAnsi"/>
          <w:color w:val="000000"/>
          <w:lang w:eastAsia="cs-CZ"/>
        </w:rPr>
        <w:t>Koordinuje komunikaci se všemi zainteresovanými osobami MAP. Ř</w:t>
      </w:r>
      <w:r w:rsidRPr="00083997">
        <w:rPr>
          <w:rFonts w:asciiTheme="minorHAnsi" w:eastAsia="Times New Roman" w:hAnsiTheme="minorHAnsi" w:cstheme="minorHAnsi"/>
          <w:color w:val="000000"/>
          <w:lang w:eastAsia="cs-CZ"/>
        </w:rPr>
        <w:t xml:space="preserve">ídí komunikaci v rámci realizačního týmu. </w:t>
      </w:r>
      <w:r w:rsidR="00137057" w:rsidRPr="00083997">
        <w:rPr>
          <w:rFonts w:asciiTheme="minorHAnsi" w:eastAsia="Times New Roman" w:hAnsiTheme="minorHAnsi" w:cstheme="minorHAnsi"/>
          <w:color w:val="000000"/>
          <w:lang w:eastAsia="cs-CZ"/>
        </w:rPr>
        <w:t xml:space="preserve">Komunikačně podporuje propojení zejména realizačního týmu, pracovních skupin a řídícího výboru. Zajišťuje procesní propojení komunikace jak s odbornou veřejností, tak s </w:t>
      </w:r>
      <w:r w:rsidR="00137057" w:rsidRPr="00083997">
        <w:rPr>
          <w:rFonts w:asciiTheme="minorHAnsi" w:eastAsia="Times New Roman" w:hAnsiTheme="minorHAnsi" w:cstheme="minorHAnsi"/>
          <w:color w:val="000000"/>
          <w:lang w:eastAsia="cs-CZ"/>
        </w:rPr>
        <w:lastRenderedPageBreak/>
        <w:t xml:space="preserve">institucemi řízení a metodiky MAP, zejména MŠMT, </w:t>
      </w:r>
      <w:r w:rsidR="00F459B3" w:rsidRPr="00083997">
        <w:rPr>
          <w:rFonts w:asciiTheme="minorHAnsi" w:eastAsia="Times New Roman" w:hAnsiTheme="minorHAnsi" w:cstheme="minorHAnsi"/>
          <w:color w:val="000000"/>
          <w:lang w:eastAsia="cs-CZ"/>
        </w:rPr>
        <w:t>Pardubickým krajem</w:t>
      </w:r>
      <w:r w:rsidR="00137057" w:rsidRPr="00083997">
        <w:rPr>
          <w:rFonts w:asciiTheme="minorHAnsi" w:eastAsia="Times New Roman" w:hAnsiTheme="minorHAnsi" w:cstheme="minorHAnsi"/>
          <w:color w:val="000000"/>
          <w:lang w:eastAsia="cs-CZ"/>
        </w:rPr>
        <w:t xml:space="preserve">, KAP, ITI </w:t>
      </w:r>
      <w:r w:rsidR="00F459B3" w:rsidRPr="00083997">
        <w:rPr>
          <w:rFonts w:asciiTheme="minorHAnsi" w:eastAsia="Times New Roman" w:hAnsiTheme="minorHAnsi" w:cstheme="minorHAnsi"/>
          <w:color w:val="000000"/>
          <w:lang w:eastAsia="cs-CZ"/>
        </w:rPr>
        <w:t xml:space="preserve">Hradecko-pardubickou metropolitní oblastí </w:t>
      </w:r>
      <w:r w:rsidR="00137057" w:rsidRPr="00083997">
        <w:rPr>
          <w:rFonts w:asciiTheme="minorHAnsi" w:eastAsia="Times New Roman" w:hAnsiTheme="minorHAnsi" w:cstheme="minorHAnsi"/>
          <w:color w:val="000000"/>
          <w:lang w:eastAsia="cs-CZ"/>
        </w:rPr>
        <w:t>a NIDV.</w:t>
      </w:r>
      <w:r w:rsidR="00F459B3" w:rsidRPr="00083997">
        <w:rPr>
          <w:rFonts w:asciiTheme="minorHAnsi" w:eastAsia="Times New Roman" w:hAnsiTheme="minorHAnsi" w:cstheme="minorHAnsi"/>
          <w:color w:val="000000"/>
          <w:lang w:eastAsia="cs-CZ"/>
        </w:rPr>
        <w:t xml:space="preserve"> </w:t>
      </w:r>
    </w:p>
    <w:p w:rsidR="00137057" w:rsidRPr="00083997" w:rsidRDefault="00137057" w:rsidP="00D826BB">
      <w:pPr>
        <w:jc w:val="both"/>
        <w:rPr>
          <w:rFonts w:asciiTheme="minorHAnsi" w:hAnsiTheme="minorHAnsi" w:cstheme="minorHAnsi"/>
        </w:rPr>
      </w:pPr>
      <w:r w:rsidRPr="00083997">
        <w:rPr>
          <w:rFonts w:asciiTheme="minorHAnsi" w:eastAsia="Times New Roman" w:hAnsiTheme="minorHAnsi" w:cstheme="minorHAnsi"/>
          <w:color w:val="000000"/>
          <w:u w:val="single"/>
          <w:lang w:eastAsia="cs-CZ"/>
        </w:rPr>
        <w:t>Specialista na školství</w:t>
      </w:r>
      <w:r w:rsidRPr="00083997">
        <w:rPr>
          <w:rFonts w:asciiTheme="minorHAnsi" w:eastAsia="Times New Roman" w:hAnsiTheme="minorHAnsi" w:cstheme="minorHAnsi"/>
          <w:color w:val="000000"/>
          <w:lang w:eastAsia="cs-CZ"/>
        </w:rPr>
        <w:t xml:space="preserve"> se ú</w:t>
      </w:r>
      <w:r w:rsidRPr="00083997">
        <w:rPr>
          <w:rFonts w:asciiTheme="minorHAnsi" w:hAnsiTheme="minorHAnsi" w:cstheme="minorHAnsi"/>
        </w:rPr>
        <w:t>častní jednání pracovních skupin a Řídícího výboru, kde vystupuje jako odborník na školství na území ORP Holice. V případě špatné komunikace/nekomunikace některého aktéra z území pomáhá Koordinátorovi MAP vytvořit komunikační kanál.</w:t>
      </w:r>
    </w:p>
    <w:p w:rsidR="00137057" w:rsidRPr="00083997" w:rsidRDefault="00137057" w:rsidP="00D826BB">
      <w:pPr>
        <w:jc w:val="both"/>
        <w:rPr>
          <w:rFonts w:asciiTheme="minorHAnsi" w:hAnsiTheme="minorHAnsi" w:cstheme="minorHAnsi"/>
        </w:rPr>
      </w:pPr>
      <w:r w:rsidRPr="00083997">
        <w:rPr>
          <w:rFonts w:asciiTheme="minorHAnsi" w:hAnsiTheme="minorHAnsi" w:cstheme="minorHAnsi"/>
          <w:u w:val="single"/>
        </w:rPr>
        <w:t>Specialista na strategie</w:t>
      </w:r>
      <w:r w:rsidRPr="00083997">
        <w:rPr>
          <w:rFonts w:asciiTheme="minorHAnsi" w:hAnsiTheme="minorHAnsi" w:cstheme="minorHAnsi"/>
        </w:rPr>
        <w:t xml:space="preserve"> připravuje veškeré podklady pro setkávání pracovních skupin i Řídícího výboru.</w:t>
      </w:r>
    </w:p>
    <w:p w:rsidR="00137057" w:rsidRPr="00083997" w:rsidRDefault="00137057" w:rsidP="00D826BB">
      <w:pPr>
        <w:jc w:val="both"/>
        <w:rPr>
          <w:rFonts w:asciiTheme="minorHAnsi" w:eastAsia="Times New Roman" w:hAnsiTheme="minorHAnsi" w:cstheme="minorHAnsi"/>
          <w:color w:val="000000"/>
          <w:lang w:eastAsia="cs-CZ"/>
        </w:rPr>
      </w:pPr>
    </w:p>
    <w:p w:rsidR="00137057" w:rsidRPr="00083997" w:rsidRDefault="00137057" w:rsidP="00DC6C1D">
      <w:pPr>
        <w:jc w:val="both"/>
        <w:rPr>
          <w:rFonts w:asciiTheme="minorHAnsi" w:eastAsia="Times New Roman" w:hAnsiTheme="minorHAnsi" w:cstheme="minorHAnsi"/>
          <w:b/>
          <w:color w:val="000000"/>
          <w:u w:val="single"/>
          <w:lang w:eastAsia="cs-CZ"/>
        </w:rPr>
      </w:pPr>
      <w:r w:rsidRPr="00083997">
        <w:rPr>
          <w:rFonts w:asciiTheme="minorHAnsi" w:eastAsia="Times New Roman" w:hAnsiTheme="minorHAnsi" w:cstheme="minorHAnsi"/>
          <w:b/>
          <w:color w:val="000000"/>
          <w:u w:val="single"/>
          <w:lang w:eastAsia="cs-CZ"/>
        </w:rPr>
        <w:t xml:space="preserve">Řídící výbor MAP </w:t>
      </w:r>
    </w:p>
    <w:p w:rsidR="00137057" w:rsidRPr="00083997" w:rsidRDefault="00137057" w:rsidP="00137057">
      <w:pPr>
        <w:jc w:val="both"/>
        <w:rPr>
          <w:rFonts w:asciiTheme="minorHAnsi" w:hAnsiTheme="minorHAnsi" w:cstheme="minorHAnsi"/>
        </w:rPr>
      </w:pPr>
      <w:r w:rsidRPr="00083997">
        <w:rPr>
          <w:rFonts w:asciiTheme="minorHAnsi" w:eastAsia="Times New Roman" w:hAnsiTheme="minorHAnsi" w:cstheme="minorHAnsi"/>
          <w:color w:val="000000"/>
          <w:lang w:eastAsia="cs-CZ"/>
        </w:rPr>
        <w:t xml:space="preserve">Činnost řídícího výboru upravuje Statut ŘV a Jednací řád ŘV. Struktura a obsazení ŘV MAP zohledňuje nutnost zastoupení reprezentantů všech zainteresovaných subjektů. Řídící výbor je funkční, výkonnou a zejména řídící platformou celého MAP, která se </w:t>
      </w:r>
      <w:r w:rsidRPr="00083997">
        <w:rPr>
          <w:rFonts w:asciiTheme="minorHAnsi" w:hAnsiTheme="minorHAnsi" w:cstheme="minorHAnsi"/>
        </w:rPr>
        <w:t>podílí na zprostředkování a přenosu informací dál do území.</w:t>
      </w:r>
    </w:p>
    <w:p w:rsidR="00AA649F" w:rsidRPr="00083997" w:rsidRDefault="00AA649F" w:rsidP="00DC6C1D">
      <w:pPr>
        <w:jc w:val="both"/>
        <w:rPr>
          <w:rFonts w:asciiTheme="minorHAnsi" w:eastAsia="Times New Roman" w:hAnsiTheme="minorHAnsi" w:cstheme="minorHAnsi"/>
          <w:color w:val="000000"/>
          <w:lang w:eastAsia="cs-CZ"/>
        </w:rPr>
      </w:pPr>
    </w:p>
    <w:p w:rsidR="00137057" w:rsidRPr="00083997" w:rsidRDefault="00137057" w:rsidP="00DC6C1D">
      <w:pPr>
        <w:jc w:val="both"/>
        <w:rPr>
          <w:rFonts w:asciiTheme="minorHAnsi" w:eastAsia="Times New Roman" w:hAnsiTheme="minorHAnsi" w:cstheme="minorHAnsi"/>
          <w:b/>
          <w:color w:val="000000"/>
          <w:u w:val="single"/>
          <w:lang w:eastAsia="cs-CZ"/>
        </w:rPr>
      </w:pPr>
      <w:r w:rsidRPr="00083997">
        <w:rPr>
          <w:rFonts w:asciiTheme="minorHAnsi" w:eastAsia="Times New Roman" w:hAnsiTheme="minorHAnsi" w:cstheme="minorHAnsi"/>
          <w:b/>
          <w:color w:val="000000"/>
          <w:u w:val="single"/>
          <w:lang w:eastAsia="cs-CZ"/>
        </w:rPr>
        <w:t>Pracovní skupiny</w:t>
      </w:r>
    </w:p>
    <w:p w:rsidR="00137057" w:rsidRPr="00083997" w:rsidRDefault="00137057" w:rsidP="00DC6C1D">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color w:val="000000"/>
          <w:lang w:eastAsia="cs-CZ"/>
        </w:rPr>
        <w:t>Věnují se vnitřní komunikaci primárně uvnitř vlastních tematických pracovních skupin. Diskutují odborná témata, výstupy z jednání a akcí směřují k realizačnímu týmu</w:t>
      </w:r>
      <w:r w:rsidR="00AB7280" w:rsidRPr="00083997">
        <w:rPr>
          <w:rFonts w:asciiTheme="minorHAnsi" w:eastAsia="Times New Roman" w:hAnsiTheme="minorHAnsi" w:cstheme="minorHAnsi"/>
          <w:color w:val="000000"/>
          <w:lang w:eastAsia="cs-CZ"/>
        </w:rPr>
        <w:t xml:space="preserve"> a k Řídícímu výboru</w:t>
      </w:r>
      <w:r w:rsidRPr="00083997">
        <w:rPr>
          <w:rFonts w:asciiTheme="minorHAnsi" w:eastAsia="Times New Roman" w:hAnsiTheme="minorHAnsi" w:cstheme="minorHAnsi"/>
          <w:color w:val="000000"/>
          <w:lang w:eastAsia="cs-CZ"/>
        </w:rPr>
        <w:t xml:space="preserve">. Řízení pracovních skupin je svěřeno </w:t>
      </w:r>
      <w:r w:rsidR="00AB7280" w:rsidRPr="00083997">
        <w:rPr>
          <w:rFonts w:asciiTheme="minorHAnsi" w:eastAsia="Times New Roman" w:hAnsiTheme="minorHAnsi" w:cstheme="minorHAnsi"/>
          <w:color w:val="000000"/>
          <w:lang w:eastAsia="cs-CZ"/>
        </w:rPr>
        <w:t>Vedoucímu pracovní skupiny</w:t>
      </w:r>
      <w:r w:rsidRPr="00083997">
        <w:rPr>
          <w:rFonts w:asciiTheme="minorHAnsi" w:eastAsia="Times New Roman" w:hAnsiTheme="minorHAnsi" w:cstheme="minorHAnsi"/>
          <w:color w:val="000000"/>
          <w:lang w:eastAsia="cs-CZ"/>
        </w:rPr>
        <w:t>. Sdílení informací členů pracovních skupin v rámci vnitřní komunikace prob</w:t>
      </w:r>
      <w:r w:rsidR="00614055" w:rsidRPr="00083997">
        <w:rPr>
          <w:rFonts w:asciiTheme="minorHAnsi" w:eastAsia="Times New Roman" w:hAnsiTheme="minorHAnsi" w:cstheme="minorHAnsi"/>
          <w:color w:val="000000"/>
          <w:lang w:eastAsia="cs-CZ"/>
        </w:rPr>
        <w:t>íhá zejména s realizačním týmem, v rámci vnější komunikace zprostředkovávají přenos informací mezi dotčené cílové skupiny.</w:t>
      </w:r>
    </w:p>
    <w:p w:rsidR="00137057" w:rsidRPr="00083997" w:rsidRDefault="00137057" w:rsidP="00DC6C1D">
      <w:pPr>
        <w:jc w:val="both"/>
        <w:rPr>
          <w:rFonts w:asciiTheme="minorHAnsi" w:hAnsiTheme="minorHAnsi" w:cstheme="minorHAnsi"/>
        </w:rPr>
      </w:pPr>
    </w:p>
    <w:p w:rsidR="00AB7280" w:rsidRPr="00083997" w:rsidRDefault="00614055" w:rsidP="00DC6C1D">
      <w:pPr>
        <w:jc w:val="both"/>
        <w:rPr>
          <w:rFonts w:asciiTheme="minorHAnsi" w:eastAsia="Times New Roman" w:hAnsiTheme="minorHAnsi" w:cstheme="minorHAnsi"/>
          <w:b/>
          <w:color w:val="000000"/>
          <w:u w:val="single"/>
          <w:lang w:eastAsia="cs-CZ"/>
        </w:rPr>
      </w:pPr>
      <w:r w:rsidRPr="00083997">
        <w:rPr>
          <w:rFonts w:asciiTheme="minorHAnsi" w:eastAsia="Times New Roman" w:hAnsiTheme="minorHAnsi" w:cstheme="minorHAnsi"/>
          <w:b/>
          <w:color w:val="000000"/>
          <w:u w:val="single"/>
          <w:lang w:eastAsia="cs-CZ"/>
        </w:rPr>
        <w:t>Realizátor a p</w:t>
      </w:r>
      <w:r w:rsidR="00AB7280" w:rsidRPr="00083997">
        <w:rPr>
          <w:rFonts w:asciiTheme="minorHAnsi" w:eastAsia="Times New Roman" w:hAnsiTheme="minorHAnsi" w:cstheme="minorHAnsi"/>
          <w:b/>
          <w:color w:val="000000"/>
          <w:u w:val="single"/>
          <w:lang w:eastAsia="cs-CZ"/>
        </w:rPr>
        <w:t>artner projektu</w:t>
      </w:r>
    </w:p>
    <w:p w:rsidR="00614055" w:rsidRPr="00083997" w:rsidRDefault="00614055" w:rsidP="00DC6C1D">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color w:val="000000"/>
          <w:lang w:eastAsia="cs-CZ"/>
        </w:rPr>
        <w:t xml:space="preserve">Realizátorem projektu je MAS Holicko, o.p.s.. </w:t>
      </w:r>
      <w:r w:rsidR="00AB7280" w:rsidRPr="00083997">
        <w:rPr>
          <w:rFonts w:asciiTheme="minorHAnsi" w:eastAsia="Times New Roman" w:hAnsiTheme="minorHAnsi" w:cstheme="minorHAnsi"/>
          <w:color w:val="000000"/>
          <w:lang w:eastAsia="cs-CZ"/>
        </w:rPr>
        <w:t xml:space="preserve">Partnerem projektu je Město Holice. </w:t>
      </w:r>
      <w:r w:rsidRPr="00083997">
        <w:rPr>
          <w:rFonts w:asciiTheme="minorHAnsi" w:eastAsia="Times New Roman" w:hAnsiTheme="minorHAnsi" w:cstheme="minorHAnsi"/>
          <w:color w:val="000000"/>
          <w:lang w:eastAsia="cs-CZ"/>
        </w:rPr>
        <w:t xml:space="preserve">Cca jedenkrát měsíčně dochází k setkání statutárních zástupců a výměně informací o průběhu realizace projektu. Vnitřní komunikace mezi těmito subjekty probíhá i prostřednictvím realizačního týmu, kde jsou jak zástupci realizátora projektu, tak i jeho partnera. </w:t>
      </w:r>
      <w:r w:rsidR="00AB7280" w:rsidRPr="00083997">
        <w:rPr>
          <w:rFonts w:asciiTheme="minorHAnsi" w:eastAsia="Times New Roman" w:hAnsiTheme="minorHAnsi" w:cstheme="minorHAnsi"/>
          <w:color w:val="000000"/>
          <w:lang w:eastAsia="cs-CZ"/>
        </w:rPr>
        <w:t>Prostřednictvím vnitřní komunikace</w:t>
      </w:r>
      <w:r w:rsidRPr="00083997">
        <w:rPr>
          <w:rFonts w:asciiTheme="minorHAnsi" w:eastAsia="Times New Roman" w:hAnsiTheme="minorHAnsi" w:cstheme="minorHAnsi"/>
          <w:color w:val="000000"/>
          <w:lang w:eastAsia="cs-CZ"/>
        </w:rPr>
        <w:t xml:space="preserve"> je</w:t>
      </w:r>
      <w:r w:rsidR="00AB7280" w:rsidRPr="00083997">
        <w:rPr>
          <w:rFonts w:asciiTheme="minorHAnsi" w:eastAsia="Times New Roman" w:hAnsiTheme="minorHAnsi" w:cstheme="minorHAnsi"/>
          <w:color w:val="000000"/>
          <w:lang w:eastAsia="cs-CZ"/>
        </w:rPr>
        <w:t xml:space="preserve"> </w:t>
      </w:r>
      <w:r w:rsidRPr="00083997">
        <w:rPr>
          <w:rFonts w:asciiTheme="minorHAnsi" w:eastAsia="Times New Roman" w:hAnsiTheme="minorHAnsi" w:cstheme="minorHAnsi"/>
          <w:color w:val="000000"/>
          <w:lang w:eastAsia="cs-CZ"/>
        </w:rPr>
        <w:t xml:space="preserve">ale </w:t>
      </w:r>
      <w:r w:rsidR="00AB7280" w:rsidRPr="00083997">
        <w:rPr>
          <w:rFonts w:asciiTheme="minorHAnsi" w:eastAsia="Times New Roman" w:hAnsiTheme="minorHAnsi" w:cstheme="minorHAnsi"/>
          <w:color w:val="000000"/>
          <w:lang w:eastAsia="cs-CZ"/>
        </w:rPr>
        <w:t xml:space="preserve">podpořena </w:t>
      </w:r>
      <w:r w:rsidRPr="00083997">
        <w:rPr>
          <w:rFonts w:asciiTheme="minorHAnsi" w:eastAsia="Times New Roman" w:hAnsiTheme="minorHAnsi" w:cstheme="minorHAnsi"/>
          <w:color w:val="000000"/>
          <w:lang w:eastAsia="cs-CZ"/>
        </w:rPr>
        <w:t xml:space="preserve">i </w:t>
      </w:r>
      <w:r w:rsidR="00AB7280" w:rsidRPr="00083997">
        <w:rPr>
          <w:rFonts w:asciiTheme="minorHAnsi" w:eastAsia="Times New Roman" w:hAnsiTheme="minorHAnsi" w:cstheme="minorHAnsi"/>
          <w:color w:val="000000"/>
          <w:lang w:eastAsia="cs-CZ"/>
        </w:rPr>
        <w:t xml:space="preserve">linie směrem k veřejnosti (zveřejňování záznamů a výstupů z jednání na webové stránce </w:t>
      </w:r>
      <w:r w:rsidRPr="00083997">
        <w:rPr>
          <w:rFonts w:asciiTheme="minorHAnsi" w:eastAsia="Times New Roman" w:hAnsiTheme="minorHAnsi" w:cstheme="minorHAnsi"/>
          <w:color w:val="000000"/>
          <w:lang w:eastAsia="cs-CZ"/>
        </w:rPr>
        <w:t>MAS i města</w:t>
      </w:r>
      <w:r w:rsidR="00AB7280" w:rsidRPr="00083997">
        <w:rPr>
          <w:rFonts w:asciiTheme="minorHAnsi" w:eastAsia="Times New Roman" w:hAnsiTheme="minorHAnsi" w:cstheme="minorHAnsi"/>
          <w:color w:val="000000"/>
          <w:lang w:eastAsia="cs-CZ"/>
        </w:rPr>
        <w:t xml:space="preserve">). MAP je </w:t>
      </w:r>
      <w:r w:rsidRPr="00083997">
        <w:rPr>
          <w:rFonts w:asciiTheme="minorHAnsi" w:eastAsia="Times New Roman" w:hAnsiTheme="minorHAnsi" w:cstheme="minorHAnsi"/>
          <w:color w:val="000000"/>
          <w:lang w:eastAsia="cs-CZ"/>
        </w:rPr>
        <w:t xml:space="preserve">navíc </w:t>
      </w:r>
      <w:r w:rsidR="00AB7280" w:rsidRPr="00083997">
        <w:rPr>
          <w:rFonts w:asciiTheme="minorHAnsi" w:eastAsia="Times New Roman" w:hAnsiTheme="minorHAnsi" w:cstheme="minorHAnsi"/>
          <w:color w:val="000000"/>
          <w:lang w:eastAsia="cs-CZ"/>
        </w:rPr>
        <w:t xml:space="preserve">prostřednictvím orgánů města implementovatelný do strategických a rozvojových dokumentů a záměrů </w:t>
      </w:r>
      <w:r w:rsidRPr="00083997">
        <w:rPr>
          <w:rFonts w:asciiTheme="minorHAnsi" w:eastAsia="Times New Roman" w:hAnsiTheme="minorHAnsi" w:cstheme="minorHAnsi"/>
          <w:color w:val="000000"/>
          <w:lang w:eastAsia="cs-CZ"/>
        </w:rPr>
        <w:t>obce s rozšířenou působností.</w:t>
      </w:r>
    </w:p>
    <w:p w:rsidR="00137057" w:rsidRPr="00083997" w:rsidRDefault="00137057" w:rsidP="00DC6C1D">
      <w:pPr>
        <w:jc w:val="both"/>
        <w:rPr>
          <w:rFonts w:asciiTheme="minorHAnsi" w:hAnsiTheme="minorHAnsi" w:cstheme="minorHAnsi"/>
        </w:rPr>
      </w:pPr>
    </w:p>
    <w:p w:rsidR="00127F4A" w:rsidRPr="00083997" w:rsidRDefault="00127F4A" w:rsidP="00127F4A">
      <w:pPr>
        <w:pStyle w:val="Nadpis2"/>
        <w:numPr>
          <w:ilvl w:val="2"/>
          <w:numId w:val="2"/>
        </w:numPr>
        <w:spacing w:before="0" w:after="200"/>
        <w:ind w:left="426"/>
        <w:jc w:val="both"/>
        <w:rPr>
          <w:rFonts w:ascii="Cambria" w:hAnsi="Cambria"/>
          <w:b/>
          <w:color w:val="7EA2D1"/>
          <w:sz w:val="22"/>
        </w:rPr>
      </w:pPr>
      <w:bookmarkStart w:id="44" w:name="_Toc472068086"/>
      <w:bookmarkStart w:id="45" w:name="_Toc472068124"/>
      <w:bookmarkStart w:id="46" w:name="_Toc472068683"/>
      <w:r w:rsidRPr="00083997">
        <w:rPr>
          <w:rFonts w:ascii="Cambria" w:hAnsi="Cambria"/>
          <w:b/>
          <w:color w:val="7EA2D1"/>
          <w:sz w:val="22"/>
        </w:rPr>
        <w:t>Nositelé vnější komunikace</w:t>
      </w:r>
      <w:bookmarkEnd w:id="44"/>
      <w:bookmarkEnd w:id="45"/>
      <w:bookmarkEnd w:id="46"/>
    </w:p>
    <w:p w:rsidR="00127F4A" w:rsidRPr="00083997" w:rsidRDefault="00127F4A" w:rsidP="00127F4A">
      <w:pPr>
        <w:keepNext/>
        <w:jc w:val="both"/>
        <w:rPr>
          <w:rFonts w:asciiTheme="minorHAnsi" w:eastAsia="Times New Roman" w:hAnsiTheme="minorHAnsi" w:cstheme="minorHAnsi"/>
          <w:b/>
          <w:bCs/>
          <w:color w:val="000000"/>
          <w:u w:val="single"/>
          <w:lang w:eastAsia="cs-CZ"/>
        </w:rPr>
      </w:pPr>
      <w:r w:rsidRPr="00083997">
        <w:rPr>
          <w:rFonts w:asciiTheme="minorHAnsi" w:eastAsia="Times New Roman" w:hAnsiTheme="minorHAnsi" w:cstheme="minorHAnsi"/>
          <w:b/>
          <w:bCs/>
          <w:color w:val="000000"/>
          <w:u w:val="single"/>
          <w:lang w:eastAsia="cs-CZ"/>
        </w:rPr>
        <w:t xml:space="preserve">Děti a žáci </w:t>
      </w:r>
    </w:p>
    <w:p w:rsidR="00127F4A" w:rsidRPr="00083997" w:rsidRDefault="00127F4A" w:rsidP="00127F4A">
      <w:pPr>
        <w:jc w:val="both"/>
        <w:rPr>
          <w:rFonts w:asciiTheme="minorHAnsi" w:eastAsia="Times New Roman" w:hAnsiTheme="minorHAnsi" w:cstheme="minorHAnsi"/>
          <w:color w:val="000000"/>
          <w:lang w:eastAsia="cs-CZ"/>
        </w:rPr>
      </w:pPr>
      <w:r w:rsidRPr="00083997">
        <w:rPr>
          <w:rFonts w:asciiTheme="minorHAnsi" w:hAnsiTheme="minorHAnsi" w:cstheme="minorHAnsi"/>
        </w:rPr>
        <w:t xml:space="preserve">Jedná se žáky škol a děti využívající vzdělávacího procesu a aktivit organizací zájmového a neformálního vzdělávání. </w:t>
      </w:r>
      <w:r w:rsidRPr="00083997">
        <w:rPr>
          <w:rFonts w:asciiTheme="minorHAnsi" w:eastAsia="Times New Roman" w:hAnsiTheme="minorHAnsi" w:cstheme="minorHAnsi"/>
          <w:color w:val="000000"/>
          <w:lang w:eastAsia="cs-CZ"/>
        </w:rPr>
        <w:t xml:space="preserve">Tato cílová skupina je zapojena do tvorby MAP nepřímo prostřednictvím rodičů a také díky přínosům projektu pro ni prostřednictvím učitelů. Konkrétní zapojení dětí a žáků do aktivit projektu je možné pomocí anket nebo během aktivit pro rodiče nebo i aktivit pro učitele na přenos dobré praxe. Mělo by dojít k vytvoření nabídky kvalitní volnočasové aktivity pro smysluplné trávení volného času a jejich propojení s oblastí vzdělávání. </w:t>
      </w:r>
    </w:p>
    <w:p w:rsidR="00127F4A" w:rsidRPr="00083997" w:rsidRDefault="00127F4A" w:rsidP="00127F4A">
      <w:pPr>
        <w:jc w:val="both"/>
        <w:rPr>
          <w:rFonts w:asciiTheme="minorHAnsi" w:eastAsia="Times New Roman" w:hAnsiTheme="minorHAnsi" w:cstheme="minorHAnsi"/>
          <w:lang w:eastAsia="cs-CZ"/>
        </w:rPr>
      </w:pPr>
    </w:p>
    <w:p w:rsidR="00127F4A" w:rsidRPr="00083997" w:rsidRDefault="00127F4A" w:rsidP="00127F4A">
      <w:pPr>
        <w:keepNext/>
        <w:jc w:val="both"/>
        <w:rPr>
          <w:rFonts w:asciiTheme="minorHAnsi" w:eastAsia="Times New Roman" w:hAnsiTheme="minorHAnsi" w:cstheme="minorHAnsi"/>
          <w:b/>
          <w:bCs/>
          <w:color w:val="000000"/>
          <w:u w:val="single"/>
          <w:lang w:eastAsia="cs-CZ"/>
        </w:rPr>
      </w:pPr>
      <w:r w:rsidRPr="00083997">
        <w:rPr>
          <w:rFonts w:asciiTheme="minorHAnsi" w:eastAsia="Times New Roman" w:hAnsiTheme="minorHAnsi" w:cstheme="minorHAnsi"/>
          <w:b/>
          <w:bCs/>
          <w:color w:val="000000"/>
          <w:u w:val="single"/>
          <w:lang w:eastAsia="cs-CZ"/>
        </w:rPr>
        <w:t>Pedagogičtí pracovníci</w:t>
      </w:r>
    </w:p>
    <w:p w:rsidR="00127F4A" w:rsidRPr="00083997" w:rsidRDefault="00127F4A" w:rsidP="00127F4A">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bCs/>
          <w:color w:val="000000"/>
          <w:lang w:eastAsia="cs-CZ"/>
        </w:rPr>
        <w:t xml:space="preserve">Pedagogičtí pracovníci </w:t>
      </w:r>
      <w:r w:rsidRPr="00083997">
        <w:rPr>
          <w:rFonts w:asciiTheme="minorHAnsi" w:eastAsia="Times New Roman" w:hAnsiTheme="minorHAnsi" w:cstheme="minorHAnsi"/>
          <w:color w:val="000000"/>
          <w:lang w:eastAsia="cs-CZ"/>
        </w:rPr>
        <w:t>jsou zapojeni do MAP prostřednictvím pracovních skupin, Řídícího výboru, svou účastí na tematických setkáváních, při aktivitách předávání dobré praxe a sdílení zkušeností. Přínosem pro tyto pracovníky jsou aktivity umožňující navázání spolupráce, možnost sdílení poznatků a dobré praxe, což vede k jejich rozvoji. Nové znalosti a dovednosti budou moci uplatnit při přímé práci s žáky. Další motivací je možnost rozšíření a zkvalitnění kompetencí v dovednostech směřujících ke skupině žáků se speciálními vzdělávacími potřebami a žáků se sociálním znevýhodněním.</w:t>
      </w:r>
    </w:p>
    <w:p w:rsidR="00127F4A" w:rsidRPr="00083997" w:rsidRDefault="00127F4A" w:rsidP="00127F4A">
      <w:pPr>
        <w:jc w:val="both"/>
        <w:rPr>
          <w:rFonts w:asciiTheme="minorHAnsi" w:eastAsia="Times New Roman" w:hAnsiTheme="minorHAnsi" w:cstheme="minorHAnsi"/>
          <w:lang w:eastAsia="cs-CZ"/>
        </w:rPr>
      </w:pPr>
    </w:p>
    <w:p w:rsidR="00127F4A" w:rsidRPr="00083997" w:rsidRDefault="00127F4A" w:rsidP="00127F4A">
      <w:pPr>
        <w:jc w:val="both"/>
        <w:rPr>
          <w:rFonts w:asciiTheme="minorHAnsi" w:eastAsia="Times New Roman" w:hAnsiTheme="minorHAnsi" w:cstheme="minorHAnsi"/>
          <w:b/>
          <w:bCs/>
          <w:color w:val="000000"/>
          <w:u w:val="single"/>
          <w:lang w:eastAsia="cs-CZ"/>
        </w:rPr>
      </w:pPr>
      <w:r w:rsidRPr="00083997">
        <w:rPr>
          <w:rFonts w:asciiTheme="minorHAnsi" w:eastAsia="Times New Roman" w:hAnsiTheme="minorHAnsi" w:cstheme="minorHAnsi"/>
          <w:b/>
          <w:bCs/>
          <w:color w:val="000000"/>
          <w:u w:val="single"/>
          <w:lang w:eastAsia="cs-CZ"/>
        </w:rPr>
        <w:t>Pracovníci a dobrovolní pracovníci organizací působících v oblasti vzdělávání nebo asistenčních služeb a v oblasti neformálního a zájmového vzdělávání dětí a mládeže</w:t>
      </w:r>
    </w:p>
    <w:p w:rsidR="00127F4A" w:rsidRPr="00083997" w:rsidRDefault="00F459B3" w:rsidP="00127F4A">
      <w:pPr>
        <w:jc w:val="both"/>
        <w:rPr>
          <w:rFonts w:asciiTheme="minorHAnsi" w:hAnsiTheme="minorHAnsi" w:cstheme="minorHAnsi"/>
        </w:rPr>
      </w:pPr>
      <w:r w:rsidRPr="00083997">
        <w:rPr>
          <w:rFonts w:asciiTheme="minorHAnsi" w:hAnsiTheme="minorHAnsi" w:cstheme="minorHAnsi"/>
        </w:rPr>
        <w:t>Jedná se o pracovníky všech typů organizací pracujících s dětmi do 15 let – jedna z klíčových skupin reprezentujících odborníky, kteří jsou přímými aktéry práce s žáky a dětmi. Tyto osoby se m</w:t>
      </w:r>
      <w:r w:rsidR="00127F4A" w:rsidRPr="00083997">
        <w:rPr>
          <w:rFonts w:asciiTheme="minorHAnsi" w:eastAsia="Times New Roman" w:hAnsiTheme="minorHAnsi" w:cstheme="minorHAnsi"/>
          <w:color w:val="000000"/>
          <w:lang w:eastAsia="cs-CZ"/>
        </w:rPr>
        <w:t>ohou zapojit do pracovních skupin, Řídícího výboru, účastnit se tematických setkávání, podílet se na přenosu zkušeností vzájemně a mezi zástupci zájmového a formálního vzdělávání. Cílem je prohloubení a budování spolupráce, neboť zájmové a neformální vzdělávání plní svou nezastupitelnou roli ve výchovně vzdělávacím procesu. Vytvořením vhodných volnočasových aktivit dopomohou tito pracovníci ke smysluplnému využití volného času dětí a žáků do 15 let.</w:t>
      </w:r>
    </w:p>
    <w:p w:rsidR="00127F4A" w:rsidRPr="00083997" w:rsidRDefault="00127F4A" w:rsidP="00F459B3">
      <w:pPr>
        <w:pStyle w:val="Odstavecseseznamem"/>
        <w:ind w:left="360"/>
        <w:jc w:val="both"/>
        <w:rPr>
          <w:rFonts w:asciiTheme="minorHAnsi" w:eastAsia="Times New Roman" w:hAnsiTheme="minorHAnsi" w:cstheme="minorHAnsi"/>
          <w:lang w:eastAsia="cs-CZ"/>
        </w:rPr>
      </w:pPr>
    </w:p>
    <w:p w:rsidR="00127F4A" w:rsidRPr="00083997" w:rsidRDefault="00127F4A" w:rsidP="005B6CA6">
      <w:pPr>
        <w:keepNext/>
        <w:jc w:val="both"/>
        <w:rPr>
          <w:rFonts w:asciiTheme="minorHAnsi" w:eastAsia="Times New Roman" w:hAnsiTheme="minorHAnsi" w:cstheme="minorHAnsi"/>
          <w:color w:val="000000"/>
          <w:u w:val="single"/>
          <w:lang w:eastAsia="cs-CZ"/>
        </w:rPr>
      </w:pPr>
      <w:r w:rsidRPr="00083997">
        <w:rPr>
          <w:rFonts w:asciiTheme="minorHAnsi" w:eastAsia="Times New Roman" w:hAnsiTheme="minorHAnsi" w:cstheme="minorHAnsi"/>
          <w:b/>
          <w:bCs/>
          <w:color w:val="000000"/>
          <w:u w:val="single"/>
          <w:lang w:eastAsia="cs-CZ"/>
        </w:rPr>
        <w:t>Pracovníci organizací působících ve vzdělávání, výzkumu a poradenství</w:t>
      </w:r>
      <w:r w:rsidRPr="00083997">
        <w:rPr>
          <w:rFonts w:asciiTheme="minorHAnsi" w:eastAsia="Times New Roman" w:hAnsiTheme="minorHAnsi" w:cstheme="minorHAnsi"/>
          <w:color w:val="000000"/>
          <w:u w:val="single"/>
          <w:lang w:eastAsia="cs-CZ"/>
        </w:rPr>
        <w:t xml:space="preserve"> </w:t>
      </w:r>
    </w:p>
    <w:p w:rsidR="00127F4A" w:rsidRPr="00083997" w:rsidRDefault="00127F4A" w:rsidP="00F459B3">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color w:val="000000"/>
          <w:lang w:eastAsia="cs-CZ"/>
        </w:rPr>
        <w:t xml:space="preserve">Touto cílovou skupinou se rozumí pracovníci působící v organizacích zaměřených na vzdělávání, výzkum a poradenství, jako jsou pedagogicko-psychologické poradny, NNO, NIDV, Eduin, výzkumné ústavy kariérní poradny, nadace atd., jejichž podíl na aktivitě budování znalostních kapacit je neopomenutelný. V rámci klíčových aktivit projekt cílí na větší propojení těchto pracovníků s ostatními aktéry vzdělávání a k podněcování inovací ve vzdělávání s důrazem na sociálně vyloučené skupiny, žáky ohrožené školním neúspěchem a na podporu poradenství a polytechnického vzdělávání. Tito pracovníci se opět mohou zapojit do pracovních skupin, Řídícího výboru nebo se účastnit tematických setkávání apod. </w:t>
      </w:r>
    </w:p>
    <w:p w:rsidR="00127F4A" w:rsidRPr="00083997" w:rsidRDefault="00127F4A" w:rsidP="00F459B3">
      <w:pPr>
        <w:jc w:val="both"/>
        <w:rPr>
          <w:rFonts w:asciiTheme="minorHAnsi" w:eastAsia="Times New Roman" w:hAnsiTheme="minorHAnsi" w:cstheme="minorHAnsi"/>
          <w:lang w:eastAsia="cs-CZ"/>
        </w:rPr>
      </w:pPr>
    </w:p>
    <w:p w:rsidR="00127F4A" w:rsidRPr="00083997" w:rsidRDefault="00127F4A" w:rsidP="00F459B3">
      <w:pPr>
        <w:keepNext/>
        <w:jc w:val="both"/>
        <w:rPr>
          <w:rFonts w:asciiTheme="minorHAnsi" w:eastAsia="Times New Roman" w:hAnsiTheme="minorHAnsi" w:cstheme="minorHAnsi"/>
          <w:b/>
          <w:bCs/>
          <w:color w:val="000000"/>
          <w:u w:val="single"/>
          <w:lang w:eastAsia="cs-CZ"/>
        </w:rPr>
      </w:pPr>
      <w:r w:rsidRPr="00083997">
        <w:rPr>
          <w:rFonts w:asciiTheme="minorHAnsi" w:eastAsia="Times New Roman" w:hAnsiTheme="minorHAnsi" w:cstheme="minorHAnsi"/>
          <w:b/>
          <w:bCs/>
          <w:color w:val="000000"/>
          <w:u w:val="single"/>
          <w:lang w:eastAsia="cs-CZ"/>
        </w:rPr>
        <w:t>Pracovníci popularizující vědu a kurikulární reformu</w:t>
      </w:r>
    </w:p>
    <w:p w:rsidR="00127F4A" w:rsidRPr="00083997" w:rsidRDefault="00127F4A" w:rsidP="00F459B3">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color w:val="000000"/>
          <w:lang w:eastAsia="cs-CZ"/>
        </w:rPr>
        <w:t>Obdobně i tito pracovníci se mohou zapojit do pracovních skupin, tematických setkávání a také při předávání zkušeností, např. ohledně nových výukových metod. K zapojení zástupců této skupiny bude využito především osobních kontaktů aktérů projektu. Motivací cílové skupiny je možnost získání nových profesních dovedností, které budou moci využít v přímé práci s žáky a změnit tak dosavadní systém vzdělávání.</w:t>
      </w:r>
    </w:p>
    <w:p w:rsidR="00127F4A" w:rsidRPr="00083997" w:rsidRDefault="00127F4A" w:rsidP="00F459B3">
      <w:pPr>
        <w:jc w:val="both"/>
        <w:rPr>
          <w:rFonts w:asciiTheme="minorHAnsi" w:eastAsia="Times New Roman" w:hAnsiTheme="minorHAnsi" w:cstheme="minorHAnsi"/>
          <w:lang w:eastAsia="cs-CZ"/>
        </w:rPr>
      </w:pPr>
    </w:p>
    <w:p w:rsidR="00127F4A" w:rsidRPr="00083997" w:rsidRDefault="00127F4A" w:rsidP="00F459B3">
      <w:pPr>
        <w:keepNext/>
        <w:jc w:val="both"/>
        <w:rPr>
          <w:rFonts w:asciiTheme="minorHAnsi" w:eastAsia="Times New Roman" w:hAnsiTheme="minorHAnsi" w:cstheme="minorHAnsi"/>
          <w:color w:val="000000"/>
          <w:u w:val="single"/>
          <w:lang w:eastAsia="cs-CZ"/>
        </w:rPr>
      </w:pPr>
      <w:r w:rsidRPr="00083997">
        <w:rPr>
          <w:rFonts w:asciiTheme="minorHAnsi" w:eastAsia="Times New Roman" w:hAnsiTheme="minorHAnsi" w:cstheme="minorHAnsi"/>
          <w:b/>
          <w:bCs/>
          <w:color w:val="000000"/>
          <w:u w:val="single"/>
          <w:lang w:eastAsia="cs-CZ"/>
        </w:rPr>
        <w:lastRenderedPageBreak/>
        <w:t>Rodiče dětí a žáků</w:t>
      </w:r>
    </w:p>
    <w:p w:rsidR="00127F4A" w:rsidRPr="00083997" w:rsidRDefault="00127F4A" w:rsidP="00F459B3">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color w:val="000000"/>
          <w:lang w:eastAsia="cs-CZ"/>
        </w:rPr>
        <w:t xml:space="preserve">Je důležité, aby se rodiče zapojili do vzdělávání svých dětí. Pro rodiče může být motivující budoucnost jejich dětí a kvality výuky. Velice účinné je, pokud mají rodiče dojem, že jej jejich dítěti věnována maximální péče. Navazováním kontaktů rodičů, žáků a školy by mělo vést k prohloubení jejich další spolupráce a k výraznému snižování popř. eliminaci rizikových faktorů. </w:t>
      </w:r>
      <w:r w:rsidR="00F459B3" w:rsidRPr="00083997">
        <w:rPr>
          <w:rFonts w:asciiTheme="minorHAnsi" w:hAnsiTheme="minorHAnsi" w:cstheme="minorHAnsi"/>
        </w:rPr>
        <w:t xml:space="preserve">MAP cílí převážně na aktivní rodiče působící buď v rámci školských rad, anebo v principu zajímající se o dění ve školách, školských zařízeních a mající zájem na rozvoji metod a forem práce s dětmi do 15 let. </w:t>
      </w:r>
      <w:r w:rsidRPr="00083997">
        <w:rPr>
          <w:rFonts w:asciiTheme="minorHAnsi" w:eastAsia="Times New Roman" w:hAnsiTheme="minorHAnsi" w:cstheme="minorHAnsi"/>
          <w:color w:val="000000"/>
          <w:lang w:eastAsia="cs-CZ"/>
        </w:rPr>
        <w:t>Rodiče se opět mohou zapojit do pracovních skupin, Řídícího výboru nebo se účastnit tematických setkávání apod.</w:t>
      </w:r>
    </w:p>
    <w:p w:rsidR="00127F4A" w:rsidRPr="00083997" w:rsidRDefault="00127F4A" w:rsidP="00F459B3">
      <w:pPr>
        <w:jc w:val="both"/>
        <w:rPr>
          <w:rFonts w:asciiTheme="minorHAnsi" w:eastAsia="Times New Roman" w:hAnsiTheme="minorHAnsi" w:cstheme="minorHAnsi"/>
          <w:lang w:eastAsia="cs-CZ"/>
        </w:rPr>
      </w:pPr>
    </w:p>
    <w:p w:rsidR="00127F4A" w:rsidRPr="00083997" w:rsidRDefault="00127F4A" w:rsidP="00F459B3">
      <w:pPr>
        <w:jc w:val="both"/>
        <w:rPr>
          <w:rFonts w:asciiTheme="minorHAnsi" w:eastAsia="Times New Roman" w:hAnsiTheme="minorHAnsi" w:cstheme="minorHAnsi"/>
          <w:color w:val="000000"/>
          <w:u w:val="single"/>
          <w:lang w:eastAsia="cs-CZ"/>
        </w:rPr>
      </w:pPr>
      <w:r w:rsidRPr="00083997">
        <w:rPr>
          <w:rFonts w:asciiTheme="minorHAnsi" w:eastAsia="Times New Roman" w:hAnsiTheme="minorHAnsi" w:cstheme="minorHAnsi"/>
          <w:b/>
          <w:bCs/>
          <w:color w:val="000000"/>
          <w:u w:val="single"/>
          <w:lang w:eastAsia="cs-CZ"/>
        </w:rPr>
        <w:t>Vedoucí pracovníci škol a školských zařízení</w:t>
      </w:r>
    </w:p>
    <w:p w:rsidR="00127F4A" w:rsidRPr="00083997" w:rsidRDefault="00127F4A" w:rsidP="00F459B3">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color w:val="000000"/>
          <w:lang w:eastAsia="cs-CZ"/>
        </w:rPr>
        <w:t xml:space="preserve">Vedoucí pracovníci škol a školských zařízení jsou klíčovou skupinou z hlediska přenosu informací a nabídek možností využití aktivit projektu pro pedagogické pracovníky, další pracovníky ve školách, rodiče dětí a žáků apod. Vedoucí pracovníci škol jsou zapojeni v Řídícím výboru i v pracovních skupinách. Tato cílová skupina je také zapojena do přípravy a realizace strategického rámce místních akčních plánů. Komunikačním kanálem je především adresné zasílání informací, pozvánek apod. a také osobní komunikace členů projektového týmu s vedoucími pracovníky. </w:t>
      </w:r>
    </w:p>
    <w:p w:rsidR="00127F4A" w:rsidRPr="00083997" w:rsidRDefault="00127F4A" w:rsidP="00F459B3">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color w:val="000000"/>
          <w:lang w:eastAsia="cs-CZ"/>
        </w:rPr>
        <w:t>V rámci přípravy žádosti o podporu byli osloveni se žádostí o účasti na projektu všichni ředitelé mateřských a základních škol na území SO ORRP Holice (18). Oficiální souhlas se zapojením do projektu dalo žadateli 100% škol.</w:t>
      </w:r>
    </w:p>
    <w:p w:rsidR="00127F4A" w:rsidRPr="00083997" w:rsidRDefault="00127F4A" w:rsidP="00F459B3">
      <w:pPr>
        <w:jc w:val="both"/>
        <w:rPr>
          <w:rFonts w:asciiTheme="minorHAnsi" w:eastAsia="Times New Roman" w:hAnsiTheme="minorHAnsi" w:cstheme="minorHAnsi"/>
          <w:b/>
          <w:bCs/>
          <w:color w:val="000000"/>
          <w:lang w:eastAsia="cs-CZ"/>
        </w:rPr>
      </w:pPr>
    </w:p>
    <w:p w:rsidR="00127F4A" w:rsidRPr="00083997" w:rsidRDefault="00127F4A" w:rsidP="00F459B3">
      <w:pPr>
        <w:keepNext/>
        <w:jc w:val="both"/>
        <w:rPr>
          <w:rFonts w:asciiTheme="minorHAnsi" w:eastAsia="Times New Roman" w:hAnsiTheme="minorHAnsi" w:cstheme="minorHAnsi"/>
          <w:color w:val="000000"/>
          <w:u w:val="single"/>
          <w:lang w:eastAsia="cs-CZ"/>
        </w:rPr>
      </w:pPr>
      <w:r w:rsidRPr="00083997">
        <w:rPr>
          <w:rFonts w:asciiTheme="minorHAnsi" w:eastAsia="Times New Roman" w:hAnsiTheme="minorHAnsi" w:cstheme="minorHAnsi"/>
          <w:b/>
          <w:bCs/>
          <w:color w:val="000000"/>
          <w:u w:val="single"/>
          <w:lang w:eastAsia="cs-CZ"/>
        </w:rPr>
        <w:t>Veřejnost</w:t>
      </w:r>
    </w:p>
    <w:p w:rsidR="00127F4A" w:rsidRPr="00083997" w:rsidRDefault="00A66DBC" w:rsidP="00F459B3">
      <w:pPr>
        <w:jc w:val="both"/>
        <w:rPr>
          <w:rFonts w:asciiTheme="minorHAnsi" w:eastAsia="Times New Roman" w:hAnsiTheme="minorHAnsi" w:cstheme="minorHAnsi"/>
          <w:color w:val="000000"/>
          <w:lang w:eastAsia="cs-CZ"/>
        </w:rPr>
      </w:pPr>
      <w:r w:rsidRPr="00083997">
        <w:rPr>
          <w:rFonts w:asciiTheme="minorHAnsi" w:hAnsiTheme="minorHAnsi" w:cstheme="minorHAnsi"/>
        </w:rPr>
        <w:t>Veřejnost je chápána v nejširším slova smyslu, která přímo či nepřímo získá informace o MAP a bez ohledu na aktivitu vůči MAP</w:t>
      </w:r>
      <w:r w:rsidRPr="00083997">
        <w:rPr>
          <w:rFonts w:asciiTheme="minorHAnsi" w:eastAsia="Times New Roman" w:hAnsiTheme="minorHAnsi" w:cstheme="minorHAnsi"/>
          <w:color w:val="000000"/>
          <w:lang w:eastAsia="cs-CZ"/>
        </w:rPr>
        <w:t xml:space="preserve">. </w:t>
      </w:r>
      <w:r w:rsidR="00127F4A" w:rsidRPr="00083997">
        <w:rPr>
          <w:rFonts w:asciiTheme="minorHAnsi" w:eastAsia="Times New Roman" w:hAnsiTheme="minorHAnsi" w:cstheme="minorHAnsi"/>
          <w:color w:val="000000"/>
          <w:lang w:eastAsia="cs-CZ"/>
        </w:rPr>
        <w:t xml:space="preserve">Přínos pro veřejnost je spojen s vytvořením motivující kultury na školách. Veřejnost je informována prostřednictvím webu a článků. Díky otevřenosti projektu je možno zapojení i této skupiny do aktivit projektu. Klíčový aktéři jako jsou zástupci ITI Hradecko-pardubické metropolitní oblasti, Pardubického kraje, MAS Holicko, Dobrovolného svazku obcí Holicka nebo Krajská hospodářská komora se mohou zapojit do pracovních skupin, Řídícího výboru nebo se účastnit tematických setkávání apod. Motivací pro veřejnost může být zvýšení povědomí o dostupnosti a kvalitě vzdělávání v rámci ORP. </w:t>
      </w:r>
    </w:p>
    <w:p w:rsidR="00127F4A" w:rsidRPr="00083997" w:rsidRDefault="00127F4A" w:rsidP="00A66DBC">
      <w:pPr>
        <w:jc w:val="both"/>
        <w:rPr>
          <w:rFonts w:asciiTheme="minorHAnsi" w:eastAsia="Times New Roman" w:hAnsiTheme="minorHAnsi" w:cstheme="minorHAnsi"/>
          <w:color w:val="000000"/>
          <w:lang w:eastAsia="cs-CZ"/>
        </w:rPr>
      </w:pPr>
    </w:p>
    <w:p w:rsidR="00127F4A" w:rsidRPr="00083997" w:rsidRDefault="00127F4A" w:rsidP="00083997">
      <w:pPr>
        <w:keepNext/>
        <w:keepLines/>
        <w:jc w:val="both"/>
        <w:rPr>
          <w:rFonts w:asciiTheme="minorHAnsi" w:eastAsia="Times New Roman" w:hAnsiTheme="minorHAnsi" w:cstheme="minorHAnsi"/>
          <w:color w:val="000000"/>
          <w:u w:val="single"/>
          <w:lang w:eastAsia="cs-CZ"/>
        </w:rPr>
      </w:pPr>
      <w:r w:rsidRPr="00083997">
        <w:rPr>
          <w:rFonts w:asciiTheme="minorHAnsi" w:eastAsia="Times New Roman" w:hAnsiTheme="minorHAnsi" w:cstheme="minorHAnsi"/>
          <w:b/>
          <w:bCs/>
          <w:color w:val="000000"/>
          <w:u w:val="single"/>
          <w:lang w:eastAsia="cs-CZ"/>
        </w:rPr>
        <w:t>Zaměstnanci veřejné správy a zřizovatelů škol působících ve vzdělávací politice</w:t>
      </w:r>
    </w:p>
    <w:p w:rsidR="00127F4A" w:rsidRPr="00083997" w:rsidRDefault="00127F4A" w:rsidP="00A66DBC">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color w:val="000000"/>
          <w:lang w:eastAsia="cs-CZ"/>
        </w:rPr>
        <w:t xml:space="preserve">Zřizovatelé škol jsou také důležitými aktéry projektu. Zástupci zřizovatelů jsou členy Řídícího výboru, dále se mohou účastnit tematických setkávání, pracovních skupin, apod. Spolupráce mezi zřizovateli a vedením škol je důležitá z hlediska investičních, ale i neinvestičních záměrů. Hlavním komunikačním kanálem je adresné zasílání pozvánek, zpráv a dále osobní komunikace členů projektového týmu se zástupci této skupiny. </w:t>
      </w:r>
    </w:p>
    <w:p w:rsidR="00127F4A" w:rsidRPr="00083997" w:rsidRDefault="00127F4A" w:rsidP="00A66DBC">
      <w:pPr>
        <w:jc w:val="both"/>
        <w:rPr>
          <w:rFonts w:asciiTheme="minorHAnsi" w:eastAsia="Times New Roman" w:hAnsiTheme="minorHAnsi" w:cstheme="minorHAnsi"/>
          <w:color w:val="000000"/>
          <w:lang w:eastAsia="cs-CZ"/>
        </w:rPr>
      </w:pPr>
      <w:r w:rsidRPr="00083997">
        <w:rPr>
          <w:rFonts w:asciiTheme="minorHAnsi" w:eastAsia="Times New Roman" w:hAnsiTheme="minorHAnsi" w:cstheme="minorHAnsi"/>
          <w:color w:val="000000"/>
          <w:lang w:eastAsia="cs-CZ"/>
        </w:rPr>
        <w:t xml:space="preserve">V rámci přípravy žádosti o podporu byli osloveni se žádostí o účasti na projektu všichni zřizovatelé škol na území SO ORRP Holice (10). Oficiální souhlas se zapojením do projektu dalo žadateli 100% </w:t>
      </w:r>
      <w:r w:rsidRPr="00083997">
        <w:rPr>
          <w:rFonts w:asciiTheme="minorHAnsi" w:eastAsia="Times New Roman" w:hAnsiTheme="minorHAnsi" w:cstheme="minorHAnsi"/>
          <w:color w:val="000000"/>
          <w:lang w:eastAsia="cs-CZ"/>
        </w:rPr>
        <w:lastRenderedPageBreak/>
        <w:t>zřizovatelů škol. Oslovena byla i vedoucí odboru školství MěÚ Holice, která bude dokonce členem realizačního týmu.</w:t>
      </w:r>
    </w:p>
    <w:p w:rsidR="00137057" w:rsidRPr="00083997" w:rsidRDefault="00137057" w:rsidP="00DC6C1D">
      <w:pPr>
        <w:jc w:val="both"/>
        <w:rPr>
          <w:rFonts w:asciiTheme="minorHAnsi" w:hAnsiTheme="minorHAnsi" w:cstheme="minorHAnsi"/>
        </w:rPr>
      </w:pPr>
    </w:p>
    <w:p w:rsidR="00A66DBC" w:rsidRPr="00854EB1" w:rsidRDefault="00A66DBC" w:rsidP="00A66DBC">
      <w:pPr>
        <w:pStyle w:val="Nadpis2"/>
        <w:numPr>
          <w:ilvl w:val="1"/>
          <w:numId w:val="2"/>
        </w:numPr>
        <w:spacing w:before="0" w:after="200"/>
        <w:ind w:left="567" w:hanging="633"/>
        <w:jc w:val="both"/>
        <w:rPr>
          <w:rFonts w:ascii="Cambria" w:hAnsi="Cambria"/>
          <w:b/>
          <w:color w:val="7EA2D1"/>
        </w:rPr>
      </w:pPr>
      <w:bookmarkStart w:id="47" w:name="_Toc472068087"/>
      <w:bookmarkStart w:id="48" w:name="_Toc472068125"/>
      <w:bookmarkStart w:id="49" w:name="_Toc472068684"/>
      <w:r w:rsidRPr="00854EB1">
        <w:rPr>
          <w:rFonts w:ascii="Cambria" w:hAnsi="Cambria"/>
          <w:b/>
          <w:color w:val="7EA2D1"/>
        </w:rPr>
        <w:t>Nástroje a prostředky komunikace</w:t>
      </w:r>
      <w:bookmarkEnd w:id="47"/>
      <w:bookmarkEnd w:id="48"/>
      <w:bookmarkEnd w:id="49"/>
    </w:p>
    <w:p w:rsidR="00A66DBC" w:rsidRPr="00854EB1" w:rsidRDefault="00A66DBC" w:rsidP="00DC6C1D">
      <w:p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 xml:space="preserve">Nástroje a prostředky komunikace jsou zaměřeny zejména na zapojení zainteresovaných stran, dotčené veřejnosti, a to nejen odborné, ale co nejširší. Komunikace MAP s veřejností zajistí nejlepší podněty z terénu a posílí důvěru zainteresovaných stran v MAP jako transparentní nástroj. </w:t>
      </w:r>
    </w:p>
    <w:p w:rsidR="00137057" w:rsidRPr="00854EB1" w:rsidRDefault="00A66DBC" w:rsidP="00DC6C1D">
      <w:p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Účelem zvolených nástrojů a prostředků publicity je především aktivně oslovovat jednotlivce a zainteresované cílové skupiny MAP, motivovat veřejnost k aktivnímu zapojení do tvorby a realizace MAP (resp. projektu), zpřístupnit aktivity a výstupy projektu k připomínkování a sdělení zpětné vazby.</w:t>
      </w:r>
    </w:p>
    <w:p w:rsidR="00A66DBC" w:rsidRPr="00854EB1" w:rsidRDefault="00A66DBC" w:rsidP="00DC6C1D">
      <w:pPr>
        <w:jc w:val="both"/>
        <w:rPr>
          <w:rFonts w:asciiTheme="minorHAnsi" w:eastAsia="Times New Roman" w:hAnsiTheme="minorHAnsi" w:cstheme="minorHAnsi"/>
          <w:color w:val="000000"/>
          <w:lang w:eastAsia="cs-CZ"/>
        </w:rPr>
      </w:pPr>
    </w:p>
    <w:p w:rsidR="00A66DBC" w:rsidRPr="00854EB1" w:rsidRDefault="00A66DBC" w:rsidP="00A66DBC">
      <w:pPr>
        <w:pStyle w:val="Nadpis2"/>
        <w:numPr>
          <w:ilvl w:val="2"/>
          <w:numId w:val="2"/>
        </w:numPr>
        <w:spacing w:before="0" w:after="200"/>
        <w:ind w:left="426"/>
        <w:jc w:val="both"/>
        <w:rPr>
          <w:rFonts w:ascii="Cambria" w:hAnsi="Cambria"/>
          <w:b/>
          <w:color w:val="7EA2D1"/>
          <w:sz w:val="22"/>
        </w:rPr>
      </w:pPr>
      <w:bookmarkStart w:id="50" w:name="_Toc472068088"/>
      <w:bookmarkStart w:id="51" w:name="_Toc472068126"/>
      <w:bookmarkStart w:id="52" w:name="_Toc472068685"/>
      <w:r w:rsidRPr="00854EB1">
        <w:rPr>
          <w:rFonts w:ascii="Cambria" w:hAnsi="Cambria"/>
          <w:b/>
          <w:color w:val="7EA2D1"/>
          <w:sz w:val="22"/>
        </w:rPr>
        <w:t>Nástroje vnitřní komunikace</w:t>
      </w:r>
      <w:bookmarkEnd w:id="50"/>
      <w:bookmarkEnd w:id="51"/>
      <w:bookmarkEnd w:id="52"/>
    </w:p>
    <w:p w:rsidR="00A66DBC" w:rsidRPr="00854EB1" w:rsidRDefault="00A66DBC" w:rsidP="00DC6C1D">
      <w:p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b/>
          <w:color w:val="000000"/>
          <w:u w:val="single"/>
          <w:lang w:eastAsia="cs-CZ"/>
        </w:rPr>
        <w:t>Tištěné prostředky</w:t>
      </w:r>
      <w:r w:rsidRPr="00854EB1">
        <w:rPr>
          <w:rFonts w:asciiTheme="minorHAnsi" w:eastAsia="Times New Roman" w:hAnsiTheme="minorHAnsi" w:cstheme="minorHAnsi"/>
          <w:color w:val="000000"/>
          <w:lang w:eastAsia="cs-CZ"/>
        </w:rPr>
        <w:t xml:space="preserve"> </w:t>
      </w:r>
    </w:p>
    <w:p w:rsidR="00A66DBC" w:rsidRPr="00854EB1" w:rsidRDefault="00A66DBC" w:rsidP="00A66DBC">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veškeré tištěné prostředky disponují oficiálním logem OP VVV v souladu s pravidly publicity a grafiky programu,</w:t>
      </w:r>
    </w:p>
    <w:p w:rsidR="00A66DBC" w:rsidRPr="00854EB1" w:rsidRDefault="00A66DBC" w:rsidP="00A66DBC">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všechny oficiální materiály a dokumenty jsou zpracovávány na hlavičkový papír s výše uvedeným logem, názvem a číslem projektu, a to v podobě barevné nebo černobílé,</w:t>
      </w:r>
    </w:p>
    <w:p w:rsidR="00A66DBC" w:rsidRPr="00854EB1" w:rsidRDefault="00A66DBC" w:rsidP="00A66DBC">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dokumentace projektu v tištěné podobě je řazena do šanonů označených logem OP VVV v souladu s pravidly publicity a grafiky programu.</w:t>
      </w:r>
    </w:p>
    <w:p w:rsidR="00A66DBC" w:rsidRPr="00854EB1" w:rsidRDefault="00A66DBC" w:rsidP="00DC6C1D">
      <w:pPr>
        <w:jc w:val="both"/>
        <w:rPr>
          <w:rFonts w:asciiTheme="minorHAnsi" w:eastAsia="Times New Roman" w:hAnsiTheme="minorHAnsi" w:cstheme="minorHAnsi"/>
          <w:color w:val="000000"/>
          <w:lang w:eastAsia="cs-CZ"/>
        </w:rPr>
      </w:pPr>
    </w:p>
    <w:p w:rsidR="00A66DBC" w:rsidRPr="00854EB1" w:rsidRDefault="00A66DBC" w:rsidP="00DC6C1D">
      <w:p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b/>
          <w:color w:val="000000"/>
          <w:u w:val="single"/>
          <w:lang w:eastAsia="cs-CZ"/>
        </w:rPr>
        <w:t>Internet</w:t>
      </w:r>
      <w:r w:rsidRPr="00854EB1">
        <w:rPr>
          <w:rFonts w:asciiTheme="minorHAnsi" w:eastAsia="Times New Roman" w:hAnsiTheme="minorHAnsi" w:cstheme="minorHAnsi"/>
          <w:color w:val="000000"/>
          <w:lang w:eastAsia="cs-CZ"/>
        </w:rPr>
        <w:t xml:space="preserve"> </w:t>
      </w:r>
    </w:p>
    <w:p w:rsidR="00A66DBC" w:rsidRPr="00854EB1" w:rsidRDefault="00A66DBC" w:rsidP="00A66DBC">
      <w:pPr>
        <w:pStyle w:val="Odstavecseseznamem"/>
        <w:numPr>
          <w:ilvl w:val="0"/>
          <w:numId w:val="26"/>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informace o projektu, aktuální dokumenty, výstupy či informační zdroje jsou veřejně dostupné na webových stránkách MAS Holicko (</w:t>
      </w:r>
      <w:hyperlink r:id="rId21" w:history="1">
        <w:r w:rsidRPr="00854EB1">
          <w:rPr>
            <w:rStyle w:val="Hypertextovodkaz"/>
            <w:rFonts w:asciiTheme="minorHAnsi" w:eastAsia="Times New Roman" w:hAnsiTheme="minorHAnsi" w:cstheme="minorHAnsi"/>
            <w:lang w:eastAsia="cs-CZ"/>
          </w:rPr>
          <w:t>www.holicko.cz</w:t>
        </w:r>
      </w:hyperlink>
      <w:r w:rsidRPr="00854EB1">
        <w:rPr>
          <w:rStyle w:val="Hypertextovodkaz"/>
          <w:rFonts w:asciiTheme="minorHAnsi" w:eastAsia="Times New Roman" w:hAnsiTheme="minorHAnsi" w:cstheme="minorHAnsi"/>
          <w:lang w:eastAsia="cs-CZ"/>
        </w:rPr>
        <w:t>)</w:t>
      </w:r>
      <w:r w:rsidRPr="00854EB1">
        <w:rPr>
          <w:rFonts w:asciiTheme="minorHAnsi" w:eastAsia="Times New Roman" w:hAnsiTheme="minorHAnsi" w:cstheme="minorHAnsi"/>
          <w:color w:val="000000"/>
          <w:lang w:eastAsia="cs-CZ"/>
        </w:rPr>
        <w:t>, kde je zřízena záložka s názvem „MAP vzdělávání“ (</w:t>
      </w:r>
      <w:hyperlink r:id="rId22" w:history="1">
        <w:r w:rsidRPr="00854EB1">
          <w:rPr>
            <w:rStyle w:val="Hypertextovodkaz"/>
            <w:rFonts w:asciiTheme="minorHAnsi" w:eastAsia="Times New Roman" w:hAnsiTheme="minorHAnsi" w:cstheme="minorHAnsi"/>
            <w:lang w:eastAsia="cs-CZ"/>
          </w:rPr>
          <w:t>http://holicko.cz/map-vzdelavani.html</w:t>
        </w:r>
      </w:hyperlink>
      <w:r w:rsidRPr="00854EB1">
        <w:rPr>
          <w:rStyle w:val="Hypertextovodkaz"/>
          <w:rFonts w:asciiTheme="minorHAnsi" w:eastAsia="Times New Roman" w:hAnsiTheme="minorHAnsi" w:cstheme="minorHAnsi"/>
          <w:lang w:eastAsia="cs-CZ"/>
        </w:rPr>
        <w:t>),</w:t>
      </w:r>
    </w:p>
    <w:p w:rsidR="00A66DBC" w:rsidRPr="00854EB1" w:rsidRDefault="00A66DBC" w:rsidP="00A66DBC">
      <w:pPr>
        <w:pStyle w:val="Odstavecseseznamem"/>
        <w:numPr>
          <w:ilvl w:val="0"/>
          <w:numId w:val="26"/>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dokumenty jsou ke stažení, odkazy na veřejně dostupné informace na internetu jsou funkční prostřednictvím prokliku.</w:t>
      </w:r>
    </w:p>
    <w:p w:rsidR="00A66DBC" w:rsidRPr="00854EB1" w:rsidRDefault="00A66DBC" w:rsidP="00A66DBC">
      <w:pPr>
        <w:jc w:val="both"/>
        <w:rPr>
          <w:rFonts w:asciiTheme="minorHAnsi" w:eastAsia="Times New Roman" w:hAnsiTheme="minorHAnsi" w:cstheme="minorHAnsi"/>
          <w:color w:val="000000"/>
          <w:lang w:eastAsia="cs-CZ"/>
        </w:rPr>
      </w:pPr>
    </w:p>
    <w:p w:rsidR="00A66DBC" w:rsidRPr="00854EB1" w:rsidRDefault="00A66DBC" w:rsidP="00854EB1">
      <w:pPr>
        <w:keepNext/>
        <w:keepLines/>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b/>
          <w:color w:val="000000"/>
          <w:u w:val="single"/>
          <w:lang w:eastAsia="cs-CZ"/>
        </w:rPr>
        <w:t>E-mail</w:t>
      </w:r>
      <w:r w:rsidRPr="00854EB1">
        <w:rPr>
          <w:rFonts w:asciiTheme="minorHAnsi" w:eastAsia="Times New Roman" w:hAnsiTheme="minorHAnsi" w:cstheme="minorHAnsi"/>
          <w:color w:val="000000"/>
          <w:lang w:eastAsia="cs-CZ"/>
        </w:rPr>
        <w:t xml:space="preserve"> </w:t>
      </w:r>
    </w:p>
    <w:p w:rsidR="00A66DBC" w:rsidRPr="00854EB1" w:rsidRDefault="00A66DBC" w:rsidP="00A66DBC">
      <w:pPr>
        <w:pStyle w:val="Odstavecseseznamem"/>
        <w:numPr>
          <w:ilvl w:val="0"/>
          <w:numId w:val="27"/>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e-mailová komunikace probíhá v rámci vnitřní komunikace mezi členy realizačního týmu, vůči Řídícímu výboru a pracovním skupinám MAP,</w:t>
      </w:r>
    </w:p>
    <w:p w:rsidR="00A66DBC" w:rsidRPr="00854EB1" w:rsidRDefault="00A66DBC" w:rsidP="00A66DBC">
      <w:pPr>
        <w:pStyle w:val="Odstavecseseznamem"/>
        <w:numPr>
          <w:ilvl w:val="0"/>
          <w:numId w:val="27"/>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klíčové informace, stanoviska či závažná sdělení jsou archivována i v tištěné podobě v dokumentaci projektu.</w:t>
      </w:r>
    </w:p>
    <w:p w:rsidR="00A66DBC" w:rsidRPr="00854EB1" w:rsidRDefault="00A66DBC" w:rsidP="00DC6C1D">
      <w:pPr>
        <w:jc w:val="both"/>
        <w:rPr>
          <w:rFonts w:asciiTheme="minorHAnsi" w:eastAsia="Times New Roman" w:hAnsiTheme="minorHAnsi" w:cstheme="minorHAnsi"/>
          <w:color w:val="000000"/>
          <w:lang w:eastAsia="cs-CZ"/>
        </w:rPr>
      </w:pPr>
    </w:p>
    <w:p w:rsidR="00A66DBC" w:rsidRPr="00854EB1" w:rsidRDefault="00A66DBC" w:rsidP="00DC6C1D">
      <w:p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b/>
          <w:color w:val="000000"/>
          <w:u w:val="single"/>
          <w:lang w:eastAsia="cs-CZ"/>
        </w:rPr>
        <w:t>Porady a jednání</w:t>
      </w:r>
      <w:r w:rsidRPr="00854EB1">
        <w:rPr>
          <w:rFonts w:asciiTheme="minorHAnsi" w:eastAsia="Times New Roman" w:hAnsiTheme="minorHAnsi" w:cstheme="minorHAnsi"/>
          <w:color w:val="000000"/>
          <w:lang w:eastAsia="cs-CZ"/>
        </w:rPr>
        <w:t xml:space="preserve"> </w:t>
      </w:r>
    </w:p>
    <w:p w:rsidR="004A5896" w:rsidRPr="00854EB1" w:rsidRDefault="00A66DBC" w:rsidP="004A5896">
      <w:pPr>
        <w:pStyle w:val="Odstavecseseznamem"/>
        <w:numPr>
          <w:ilvl w:val="0"/>
          <w:numId w:val="28"/>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realizační tým se schází na pravidelných poradách, z nichž jsou pořizovány zápisy a tyto jsou</w:t>
      </w:r>
      <w:r w:rsidR="004A5896" w:rsidRPr="00854EB1">
        <w:rPr>
          <w:rFonts w:asciiTheme="minorHAnsi" w:eastAsia="Times New Roman" w:hAnsiTheme="minorHAnsi" w:cstheme="minorHAnsi"/>
          <w:color w:val="000000"/>
          <w:lang w:eastAsia="cs-CZ"/>
        </w:rPr>
        <w:t xml:space="preserve"> uloženy v dokumentaci projektu,</w:t>
      </w:r>
    </w:p>
    <w:p w:rsidR="004A5896" w:rsidRPr="00854EB1" w:rsidRDefault="004A5896" w:rsidP="004A5896">
      <w:pPr>
        <w:pStyle w:val="Odstavecseseznamem"/>
        <w:numPr>
          <w:ilvl w:val="0"/>
          <w:numId w:val="28"/>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lastRenderedPageBreak/>
        <w:t>realizátor projektu se schází s partnerem projektu na pravidelných jednáních, kde dochází k výměně informací o průběhu realizace projektu, z jednání jsou pořizovány zápisy a tyto jsou uloženy v dokumentaci projektu,</w:t>
      </w:r>
    </w:p>
    <w:p w:rsidR="004A5896" w:rsidRPr="00854EB1" w:rsidRDefault="00A66DBC" w:rsidP="004A5896">
      <w:pPr>
        <w:pStyle w:val="Odstavecseseznamem"/>
        <w:numPr>
          <w:ilvl w:val="0"/>
          <w:numId w:val="28"/>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všechny pracovní orgány MAP (Ř</w:t>
      </w:r>
      <w:r w:rsidR="004A5896" w:rsidRPr="00854EB1">
        <w:rPr>
          <w:rFonts w:asciiTheme="minorHAnsi" w:eastAsia="Times New Roman" w:hAnsiTheme="minorHAnsi" w:cstheme="minorHAnsi"/>
          <w:color w:val="000000"/>
          <w:lang w:eastAsia="cs-CZ"/>
        </w:rPr>
        <w:t>ídící výbor, pracovní skupiny</w:t>
      </w:r>
      <w:r w:rsidRPr="00854EB1">
        <w:rPr>
          <w:rFonts w:asciiTheme="minorHAnsi" w:eastAsia="Times New Roman" w:hAnsiTheme="minorHAnsi" w:cstheme="minorHAnsi"/>
          <w:color w:val="000000"/>
          <w:lang w:eastAsia="cs-CZ"/>
        </w:rPr>
        <w:t>) se scházejí v předem stanovených termínech, z jejich jednání je pořizován zápis, který je vždy uložen v dokumentaci projekt</w:t>
      </w:r>
      <w:r w:rsidR="004A5896" w:rsidRPr="00854EB1">
        <w:rPr>
          <w:rFonts w:asciiTheme="minorHAnsi" w:eastAsia="Times New Roman" w:hAnsiTheme="minorHAnsi" w:cstheme="minorHAnsi"/>
          <w:color w:val="000000"/>
          <w:lang w:eastAsia="cs-CZ"/>
        </w:rPr>
        <w:t>u,</w:t>
      </w:r>
    </w:p>
    <w:p w:rsidR="004A5896" w:rsidRPr="00854EB1" w:rsidRDefault="00A66DBC" w:rsidP="004A5896">
      <w:pPr>
        <w:pStyle w:val="Odstavecseseznamem"/>
        <w:numPr>
          <w:ilvl w:val="0"/>
          <w:numId w:val="28"/>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zápisy z jednání realizačního týmu i pracovních orgánů MAP jsou všem členům zaslány k připomínkování, teprve poté jsou finalizovány a v případě pracovních orgánů MAP i zveřejn</w:t>
      </w:r>
      <w:r w:rsidR="004A5896" w:rsidRPr="00854EB1">
        <w:rPr>
          <w:rFonts w:asciiTheme="minorHAnsi" w:eastAsia="Times New Roman" w:hAnsiTheme="minorHAnsi" w:cstheme="minorHAnsi"/>
          <w:color w:val="000000"/>
          <w:lang w:eastAsia="cs-CZ"/>
        </w:rPr>
        <w:t>ěny na webu projektu (viz výše),</w:t>
      </w:r>
    </w:p>
    <w:p w:rsidR="004A5896" w:rsidRPr="00854EB1" w:rsidRDefault="00A66DBC" w:rsidP="004A5896">
      <w:pPr>
        <w:pStyle w:val="Odstavecseseznamem"/>
        <w:numPr>
          <w:ilvl w:val="0"/>
          <w:numId w:val="28"/>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z jednání pracovních orgánů MAP je pořizována fotodokumentace, která je ar</w:t>
      </w:r>
      <w:r w:rsidR="004A5896" w:rsidRPr="00854EB1">
        <w:rPr>
          <w:rFonts w:asciiTheme="minorHAnsi" w:eastAsia="Times New Roman" w:hAnsiTheme="minorHAnsi" w:cstheme="minorHAnsi"/>
          <w:color w:val="000000"/>
          <w:lang w:eastAsia="cs-CZ"/>
        </w:rPr>
        <w:t>chivována v elektronické podobě.</w:t>
      </w:r>
    </w:p>
    <w:p w:rsidR="00854EB1" w:rsidRDefault="00854EB1" w:rsidP="00DC6C1D">
      <w:pPr>
        <w:jc w:val="both"/>
        <w:rPr>
          <w:rFonts w:asciiTheme="minorHAnsi" w:eastAsia="Times New Roman" w:hAnsiTheme="minorHAnsi" w:cstheme="minorHAnsi"/>
          <w:b/>
          <w:color w:val="000000"/>
          <w:u w:val="single"/>
          <w:lang w:eastAsia="cs-CZ"/>
        </w:rPr>
      </w:pPr>
    </w:p>
    <w:p w:rsidR="004A5896" w:rsidRPr="00854EB1" w:rsidRDefault="004A5896" w:rsidP="00DC6C1D">
      <w:pPr>
        <w:jc w:val="both"/>
        <w:rPr>
          <w:rFonts w:asciiTheme="minorHAnsi" w:eastAsia="Times New Roman" w:hAnsiTheme="minorHAnsi" w:cstheme="minorHAnsi"/>
          <w:b/>
          <w:color w:val="000000"/>
          <w:u w:val="single"/>
          <w:lang w:eastAsia="cs-CZ"/>
        </w:rPr>
      </w:pPr>
      <w:r w:rsidRPr="00854EB1">
        <w:rPr>
          <w:rFonts w:asciiTheme="minorHAnsi" w:eastAsia="Times New Roman" w:hAnsiTheme="minorHAnsi" w:cstheme="minorHAnsi"/>
          <w:b/>
          <w:color w:val="000000"/>
          <w:u w:val="single"/>
          <w:lang w:eastAsia="cs-CZ"/>
        </w:rPr>
        <w:t>O</w:t>
      </w:r>
      <w:r w:rsidR="00A66DBC" w:rsidRPr="00854EB1">
        <w:rPr>
          <w:rFonts w:asciiTheme="minorHAnsi" w:eastAsia="Times New Roman" w:hAnsiTheme="minorHAnsi" w:cstheme="minorHAnsi"/>
          <w:b/>
          <w:color w:val="000000"/>
          <w:u w:val="single"/>
          <w:lang w:eastAsia="cs-CZ"/>
        </w:rPr>
        <w:t xml:space="preserve">sobní komunikace </w:t>
      </w:r>
    </w:p>
    <w:p w:rsidR="004A5896" w:rsidRPr="00854EB1" w:rsidRDefault="00A66DBC" w:rsidP="004A5896">
      <w:pPr>
        <w:pStyle w:val="Odstavecseseznamem"/>
        <w:numPr>
          <w:ilvl w:val="0"/>
          <w:numId w:val="29"/>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před</w:t>
      </w:r>
      <w:r w:rsidR="004A5896" w:rsidRPr="00854EB1">
        <w:rPr>
          <w:rFonts w:asciiTheme="minorHAnsi" w:eastAsia="Times New Roman" w:hAnsiTheme="minorHAnsi" w:cstheme="minorHAnsi"/>
          <w:color w:val="000000"/>
          <w:lang w:eastAsia="cs-CZ"/>
        </w:rPr>
        <w:t>evším forma rozhovorů a diskuse,</w:t>
      </w:r>
    </w:p>
    <w:p w:rsidR="00137057" w:rsidRPr="00854EB1" w:rsidRDefault="00A66DBC" w:rsidP="004A5896">
      <w:pPr>
        <w:pStyle w:val="Odstavecseseznamem"/>
        <w:numPr>
          <w:ilvl w:val="0"/>
          <w:numId w:val="29"/>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týká se všech nositelů vnitřní komunikace MAP</w:t>
      </w:r>
      <w:r w:rsidR="004A5896" w:rsidRPr="00854EB1">
        <w:rPr>
          <w:rFonts w:asciiTheme="minorHAnsi" w:eastAsia="Times New Roman" w:hAnsiTheme="minorHAnsi" w:cstheme="minorHAnsi"/>
          <w:color w:val="000000"/>
          <w:lang w:eastAsia="cs-CZ"/>
        </w:rPr>
        <w:t>.</w:t>
      </w:r>
    </w:p>
    <w:p w:rsidR="00A66DBC" w:rsidRPr="00854EB1" w:rsidRDefault="00A66DBC" w:rsidP="00DC6C1D">
      <w:pPr>
        <w:jc w:val="both"/>
        <w:rPr>
          <w:rFonts w:asciiTheme="minorHAnsi" w:eastAsia="Times New Roman" w:hAnsiTheme="minorHAnsi" w:cstheme="minorHAnsi"/>
          <w:color w:val="000000"/>
          <w:lang w:eastAsia="cs-CZ"/>
        </w:rPr>
      </w:pPr>
    </w:p>
    <w:p w:rsidR="004A5896" w:rsidRPr="00854EB1" w:rsidRDefault="004A5896" w:rsidP="004A5896">
      <w:pPr>
        <w:pStyle w:val="Nadpis2"/>
        <w:numPr>
          <w:ilvl w:val="2"/>
          <w:numId w:val="2"/>
        </w:numPr>
        <w:spacing w:before="0" w:after="200"/>
        <w:ind w:left="426"/>
        <w:jc w:val="both"/>
        <w:rPr>
          <w:rFonts w:ascii="Cambria" w:hAnsi="Cambria"/>
          <w:b/>
          <w:color w:val="7EA2D1"/>
          <w:sz w:val="22"/>
        </w:rPr>
      </w:pPr>
      <w:bookmarkStart w:id="53" w:name="_Toc472068089"/>
      <w:bookmarkStart w:id="54" w:name="_Toc472068127"/>
      <w:bookmarkStart w:id="55" w:name="_Toc472068686"/>
      <w:r w:rsidRPr="00854EB1">
        <w:rPr>
          <w:rFonts w:ascii="Cambria" w:hAnsi="Cambria"/>
          <w:b/>
          <w:color w:val="7EA2D1"/>
          <w:sz w:val="22"/>
        </w:rPr>
        <w:t>Nástroje vnější komunikace</w:t>
      </w:r>
      <w:bookmarkEnd w:id="53"/>
      <w:bookmarkEnd w:id="54"/>
      <w:bookmarkEnd w:id="55"/>
    </w:p>
    <w:p w:rsidR="00222BD7" w:rsidRPr="00854EB1" w:rsidRDefault="00C5584C" w:rsidP="00DC6C1D">
      <w:pPr>
        <w:jc w:val="both"/>
        <w:rPr>
          <w:rFonts w:asciiTheme="minorHAnsi" w:eastAsia="Times New Roman" w:hAnsiTheme="minorHAnsi" w:cstheme="minorHAnsi"/>
          <w:b/>
          <w:color w:val="000000"/>
          <w:u w:val="single"/>
          <w:lang w:eastAsia="cs-CZ"/>
        </w:rPr>
      </w:pPr>
      <w:r w:rsidRPr="00854EB1">
        <w:rPr>
          <w:rFonts w:asciiTheme="minorHAnsi" w:eastAsia="Times New Roman" w:hAnsiTheme="minorHAnsi" w:cstheme="minorHAnsi"/>
          <w:b/>
          <w:color w:val="000000"/>
          <w:u w:val="single"/>
          <w:lang w:eastAsia="cs-CZ"/>
        </w:rPr>
        <w:t>K</w:t>
      </w:r>
      <w:r w:rsidR="00222BD7" w:rsidRPr="00854EB1">
        <w:rPr>
          <w:rFonts w:asciiTheme="minorHAnsi" w:eastAsia="Times New Roman" w:hAnsiTheme="minorHAnsi" w:cstheme="minorHAnsi"/>
          <w:b/>
          <w:color w:val="000000"/>
          <w:u w:val="single"/>
          <w:lang w:eastAsia="cs-CZ"/>
        </w:rPr>
        <w:t xml:space="preserve">omunikační prostředky </w:t>
      </w:r>
      <w:r w:rsidRPr="00854EB1">
        <w:rPr>
          <w:rFonts w:asciiTheme="minorHAnsi" w:eastAsia="Times New Roman" w:hAnsiTheme="minorHAnsi" w:cstheme="minorHAnsi"/>
          <w:b/>
          <w:color w:val="000000"/>
          <w:u w:val="single"/>
          <w:lang w:eastAsia="cs-CZ"/>
        </w:rPr>
        <w:t>realizátora a partnera projektu</w:t>
      </w:r>
      <w:r w:rsidR="00222BD7" w:rsidRPr="00854EB1">
        <w:rPr>
          <w:rFonts w:asciiTheme="minorHAnsi" w:eastAsia="Times New Roman" w:hAnsiTheme="minorHAnsi" w:cstheme="minorHAnsi"/>
          <w:b/>
          <w:color w:val="000000"/>
          <w:u w:val="single"/>
          <w:lang w:eastAsia="cs-CZ"/>
        </w:rPr>
        <w:t xml:space="preserve"> </w:t>
      </w:r>
    </w:p>
    <w:p w:rsidR="00C5584C" w:rsidRPr="00854EB1" w:rsidRDefault="00C5584C" w:rsidP="00C5584C">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 xml:space="preserve">na začátku realizace projektu byl sestaven seznam klíčových aktérů (školy </w:t>
      </w:r>
      <w:r w:rsidR="00854EB1">
        <w:rPr>
          <w:rFonts w:asciiTheme="minorHAnsi" w:eastAsia="Times New Roman" w:hAnsiTheme="minorHAnsi" w:cstheme="minorHAnsi"/>
          <w:color w:val="000000"/>
          <w:lang w:eastAsia="cs-CZ"/>
        </w:rPr>
        <w:t xml:space="preserve">a školská zařízení, organizace </w:t>
      </w:r>
      <w:r w:rsidRPr="00854EB1">
        <w:rPr>
          <w:rFonts w:asciiTheme="minorHAnsi" w:eastAsia="Times New Roman" w:hAnsiTheme="minorHAnsi" w:cstheme="minorHAnsi"/>
          <w:color w:val="000000"/>
          <w:lang w:eastAsia="cs-CZ"/>
        </w:rPr>
        <w:t xml:space="preserve">poskytující zájmové a neformální vzdělávání) </w:t>
      </w:r>
      <w:r w:rsidR="00854EB1">
        <w:rPr>
          <w:rFonts w:asciiTheme="minorHAnsi" w:eastAsia="Times New Roman" w:hAnsiTheme="minorHAnsi" w:cstheme="minorHAnsi"/>
          <w:color w:val="000000"/>
          <w:lang w:eastAsia="cs-CZ"/>
        </w:rPr>
        <w:t>–</w:t>
      </w:r>
      <w:r w:rsidRPr="00854EB1">
        <w:rPr>
          <w:rFonts w:asciiTheme="minorHAnsi" w:eastAsia="Times New Roman" w:hAnsiTheme="minorHAnsi" w:cstheme="minorHAnsi"/>
          <w:color w:val="000000"/>
          <w:lang w:eastAsia="cs-CZ"/>
        </w:rPr>
        <w:t xml:space="preserve"> slouží jako adresář pro adresné rozesílání veškerých podkladů a pozvánek,</w:t>
      </w:r>
    </w:p>
    <w:p w:rsidR="00C5584C" w:rsidRPr="00854EB1" w:rsidRDefault="00C5584C" w:rsidP="00C5584C">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adresný mailing všem dotčený aktérům z území,</w:t>
      </w:r>
    </w:p>
    <w:p w:rsidR="00C5584C" w:rsidRPr="00854EB1" w:rsidRDefault="00C5584C" w:rsidP="00C5584C">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informace o projektu, aktuální dokumenty, výstupy či informační zdroje jsou veřejně dostupné na webových stránkách MAS Holicko (</w:t>
      </w:r>
      <w:hyperlink r:id="rId23" w:history="1">
        <w:r w:rsidRPr="00854EB1">
          <w:rPr>
            <w:rStyle w:val="Hypertextovodkaz"/>
            <w:rFonts w:asciiTheme="minorHAnsi" w:eastAsia="Times New Roman" w:hAnsiTheme="minorHAnsi" w:cstheme="minorHAnsi"/>
            <w:lang w:eastAsia="cs-CZ"/>
          </w:rPr>
          <w:t>www.holicko.cz</w:t>
        </w:r>
      </w:hyperlink>
      <w:r w:rsidR="00854EB1">
        <w:rPr>
          <w:rStyle w:val="Hypertextovodkaz"/>
          <w:rFonts w:asciiTheme="minorHAnsi" w:eastAsia="Times New Roman" w:hAnsiTheme="minorHAnsi" w:cstheme="minorHAnsi"/>
          <w:lang w:eastAsia="cs-CZ"/>
        </w:rPr>
        <w:t>)</w:t>
      </w:r>
      <w:r w:rsidRPr="00854EB1">
        <w:rPr>
          <w:rFonts w:asciiTheme="minorHAnsi" w:eastAsia="Times New Roman" w:hAnsiTheme="minorHAnsi" w:cstheme="minorHAnsi"/>
          <w:color w:val="000000"/>
          <w:lang w:eastAsia="cs-CZ"/>
        </w:rPr>
        <w:t>, kde je zřízena záložka s názvem „MAP vzdělávání“ (</w:t>
      </w:r>
      <w:hyperlink r:id="rId24" w:history="1">
        <w:r w:rsidRPr="00854EB1">
          <w:rPr>
            <w:rStyle w:val="Hypertextovodkaz"/>
            <w:rFonts w:asciiTheme="minorHAnsi" w:eastAsia="Times New Roman" w:hAnsiTheme="minorHAnsi" w:cstheme="minorHAnsi"/>
            <w:lang w:eastAsia="cs-CZ"/>
          </w:rPr>
          <w:t>http://holicko.cz/map-vzdelavani.html</w:t>
        </w:r>
      </w:hyperlink>
      <w:r w:rsidRPr="00854EB1">
        <w:rPr>
          <w:rStyle w:val="Hypertextovodkaz"/>
          <w:rFonts w:asciiTheme="minorHAnsi" w:eastAsia="Times New Roman" w:hAnsiTheme="minorHAnsi" w:cstheme="minorHAnsi"/>
          <w:lang w:eastAsia="cs-CZ"/>
        </w:rPr>
        <w:t>),</w:t>
      </w:r>
    </w:p>
    <w:p w:rsidR="00C5584C" w:rsidRPr="00854EB1" w:rsidRDefault="00C5584C" w:rsidP="00C5584C">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Zpravodaj MAS Holicko – v</w:t>
      </w:r>
      <w:r w:rsidR="00112042" w:rsidRPr="00854EB1">
        <w:rPr>
          <w:rFonts w:asciiTheme="minorHAnsi" w:eastAsia="Times New Roman" w:hAnsiTheme="minorHAnsi" w:cstheme="minorHAnsi"/>
          <w:color w:val="000000"/>
          <w:lang w:eastAsia="cs-CZ"/>
        </w:rPr>
        <w:t>y</w:t>
      </w:r>
      <w:r w:rsidRPr="00854EB1">
        <w:rPr>
          <w:rFonts w:asciiTheme="minorHAnsi" w:eastAsia="Times New Roman" w:hAnsiTheme="minorHAnsi" w:cstheme="minorHAnsi"/>
          <w:color w:val="000000"/>
          <w:lang w:eastAsia="cs-CZ"/>
        </w:rPr>
        <w:t>dáván 2x ročně, rozesílán do celého území Holicka,</w:t>
      </w:r>
    </w:p>
    <w:p w:rsidR="00C5584C" w:rsidRPr="00854EB1" w:rsidRDefault="00112042" w:rsidP="00C5584C">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 xml:space="preserve">účast na </w:t>
      </w:r>
      <w:r w:rsidR="00C5584C" w:rsidRPr="00854EB1">
        <w:rPr>
          <w:rFonts w:asciiTheme="minorHAnsi" w:eastAsia="Times New Roman" w:hAnsiTheme="minorHAnsi" w:cstheme="minorHAnsi"/>
          <w:color w:val="000000"/>
          <w:lang w:eastAsia="cs-CZ"/>
        </w:rPr>
        <w:t>různých kulturních a propagačních akcí</w:t>
      </w:r>
      <w:r w:rsidRPr="00854EB1">
        <w:rPr>
          <w:rFonts w:asciiTheme="minorHAnsi" w:eastAsia="Times New Roman" w:hAnsiTheme="minorHAnsi" w:cstheme="minorHAnsi"/>
          <w:color w:val="000000"/>
          <w:lang w:eastAsia="cs-CZ"/>
        </w:rPr>
        <w:t>ch</w:t>
      </w:r>
      <w:r w:rsidR="00C5584C" w:rsidRPr="00854EB1">
        <w:rPr>
          <w:rFonts w:asciiTheme="minorHAnsi" w:eastAsia="Times New Roman" w:hAnsiTheme="minorHAnsi" w:cstheme="minorHAnsi"/>
          <w:color w:val="000000"/>
          <w:lang w:eastAsia="cs-CZ"/>
        </w:rPr>
        <w:t>, jak na území ORP Holice i mimo něj</w:t>
      </w:r>
      <w:r w:rsidRPr="00854EB1">
        <w:rPr>
          <w:rFonts w:asciiTheme="minorHAnsi" w:eastAsia="Times New Roman" w:hAnsiTheme="minorHAnsi" w:cstheme="minorHAnsi"/>
          <w:color w:val="000000"/>
          <w:lang w:eastAsia="cs-CZ"/>
        </w:rPr>
        <w:t xml:space="preserve"> -  </w:t>
      </w:r>
      <w:r w:rsidR="00C5584C" w:rsidRPr="00854EB1">
        <w:rPr>
          <w:rFonts w:asciiTheme="minorHAnsi" w:eastAsia="Times New Roman" w:hAnsiTheme="minorHAnsi" w:cstheme="minorHAnsi"/>
          <w:color w:val="000000"/>
          <w:lang w:eastAsia="cs-CZ"/>
        </w:rPr>
        <w:t>informova</w:t>
      </w:r>
      <w:r w:rsidRPr="00854EB1">
        <w:rPr>
          <w:rFonts w:asciiTheme="minorHAnsi" w:eastAsia="Times New Roman" w:hAnsiTheme="minorHAnsi" w:cstheme="minorHAnsi"/>
          <w:color w:val="000000"/>
          <w:lang w:eastAsia="cs-CZ"/>
        </w:rPr>
        <w:t>nost</w:t>
      </w:r>
      <w:r w:rsidR="00C5584C" w:rsidRPr="00854EB1">
        <w:rPr>
          <w:rFonts w:asciiTheme="minorHAnsi" w:eastAsia="Times New Roman" w:hAnsiTheme="minorHAnsi" w:cstheme="minorHAnsi"/>
          <w:color w:val="000000"/>
          <w:lang w:eastAsia="cs-CZ"/>
        </w:rPr>
        <w:t xml:space="preserve"> veřejnost</w:t>
      </w:r>
      <w:r w:rsidRPr="00854EB1">
        <w:rPr>
          <w:rFonts w:asciiTheme="minorHAnsi" w:eastAsia="Times New Roman" w:hAnsiTheme="minorHAnsi" w:cstheme="minorHAnsi"/>
          <w:color w:val="000000"/>
          <w:lang w:eastAsia="cs-CZ"/>
        </w:rPr>
        <w:t>i</w:t>
      </w:r>
      <w:r w:rsidR="00C5584C" w:rsidRPr="00854EB1">
        <w:rPr>
          <w:rFonts w:asciiTheme="minorHAnsi" w:eastAsia="Times New Roman" w:hAnsiTheme="minorHAnsi" w:cstheme="minorHAnsi"/>
          <w:color w:val="000000"/>
          <w:lang w:eastAsia="cs-CZ"/>
        </w:rPr>
        <w:t xml:space="preserve"> o realizaci a výstupech projektu. Pro tyto účely byl vyroben roll-up, na kterém jsou uvedeny základní informace o projektu</w:t>
      </w:r>
      <w:r w:rsidRPr="00854EB1">
        <w:rPr>
          <w:rFonts w:asciiTheme="minorHAnsi" w:eastAsia="Times New Roman" w:hAnsiTheme="minorHAnsi" w:cstheme="minorHAnsi"/>
          <w:color w:val="000000"/>
          <w:lang w:eastAsia="cs-CZ"/>
        </w:rPr>
        <w:t>,</w:t>
      </w:r>
    </w:p>
    <w:p w:rsidR="00C5584C" w:rsidRPr="00854EB1" w:rsidRDefault="00112042" w:rsidP="00C5584C">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 xml:space="preserve">závěrečná konference bude realizována po </w:t>
      </w:r>
      <w:r w:rsidR="00C5584C" w:rsidRPr="00854EB1">
        <w:rPr>
          <w:rFonts w:asciiTheme="minorHAnsi" w:eastAsia="Times New Roman" w:hAnsiTheme="minorHAnsi" w:cstheme="minorHAnsi"/>
          <w:color w:val="000000"/>
          <w:lang w:eastAsia="cs-CZ"/>
        </w:rPr>
        <w:t>schválení finální verze MAP a závěrečné evaluaci projektu.</w:t>
      </w:r>
    </w:p>
    <w:p w:rsidR="00222BD7" w:rsidRPr="00854EB1" w:rsidRDefault="00222BD7" w:rsidP="00DC6C1D">
      <w:pPr>
        <w:jc w:val="both"/>
        <w:rPr>
          <w:rFonts w:asciiTheme="minorHAnsi" w:hAnsiTheme="minorHAnsi" w:cstheme="minorHAnsi"/>
        </w:rPr>
      </w:pPr>
    </w:p>
    <w:p w:rsidR="00222BD7" w:rsidRPr="00854EB1" w:rsidRDefault="00222BD7" w:rsidP="00DC6C1D">
      <w:pPr>
        <w:jc w:val="both"/>
        <w:rPr>
          <w:rFonts w:asciiTheme="minorHAnsi" w:eastAsia="Times New Roman" w:hAnsiTheme="minorHAnsi" w:cstheme="minorHAnsi"/>
          <w:b/>
          <w:color w:val="000000"/>
          <w:u w:val="single"/>
          <w:lang w:eastAsia="cs-CZ"/>
        </w:rPr>
      </w:pPr>
      <w:r w:rsidRPr="00854EB1">
        <w:rPr>
          <w:rFonts w:asciiTheme="minorHAnsi" w:eastAsia="Times New Roman" w:hAnsiTheme="minorHAnsi" w:cstheme="minorHAnsi"/>
          <w:b/>
          <w:color w:val="000000"/>
          <w:u w:val="single"/>
          <w:lang w:eastAsia="cs-CZ"/>
        </w:rPr>
        <w:t xml:space="preserve">Tištěné prostředky </w:t>
      </w:r>
    </w:p>
    <w:p w:rsidR="00222BD7" w:rsidRPr="00854EB1" w:rsidRDefault="00222BD7" w:rsidP="00222BD7">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veškeré tištěné prostředky disponují oficiálním logem OP VVV v souladu s pravidly publicity a grafiky programu,</w:t>
      </w:r>
    </w:p>
    <w:p w:rsidR="00222BD7" w:rsidRPr="00854EB1" w:rsidRDefault="00222BD7" w:rsidP="00222BD7">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 xml:space="preserve">všechny oficiální materiály a dokumenty jsou zpracovávány na hlavičkový papír s výše uvedeným logem, doplněné případně názvem a číslem projektu, a to </w:t>
      </w:r>
      <w:r w:rsidR="00D30132" w:rsidRPr="00854EB1">
        <w:rPr>
          <w:rFonts w:asciiTheme="minorHAnsi" w:eastAsia="Times New Roman" w:hAnsiTheme="minorHAnsi" w:cstheme="minorHAnsi"/>
          <w:color w:val="000000"/>
          <w:lang w:eastAsia="cs-CZ"/>
        </w:rPr>
        <w:t>v podobě barevné nebo černobílé,</w:t>
      </w:r>
    </w:p>
    <w:p w:rsidR="00222BD7" w:rsidRPr="00854EB1" w:rsidRDefault="00222BD7" w:rsidP="00222BD7">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dokumentace projektu v tištěné podobě je řazena do šanonů označených logem OP VVV v souladu s pravid</w:t>
      </w:r>
      <w:r w:rsidR="00D30132" w:rsidRPr="00854EB1">
        <w:rPr>
          <w:rFonts w:asciiTheme="minorHAnsi" w:eastAsia="Times New Roman" w:hAnsiTheme="minorHAnsi" w:cstheme="minorHAnsi"/>
          <w:color w:val="000000"/>
          <w:lang w:eastAsia="cs-CZ"/>
        </w:rPr>
        <w:t>ly publicity a grafiky programu.</w:t>
      </w:r>
    </w:p>
    <w:p w:rsidR="00222BD7" w:rsidRPr="00854EB1" w:rsidRDefault="00222BD7" w:rsidP="00DC6C1D">
      <w:pPr>
        <w:jc w:val="both"/>
        <w:rPr>
          <w:rFonts w:asciiTheme="minorHAnsi" w:hAnsiTheme="minorHAnsi" w:cstheme="minorHAnsi"/>
        </w:rPr>
      </w:pPr>
    </w:p>
    <w:p w:rsidR="00222BD7" w:rsidRPr="00854EB1" w:rsidRDefault="00D30132" w:rsidP="00DC6C1D">
      <w:pPr>
        <w:jc w:val="both"/>
        <w:rPr>
          <w:rFonts w:asciiTheme="minorHAnsi" w:hAnsiTheme="minorHAnsi" w:cstheme="minorHAnsi"/>
        </w:rPr>
      </w:pPr>
      <w:r w:rsidRPr="00854EB1">
        <w:rPr>
          <w:rFonts w:asciiTheme="minorHAnsi" w:eastAsia="Times New Roman" w:hAnsiTheme="minorHAnsi" w:cstheme="minorHAnsi"/>
          <w:b/>
          <w:color w:val="000000"/>
          <w:u w:val="single"/>
          <w:lang w:eastAsia="cs-CZ"/>
        </w:rPr>
        <w:t>Č</w:t>
      </w:r>
      <w:r w:rsidR="00222BD7" w:rsidRPr="00854EB1">
        <w:rPr>
          <w:rFonts w:asciiTheme="minorHAnsi" w:eastAsia="Times New Roman" w:hAnsiTheme="minorHAnsi" w:cstheme="minorHAnsi"/>
          <w:b/>
          <w:color w:val="000000"/>
          <w:u w:val="single"/>
          <w:lang w:eastAsia="cs-CZ"/>
        </w:rPr>
        <w:t>lánky</w:t>
      </w:r>
      <w:r w:rsidR="00222BD7" w:rsidRPr="00854EB1">
        <w:rPr>
          <w:rFonts w:asciiTheme="minorHAnsi" w:hAnsiTheme="minorHAnsi" w:cstheme="minorHAnsi"/>
        </w:rPr>
        <w:t xml:space="preserve"> </w:t>
      </w:r>
    </w:p>
    <w:p w:rsidR="00222BD7" w:rsidRPr="00854EB1" w:rsidRDefault="00222BD7"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podávají aktuální informace o MAP, aktivitá</w:t>
      </w:r>
      <w:r w:rsidR="00D30132" w:rsidRPr="00854EB1">
        <w:rPr>
          <w:rFonts w:asciiTheme="minorHAnsi" w:eastAsia="Times New Roman" w:hAnsiTheme="minorHAnsi" w:cstheme="minorHAnsi"/>
          <w:color w:val="000000"/>
          <w:lang w:eastAsia="cs-CZ"/>
        </w:rPr>
        <w:t>ch a výstupech projektu,</w:t>
      </w:r>
    </w:p>
    <w:p w:rsidR="00222BD7" w:rsidRPr="00854EB1" w:rsidRDefault="00222BD7"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mohou mít i ryze odborné za</w:t>
      </w:r>
      <w:r w:rsidR="00D30132" w:rsidRPr="00854EB1">
        <w:rPr>
          <w:rFonts w:asciiTheme="minorHAnsi" w:eastAsia="Times New Roman" w:hAnsiTheme="minorHAnsi" w:cstheme="minorHAnsi"/>
          <w:color w:val="000000"/>
          <w:lang w:eastAsia="cs-CZ"/>
        </w:rPr>
        <w:t>měření vyplývající z obsahu MAP,</w:t>
      </w:r>
    </w:p>
    <w:p w:rsidR="00222BD7" w:rsidRPr="00854EB1" w:rsidRDefault="00D30132"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výběr médií není omezen.</w:t>
      </w:r>
    </w:p>
    <w:p w:rsidR="00222BD7" w:rsidRPr="00854EB1" w:rsidRDefault="00222BD7" w:rsidP="00DC6C1D">
      <w:pPr>
        <w:jc w:val="both"/>
        <w:rPr>
          <w:rFonts w:asciiTheme="minorHAnsi" w:hAnsiTheme="minorHAnsi" w:cstheme="minorHAnsi"/>
        </w:rPr>
      </w:pPr>
    </w:p>
    <w:p w:rsidR="00222BD7" w:rsidRPr="00854EB1" w:rsidRDefault="00D30132" w:rsidP="00DC6C1D">
      <w:pPr>
        <w:jc w:val="both"/>
        <w:rPr>
          <w:rFonts w:asciiTheme="minorHAnsi" w:eastAsia="Times New Roman" w:hAnsiTheme="minorHAnsi" w:cstheme="minorHAnsi"/>
          <w:b/>
          <w:color w:val="000000"/>
          <w:u w:val="single"/>
          <w:lang w:eastAsia="cs-CZ"/>
        </w:rPr>
      </w:pPr>
      <w:r w:rsidRPr="00854EB1">
        <w:rPr>
          <w:rFonts w:asciiTheme="minorHAnsi" w:eastAsia="Times New Roman" w:hAnsiTheme="minorHAnsi" w:cstheme="minorHAnsi"/>
          <w:b/>
          <w:color w:val="000000"/>
          <w:u w:val="single"/>
          <w:lang w:eastAsia="cs-CZ"/>
        </w:rPr>
        <w:t>R</w:t>
      </w:r>
      <w:r w:rsidR="00222BD7" w:rsidRPr="00854EB1">
        <w:rPr>
          <w:rFonts w:asciiTheme="minorHAnsi" w:eastAsia="Times New Roman" w:hAnsiTheme="minorHAnsi" w:cstheme="minorHAnsi"/>
          <w:b/>
          <w:color w:val="000000"/>
          <w:u w:val="single"/>
          <w:lang w:eastAsia="cs-CZ"/>
        </w:rPr>
        <w:t xml:space="preserve">ozhovor </w:t>
      </w:r>
    </w:p>
    <w:p w:rsidR="00222BD7" w:rsidRPr="00854EB1" w:rsidRDefault="00D30132"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využíván při komunikaci s médii,</w:t>
      </w:r>
    </w:p>
    <w:p w:rsidR="00222BD7" w:rsidRPr="00854EB1" w:rsidRDefault="00222BD7"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určen především pro podání doplňujících a aktuál</w:t>
      </w:r>
      <w:r w:rsidR="00D30132" w:rsidRPr="00854EB1">
        <w:rPr>
          <w:rFonts w:asciiTheme="minorHAnsi" w:eastAsia="Times New Roman" w:hAnsiTheme="minorHAnsi" w:cstheme="minorHAnsi"/>
          <w:color w:val="000000"/>
          <w:lang w:eastAsia="cs-CZ"/>
        </w:rPr>
        <w:t>ních informací o MAP a projektu,</w:t>
      </w:r>
    </w:p>
    <w:p w:rsidR="00222BD7" w:rsidRPr="00854EB1" w:rsidRDefault="00222BD7"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výběr médií není o</w:t>
      </w:r>
      <w:r w:rsidR="00D30132" w:rsidRPr="00854EB1">
        <w:rPr>
          <w:rFonts w:asciiTheme="minorHAnsi" w:eastAsia="Times New Roman" w:hAnsiTheme="minorHAnsi" w:cstheme="minorHAnsi"/>
          <w:color w:val="000000"/>
          <w:lang w:eastAsia="cs-CZ"/>
        </w:rPr>
        <w:t>mezen.</w:t>
      </w:r>
    </w:p>
    <w:p w:rsidR="00222BD7" w:rsidRPr="00854EB1" w:rsidRDefault="00222BD7" w:rsidP="00DC6C1D">
      <w:pPr>
        <w:jc w:val="both"/>
        <w:rPr>
          <w:rFonts w:asciiTheme="minorHAnsi" w:hAnsiTheme="minorHAnsi" w:cstheme="minorHAnsi"/>
        </w:rPr>
      </w:pPr>
    </w:p>
    <w:p w:rsidR="00222BD7" w:rsidRPr="00854EB1" w:rsidRDefault="00D30132" w:rsidP="00DC6C1D">
      <w:pPr>
        <w:jc w:val="both"/>
        <w:rPr>
          <w:rFonts w:asciiTheme="minorHAnsi" w:eastAsia="Times New Roman" w:hAnsiTheme="minorHAnsi" w:cstheme="minorHAnsi"/>
          <w:b/>
          <w:color w:val="000000"/>
          <w:u w:val="single"/>
          <w:lang w:eastAsia="cs-CZ"/>
        </w:rPr>
      </w:pPr>
      <w:r w:rsidRPr="00854EB1">
        <w:rPr>
          <w:rFonts w:asciiTheme="minorHAnsi" w:eastAsia="Times New Roman" w:hAnsiTheme="minorHAnsi" w:cstheme="minorHAnsi"/>
          <w:b/>
          <w:color w:val="000000"/>
          <w:u w:val="single"/>
          <w:lang w:eastAsia="cs-CZ"/>
        </w:rPr>
        <w:t>I</w:t>
      </w:r>
      <w:r w:rsidR="00222BD7" w:rsidRPr="00854EB1">
        <w:rPr>
          <w:rFonts w:asciiTheme="minorHAnsi" w:eastAsia="Times New Roman" w:hAnsiTheme="minorHAnsi" w:cstheme="minorHAnsi"/>
          <w:b/>
          <w:color w:val="000000"/>
          <w:u w:val="single"/>
          <w:lang w:eastAsia="cs-CZ"/>
        </w:rPr>
        <w:t xml:space="preserve">nternet </w:t>
      </w:r>
    </w:p>
    <w:p w:rsidR="00D30132" w:rsidRPr="00854EB1" w:rsidRDefault="00D30132"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informace o projektu, aktuální dokumenty, výstupy či informační zdroje jsou veřejně dostupné na webových stránkách MAS Holicko (</w:t>
      </w:r>
      <w:hyperlink r:id="rId25" w:history="1">
        <w:r w:rsidRPr="00854EB1">
          <w:rPr>
            <w:rStyle w:val="Hypertextovodkaz"/>
            <w:rFonts w:asciiTheme="minorHAnsi" w:eastAsia="Times New Roman" w:hAnsiTheme="minorHAnsi" w:cstheme="minorHAnsi"/>
            <w:lang w:eastAsia="cs-CZ"/>
          </w:rPr>
          <w:t>www.holicko.cz</w:t>
        </w:r>
      </w:hyperlink>
      <w:r w:rsidRPr="00854EB1">
        <w:rPr>
          <w:rStyle w:val="Hypertextovodkaz"/>
          <w:rFonts w:asciiTheme="minorHAnsi" w:eastAsia="Times New Roman" w:hAnsiTheme="minorHAnsi" w:cstheme="minorHAnsi"/>
          <w:lang w:eastAsia="cs-CZ"/>
        </w:rPr>
        <w:t>)</w:t>
      </w:r>
      <w:r w:rsidRPr="00854EB1">
        <w:rPr>
          <w:rFonts w:asciiTheme="minorHAnsi" w:eastAsia="Times New Roman" w:hAnsiTheme="minorHAnsi" w:cstheme="minorHAnsi"/>
          <w:color w:val="000000"/>
          <w:lang w:eastAsia="cs-CZ"/>
        </w:rPr>
        <w:t>, kde je zřízena záložka s názvem „MAP vzdělávání“ (</w:t>
      </w:r>
      <w:hyperlink r:id="rId26" w:history="1">
        <w:r w:rsidRPr="00854EB1">
          <w:rPr>
            <w:rStyle w:val="Hypertextovodkaz"/>
            <w:rFonts w:asciiTheme="minorHAnsi" w:eastAsia="Times New Roman" w:hAnsiTheme="minorHAnsi" w:cstheme="minorHAnsi"/>
            <w:lang w:eastAsia="cs-CZ"/>
          </w:rPr>
          <w:t>http://holicko.cz/map-vzdelavani.html</w:t>
        </w:r>
      </w:hyperlink>
      <w:r w:rsidRPr="00854EB1">
        <w:rPr>
          <w:rStyle w:val="Hypertextovodkaz"/>
          <w:rFonts w:asciiTheme="minorHAnsi" w:eastAsia="Times New Roman" w:hAnsiTheme="minorHAnsi" w:cstheme="minorHAnsi"/>
          <w:lang w:eastAsia="cs-CZ"/>
        </w:rPr>
        <w:t>),</w:t>
      </w:r>
    </w:p>
    <w:p w:rsidR="00222BD7" w:rsidRPr="00854EB1" w:rsidRDefault="00222BD7"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dokumenty jsou ke stažení, odkazy na veřejně dostupné informace na internetu jsou f</w:t>
      </w:r>
      <w:r w:rsidR="00D30132" w:rsidRPr="00854EB1">
        <w:rPr>
          <w:rFonts w:asciiTheme="minorHAnsi" w:eastAsia="Times New Roman" w:hAnsiTheme="minorHAnsi" w:cstheme="minorHAnsi"/>
          <w:color w:val="000000"/>
          <w:lang w:eastAsia="cs-CZ"/>
        </w:rPr>
        <w:t>unkční prostřednictvím prokliku.</w:t>
      </w:r>
    </w:p>
    <w:p w:rsidR="00222BD7" w:rsidRPr="00854EB1" w:rsidRDefault="00222BD7" w:rsidP="00DC6C1D">
      <w:pPr>
        <w:jc w:val="both"/>
        <w:rPr>
          <w:rFonts w:asciiTheme="minorHAnsi" w:hAnsiTheme="minorHAnsi" w:cstheme="minorHAnsi"/>
        </w:rPr>
      </w:pPr>
    </w:p>
    <w:p w:rsidR="00222BD7" w:rsidRPr="00854EB1" w:rsidRDefault="00D30132" w:rsidP="005B6CA6">
      <w:pPr>
        <w:keepNext/>
        <w:jc w:val="both"/>
        <w:rPr>
          <w:rFonts w:asciiTheme="minorHAnsi" w:eastAsia="Times New Roman" w:hAnsiTheme="minorHAnsi" w:cstheme="minorHAnsi"/>
          <w:b/>
          <w:color w:val="000000"/>
          <w:u w:val="single"/>
          <w:lang w:eastAsia="cs-CZ"/>
        </w:rPr>
      </w:pPr>
      <w:r w:rsidRPr="00854EB1">
        <w:rPr>
          <w:rFonts w:asciiTheme="minorHAnsi" w:eastAsia="Times New Roman" w:hAnsiTheme="minorHAnsi" w:cstheme="minorHAnsi"/>
          <w:b/>
          <w:color w:val="000000"/>
          <w:u w:val="single"/>
          <w:lang w:eastAsia="cs-CZ"/>
        </w:rPr>
        <w:t>E</w:t>
      </w:r>
      <w:r w:rsidR="00222BD7" w:rsidRPr="00854EB1">
        <w:rPr>
          <w:rFonts w:asciiTheme="minorHAnsi" w:eastAsia="Times New Roman" w:hAnsiTheme="minorHAnsi" w:cstheme="minorHAnsi"/>
          <w:b/>
          <w:color w:val="000000"/>
          <w:u w:val="single"/>
          <w:lang w:eastAsia="cs-CZ"/>
        </w:rPr>
        <w:t xml:space="preserve">-mail </w:t>
      </w:r>
    </w:p>
    <w:p w:rsidR="00D30132" w:rsidRPr="00854EB1" w:rsidRDefault="00222BD7"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e-mailová komunikace probíhá v rámci vnější komunikace směrem k veřejnosti, starostům obcí</w:t>
      </w:r>
      <w:r w:rsidR="00D30132" w:rsidRPr="00854EB1">
        <w:rPr>
          <w:rFonts w:asciiTheme="minorHAnsi" w:eastAsia="Times New Roman" w:hAnsiTheme="minorHAnsi" w:cstheme="minorHAnsi"/>
          <w:color w:val="000000"/>
          <w:lang w:eastAsia="cs-CZ"/>
        </w:rPr>
        <w:t xml:space="preserve"> SO</w:t>
      </w:r>
      <w:r w:rsidRPr="00854EB1">
        <w:rPr>
          <w:rFonts w:asciiTheme="minorHAnsi" w:eastAsia="Times New Roman" w:hAnsiTheme="minorHAnsi" w:cstheme="minorHAnsi"/>
          <w:color w:val="000000"/>
          <w:lang w:eastAsia="cs-CZ"/>
        </w:rPr>
        <w:t xml:space="preserve"> ORP </w:t>
      </w:r>
      <w:r w:rsidR="00D30132" w:rsidRPr="00854EB1">
        <w:rPr>
          <w:rFonts w:asciiTheme="minorHAnsi" w:eastAsia="Times New Roman" w:hAnsiTheme="minorHAnsi" w:cstheme="minorHAnsi"/>
          <w:color w:val="000000"/>
          <w:lang w:eastAsia="cs-CZ"/>
        </w:rPr>
        <w:t>Holice</w:t>
      </w:r>
      <w:r w:rsidRPr="00854EB1">
        <w:rPr>
          <w:rFonts w:asciiTheme="minorHAnsi" w:eastAsia="Times New Roman" w:hAnsiTheme="minorHAnsi" w:cstheme="minorHAnsi"/>
          <w:color w:val="000000"/>
          <w:lang w:eastAsia="cs-CZ"/>
        </w:rPr>
        <w:t xml:space="preserve">, MŠMT, </w:t>
      </w:r>
      <w:r w:rsidR="00D30132" w:rsidRPr="00854EB1">
        <w:rPr>
          <w:rFonts w:asciiTheme="minorHAnsi" w:eastAsia="Times New Roman" w:hAnsiTheme="minorHAnsi" w:cstheme="minorHAnsi"/>
          <w:color w:val="000000"/>
          <w:lang w:eastAsia="cs-CZ"/>
        </w:rPr>
        <w:t>Pardubickému kraji</w:t>
      </w:r>
      <w:r w:rsidRPr="00854EB1">
        <w:rPr>
          <w:rFonts w:asciiTheme="minorHAnsi" w:eastAsia="Times New Roman" w:hAnsiTheme="minorHAnsi" w:cstheme="minorHAnsi"/>
          <w:color w:val="000000"/>
          <w:lang w:eastAsia="cs-CZ"/>
        </w:rPr>
        <w:t>,</w:t>
      </w:r>
      <w:r w:rsidR="00D30132" w:rsidRPr="00854EB1">
        <w:rPr>
          <w:rFonts w:asciiTheme="minorHAnsi" w:eastAsia="Times New Roman" w:hAnsiTheme="minorHAnsi" w:cstheme="minorHAnsi"/>
          <w:color w:val="000000"/>
          <w:lang w:eastAsia="cs-CZ"/>
        </w:rPr>
        <w:t xml:space="preserve"> </w:t>
      </w:r>
      <w:r w:rsidRPr="00854EB1">
        <w:rPr>
          <w:rFonts w:asciiTheme="minorHAnsi" w:eastAsia="Times New Roman" w:hAnsiTheme="minorHAnsi" w:cstheme="minorHAnsi"/>
          <w:color w:val="000000"/>
          <w:lang w:eastAsia="cs-CZ"/>
        </w:rPr>
        <w:t xml:space="preserve">KAP, </w:t>
      </w:r>
      <w:r w:rsidR="00D30132" w:rsidRPr="00854EB1">
        <w:rPr>
          <w:rFonts w:asciiTheme="minorHAnsi" w:eastAsia="Times New Roman" w:hAnsiTheme="minorHAnsi" w:cstheme="minorHAnsi"/>
          <w:color w:val="000000"/>
          <w:lang w:eastAsia="cs-CZ"/>
        </w:rPr>
        <w:t>ITI Hradecko-pardubické metropolitní oblasti a NIDV,</w:t>
      </w:r>
    </w:p>
    <w:p w:rsidR="00222BD7" w:rsidRPr="00854EB1" w:rsidRDefault="00222BD7"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klíčové informace, stanoviska či závažná sdělení jsou archivována i v tištěn</w:t>
      </w:r>
      <w:r w:rsidR="00D30132" w:rsidRPr="00854EB1">
        <w:rPr>
          <w:rFonts w:asciiTheme="minorHAnsi" w:eastAsia="Times New Roman" w:hAnsiTheme="minorHAnsi" w:cstheme="minorHAnsi"/>
          <w:color w:val="000000"/>
          <w:lang w:eastAsia="cs-CZ"/>
        </w:rPr>
        <w:t>é podobě v dokumentaci projektu.</w:t>
      </w:r>
    </w:p>
    <w:p w:rsidR="00222BD7" w:rsidRPr="00854EB1" w:rsidRDefault="00222BD7" w:rsidP="00DC6C1D">
      <w:pPr>
        <w:jc w:val="both"/>
        <w:rPr>
          <w:rFonts w:asciiTheme="minorHAnsi" w:hAnsiTheme="minorHAnsi" w:cstheme="minorHAnsi"/>
        </w:rPr>
      </w:pPr>
    </w:p>
    <w:p w:rsidR="00222BD7" w:rsidRPr="00854EB1" w:rsidRDefault="00D30132" w:rsidP="00DC6C1D">
      <w:pPr>
        <w:jc w:val="both"/>
        <w:rPr>
          <w:rFonts w:asciiTheme="minorHAnsi" w:eastAsia="Times New Roman" w:hAnsiTheme="minorHAnsi" w:cstheme="minorHAnsi"/>
          <w:b/>
          <w:color w:val="000000"/>
          <w:u w:val="single"/>
          <w:lang w:eastAsia="cs-CZ"/>
        </w:rPr>
      </w:pPr>
      <w:r w:rsidRPr="00854EB1">
        <w:rPr>
          <w:rFonts w:asciiTheme="minorHAnsi" w:eastAsia="Times New Roman" w:hAnsiTheme="minorHAnsi" w:cstheme="minorHAnsi"/>
          <w:b/>
          <w:color w:val="000000"/>
          <w:u w:val="single"/>
          <w:lang w:eastAsia="cs-CZ"/>
        </w:rPr>
        <w:t>O</w:t>
      </w:r>
      <w:r w:rsidR="00222BD7" w:rsidRPr="00854EB1">
        <w:rPr>
          <w:rFonts w:asciiTheme="minorHAnsi" w:eastAsia="Times New Roman" w:hAnsiTheme="minorHAnsi" w:cstheme="minorHAnsi"/>
          <w:b/>
          <w:color w:val="000000"/>
          <w:u w:val="single"/>
          <w:lang w:eastAsia="cs-CZ"/>
        </w:rPr>
        <w:t xml:space="preserve">sobní komunikace </w:t>
      </w:r>
    </w:p>
    <w:p w:rsidR="00222BD7" w:rsidRPr="00854EB1" w:rsidRDefault="00222BD7"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před</w:t>
      </w:r>
      <w:r w:rsidR="00D30132" w:rsidRPr="00854EB1">
        <w:rPr>
          <w:rFonts w:asciiTheme="minorHAnsi" w:eastAsia="Times New Roman" w:hAnsiTheme="minorHAnsi" w:cstheme="minorHAnsi"/>
          <w:color w:val="000000"/>
          <w:lang w:eastAsia="cs-CZ"/>
        </w:rPr>
        <w:t>evším forma rozhovorů a diskuse,</w:t>
      </w:r>
    </w:p>
    <w:p w:rsidR="00222BD7" w:rsidRPr="00854EB1" w:rsidRDefault="00222BD7" w:rsidP="00D30132">
      <w:pPr>
        <w:pStyle w:val="Odstavecseseznamem"/>
        <w:numPr>
          <w:ilvl w:val="0"/>
          <w:numId w:val="25"/>
        </w:numPr>
        <w:jc w:val="both"/>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týká se všech</w:t>
      </w:r>
      <w:r w:rsidR="00D30132" w:rsidRPr="00854EB1">
        <w:rPr>
          <w:rFonts w:asciiTheme="minorHAnsi" w:eastAsia="Times New Roman" w:hAnsiTheme="minorHAnsi" w:cstheme="minorHAnsi"/>
          <w:color w:val="000000"/>
          <w:lang w:eastAsia="cs-CZ"/>
        </w:rPr>
        <w:t xml:space="preserve"> nositelů vnější komunikace MAP.</w:t>
      </w:r>
    </w:p>
    <w:p w:rsidR="00222BD7" w:rsidRPr="00854EB1" w:rsidRDefault="00222BD7" w:rsidP="00DC6C1D">
      <w:pPr>
        <w:jc w:val="both"/>
        <w:rPr>
          <w:rFonts w:asciiTheme="minorHAnsi" w:hAnsiTheme="minorHAnsi" w:cstheme="minorHAnsi"/>
        </w:rPr>
      </w:pPr>
    </w:p>
    <w:p w:rsidR="005B6CA6" w:rsidRPr="00854EB1" w:rsidRDefault="005B6CA6" w:rsidP="003B71D9">
      <w:pPr>
        <w:pStyle w:val="Nadpis2"/>
        <w:numPr>
          <w:ilvl w:val="1"/>
          <w:numId w:val="2"/>
        </w:numPr>
        <w:spacing w:before="0" w:after="200"/>
        <w:ind w:left="567" w:hanging="633"/>
        <w:jc w:val="both"/>
        <w:rPr>
          <w:rFonts w:ascii="Cambria" w:hAnsi="Cambria"/>
          <w:b/>
          <w:color w:val="7EA2D1"/>
        </w:rPr>
      </w:pPr>
      <w:bookmarkStart w:id="56" w:name="_Toc472068090"/>
      <w:bookmarkStart w:id="57" w:name="_Toc472068128"/>
      <w:bookmarkStart w:id="58" w:name="_Toc472068687"/>
      <w:r w:rsidRPr="00854EB1">
        <w:rPr>
          <w:rFonts w:ascii="Cambria" w:hAnsi="Cambria"/>
          <w:b/>
          <w:color w:val="7EA2D1"/>
        </w:rPr>
        <w:t>Seznam relevantních aktérů ve vzdělávání dětí a mládeže do 15 let</w:t>
      </w:r>
      <w:bookmarkEnd w:id="56"/>
      <w:bookmarkEnd w:id="57"/>
      <w:bookmarkEnd w:id="58"/>
    </w:p>
    <w:p w:rsidR="0035665B" w:rsidRDefault="00854EB1" w:rsidP="00854EB1">
      <w:pPr>
        <w:jc w:val="both"/>
        <w:rPr>
          <w:rFonts w:ascii="Calibri" w:hAnsi="Calibri" w:cs="Calibri"/>
        </w:rPr>
      </w:pPr>
      <w:r w:rsidRPr="00083997">
        <w:rPr>
          <w:rFonts w:ascii="Calibri" w:hAnsi="Calibri" w:cs="Calibri"/>
        </w:rPr>
        <w:t>Již v přípravné fázi projektu bylo vytvořeno partnerství mezi aktéry, kteří ovlivňují vzdělávání na území SO ORP Holice. Realizátor projektu ve spolupráci s partnerem projektu oslovil všechna školská zařízení, která ovlivňují vzdělávání na území SO ORP Holice. Všechny školy</w:t>
      </w:r>
      <w:r w:rsidR="00954E7C">
        <w:rPr>
          <w:rFonts w:ascii="Calibri" w:hAnsi="Calibri" w:cs="Calibri"/>
        </w:rPr>
        <w:t xml:space="preserve"> (18)</w:t>
      </w:r>
      <w:r w:rsidRPr="00083997">
        <w:rPr>
          <w:rFonts w:ascii="Calibri" w:hAnsi="Calibri" w:cs="Calibri"/>
        </w:rPr>
        <w:t xml:space="preserve"> projevily zájem o účast v projektu. Oficiální souhlas se zapojením do projektu dalo žadateli 100% škol a zřizovatelů z území. </w:t>
      </w:r>
    </w:p>
    <w:p w:rsidR="00854EB1" w:rsidRPr="00083997" w:rsidRDefault="00854EB1" w:rsidP="00854EB1">
      <w:pPr>
        <w:jc w:val="both"/>
        <w:rPr>
          <w:rFonts w:ascii="Calibri" w:hAnsi="Calibri" w:cs="Calibri"/>
        </w:rPr>
      </w:pPr>
      <w:r w:rsidRPr="00083997">
        <w:rPr>
          <w:rFonts w:ascii="Calibri" w:hAnsi="Calibri" w:cs="Calibri"/>
        </w:rPr>
        <w:lastRenderedPageBreak/>
        <w:t>Každá škola se navíc vyjádřila o jaký typ spolupráce má zájem:</w:t>
      </w:r>
    </w:p>
    <w:p w:rsidR="00854EB1" w:rsidRPr="00083997" w:rsidRDefault="00854EB1" w:rsidP="00854EB1">
      <w:pPr>
        <w:pStyle w:val="Odstavecseseznamem"/>
        <w:numPr>
          <w:ilvl w:val="0"/>
          <w:numId w:val="12"/>
        </w:numPr>
        <w:ind w:left="714" w:hanging="357"/>
        <w:jc w:val="both"/>
        <w:rPr>
          <w:rFonts w:ascii="Calibri" w:hAnsi="Calibri" w:cs="Calibri"/>
        </w:rPr>
      </w:pPr>
      <w:r w:rsidRPr="00083997">
        <w:rPr>
          <w:rFonts w:ascii="Calibri" w:hAnsi="Calibri" w:cs="Calibri"/>
        </w:rPr>
        <w:t>pravidelné informování zasíláním informačního materiálu,</w:t>
      </w:r>
    </w:p>
    <w:p w:rsidR="00854EB1" w:rsidRPr="00083997" w:rsidRDefault="00854EB1" w:rsidP="00854EB1">
      <w:pPr>
        <w:pStyle w:val="Odstavecseseznamem"/>
        <w:numPr>
          <w:ilvl w:val="0"/>
          <w:numId w:val="12"/>
        </w:numPr>
        <w:ind w:left="714" w:hanging="357"/>
        <w:jc w:val="both"/>
        <w:rPr>
          <w:rFonts w:ascii="Calibri" w:hAnsi="Calibri" w:cs="Calibri"/>
        </w:rPr>
      </w:pPr>
      <w:r w:rsidRPr="00083997">
        <w:rPr>
          <w:rFonts w:ascii="Calibri" w:hAnsi="Calibri" w:cs="Calibri"/>
        </w:rPr>
        <w:t>aktivní informovanost na společných nebo individuálních jednáních,</w:t>
      </w:r>
    </w:p>
    <w:p w:rsidR="00854EB1" w:rsidRPr="00083997" w:rsidRDefault="00854EB1" w:rsidP="00854EB1">
      <w:pPr>
        <w:pStyle w:val="Odstavecseseznamem"/>
        <w:numPr>
          <w:ilvl w:val="0"/>
          <w:numId w:val="12"/>
        </w:numPr>
        <w:ind w:left="714" w:hanging="357"/>
        <w:jc w:val="both"/>
        <w:rPr>
          <w:rFonts w:ascii="Calibri" w:hAnsi="Calibri" w:cs="Calibri"/>
        </w:rPr>
      </w:pPr>
      <w:r w:rsidRPr="00083997">
        <w:rPr>
          <w:rFonts w:ascii="Calibri" w:hAnsi="Calibri" w:cs="Calibri"/>
        </w:rPr>
        <w:t>konzultace, tj. sběr připomínek, zjišťování postoje a stanoviska ke vznikajícímu a finálnímu plánu,</w:t>
      </w:r>
    </w:p>
    <w:p w:rsidR="00854EB1" w:rsidRPr="00083997" w:rsidRDefault="00854EB1" w:rsidP="00854EB1">
      <w:pPr>
        <w:pStyle w:val="Odstavecseseznamem"/>
        <w:numPr>
          <w:ilvl w:val="0"/>
          <w:numId w:val="12"/>
        </w:numPr>
        <w:ind w:left="714" w:hanging="357"/>
        <w:jc w:val="both"/>
        <w:rPr>
          <w:rFonts w:ascii="Calibri" w:hAnsi="Calibri" w:cs="Calibri"/>
        </w:rPr>
      </w:pPr>
      <w:r w:rsidRPr="00083997">
        <w:rPr>
          <w:rFonts w:ascii="Calibri" w:hAnsi="Calibri" w:cs="Calibri"/>
        </w:rPr>
        <w:t>zástupce přímo v pracovních skupinách nebo řídícím výboru.</w:t>
      </w:r>
    </w:p>
    <w:p w:rsidR="00854EB1" w:rsidRDefault="00854EB1" w:rsidP="00854EB1">
      <w:pPr>
        <w:jc w:val="both"/>
        <w:rPr>
          <w:rFonts w:ascii="Calibri" w:hAnsi="Calibri" w:cs="Calibri"/>
        </w:rPr>
      </w:pPr>
    </w:p>
    <w:p w:rsidR="00854EB1" w:rsidRPr="00083997" w:rsidRDefault="00854EB1" w:rsidP="00854EB1">
      <w:pPr>
        <w:keepNext/>
        <w:autoSpaceDE w:val="0"/>
        <w:autoSpaceDN w:val="0"/>
        <w:adjustRightInd w:val="0"/>
        <w:jc w:val="both"/>
        <w:rPr>
          <w:rFonts w:asciiTheme="minorHAnsi" w:hAnsiTheme="minorHAnsi" w:cstheme="minorHAnsi"/>
          <w:b/>
        </w:rPr>
      </w:pPr>
      <w:r w:rsidRPr="00083997">
        <w:rPr>
          <w:rFonts w:asciiTheme="minorHAnsi" w:hAnsiTheme="minorHAnsi" w:cstheme="minorHAnsi"/>
          <w:b/>
        </w:rPr>
        <w:t xml:space="preserve">Tab. </w:t>
      </w:r>
      <w:r w:rsidRPr="00083997">
        <w:rPr>
          <w:rFonts w:asciiTheme="minorHAnsi" w:hAnsiTheme="minorHAnsi" w:cstheme="minorHAnsi"/>
          <w:b/>
        </w:rPr>
        <w:fldChar w:fldCharType="begin"/>
      </w:r>
      <w:r w:rsidRPr="00083997">
        <w:rPr>
          <w:rFonts w:asciiTheme="minorHAnsi" w:hAnsiTheme="minorHAnsi" w:cstheme="minorHAnsi"/>
          <w:b/>
        </w:rPr>
        <w:instrText xml:space="preserve"> SEQ Tab. \* ARABIC </w:instrText>
      </w:r>
      <w:r w:rsidRPr="00083997">
        <w:rPr>
          <w:rFonts w:asciiTheme="minorHAnsi" w:hAnsiTheme="minorHAnsi" w:cstheme="minorHAnsi"/>
          <w:b/>
        </w:rPr>
        <w:fldChar w:fldCharType="separate"/>
      </w:r>
      <w:r w:rsidR="00954E7C">
        <w:rPr>
          <w:rFonts w:asciiTheme="minorHAnsi" w:hAnsiTheme="minorHAnsi" w:cstheme="minorHAnsi"/>
          <w:b/>
          <w:noProof/>
        </w:rPr>
        <w:t>3</w:t>
      </w:r>
      <w:r w:rsidRPr="00083997">
        <w:rPr>
          <w:rFonts w:asciiTheme="minorHAnsi" w:hAnsiTheme="minorHAnsi" w:cstheme="minorHAnsi"/>
          <w:b/>
          <w:noProof/>
        </w:rPr>
        <w:fldChar w:fldCharType="end"/>
      </w:r>
      <w:r w:rsidRPr="00083997">
        <w:rPr>
          <w:rFonts w:asciiTheme="minorHAnsi" w:hAnsiTheme="minorHAnsi" w:cstheme="minorHAnsi"/>
          <w:b/>
        </w:rPr>
        <w:t xml:space="preserve">: </w:t>
      </w:r>
      <w:r>
        <w:rPr>
          <w:rFonts w:asciiTheme="minorHAnsi" w:hAnsiTheme="minorHAnsi" w:cstheme="minorHAnsi"/>
          <w:b/>
        </w:rPr>
        <w:t>Seznam zapojených škol do MAP SO ORP Holice</w:t>
      </w:r>
    </w:p>
    <w:tbl>
      <w:tblPr>
        <w:tblW w:w="10234" w:type="dxa"/>
        <w:tblInd w:w="-497" w:type="dxa"/>
        <w:tblCellMar>
          <w:left w:w="70" w:type="dxa"/>
          <w:right w:w="70" w:type="dxa"/>
        </w:tblCellMar>
        <w:tblLook w:val="04A0" w:firstRow="1" w:lastRow="0" w:firstColumn="1" w:lastColumn="0" w:noHBand="0" w:noVBand="1"/>
      </w:tblPr>
      <w:tblGrid>
        <w:gridCol w:w="571"/>
        <w:gridCol w:w="4107"/>
        <w:gridCol w:w="1276"/>
        <w:gridCol w:w="1121"/>
        <w:gridCol w:w="1019"/>
        <w:gridCol w:w="2140"/>
      </w:tblGrid>
      <w:tr w:rsidR="00802704" w:rsidRPr="00802704" w:rsidTr="00802704">
        <w:trPr>
          <w:trHeight w:val="397"/>
          <w:tblHeader/>
        </w:trPr>
        <w:tc>
          <w:tcPr>
            <w:tcW w:w="57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802704" w:rsidRPr="00802704" w:rsidRDefault="00802704" w:rsidP="00854EB1">
            <w:pPr>
              <w:spacing w:after="0"/>
              <w:jc w:val="center"/>
              <w:rPr>
                <w:rFonts w:asciiTheme="minorHAnsi" w:eastAsia="Times New Roman" w:hAnsiTheme="minorHAnsi" w:cstheme="minorHAnsi"/>
                <w:b/>
                <w:color w:val="000000"/>
                <w:sz w:val="21"/>
                <w:szCs w:val="21"/>
                <w:lang w:eastAsia="cs-CZ"/>
              </w:rPr>
            </w:pPr>
            <w:r w:rsidRPr="00802704">
              <w:rPr>
                <w:rFonts w:asciiTheme="minorHAnsi" w:eastAsia="Times New Roman" w:hAnsiTheme="minorHAnsi" w:cstheme="minorHAnsi"/>
                <w:b/>
                <w:color w:val="000000"/>
                <w:sz w:val="21"/>
                <w:szCs w:val="21"/>
                <w:lang w:eastAsia="cs-CZ"/>
              </w:rPr>
              <w:t>Číslo</w:t>
            </w:r>
          </w:p>
        </w:tc>
        <w:tc>
          <w:tcPr>
            <w:tcW w:w="4107"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802704" w:rsidRPr="00802704" w:rsidRDefault="00802704" w:rsidP="00854EB1">
            <w:pPr>
              <w:spacing w:after="0"/>
              <w:jc w:val="center"/>
              <w:rPr>
                <w:rFonts w:asciiTheme="minorHAnsi" w:eastAsia="Times New Roman" w:hAnsiTheme="minorHAnsi" w:cstheme="minorHAnsi"/>
                <w:b/>
                <w:color w:val="000000"/>
                <w:sz w:val="21"/>
                <w:szCs w:val="21"/>
                <w:lang w:eastAsia="cs-CZ"/>
              </w:rPr>
            </w:pPr>
            <w:r w:rsidRPr="00802704">
              <w:rPr>
                <w:rFonts w:asciiTheme="minorHAnsi" w:eastAsia="Times New Roman" w:hAnsiTheme="minorHAnsi" w:cstheme="minorHAnsi"/>
                <w:b/>
                <w:color w:val="000000"/>
                <w:sz w:val="21"/>
                <w:szCs w:val="21"/>
                <w:lang w:eastAsia="cs-CZ"/>
              </w:rPr>
              <w:t>Název školy</w:t>
            </w:r>
          </w:p>
        </w:tc>
        <w:tc>
          <w:tcPr>
            <w:tcW w:w="1276"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802704" w:rsidRPr="00802704" w:rsidRDefault="00802704" w:rsidP="00854EB1">
            <w:pPr>
              <w:spacing w:after="0"/>
              <w:jc w:val="center"/>
              <w:rPr>
                <w:rFonts w:asciiTheme="minorHAnsi" w:eastAsia="Times New Roman" w:hAnsiTheme="minorHAnsi" w:cstheme="minorHAnsi"/>
                <w:b/>
                <w:color w:val="000000"/>
                <w:sz w:val="21"/>
                <w:szCs w:val="21"/>
                <w:lang w:eastAsia="cs-CZ"/>
              </w:rPr>
            </w:pPr>
            <w:r w:rsidRPr="00802704">
              <w:rPr>
                <w:rFonts w:asciiTheme="minorHAnsi" w:eastAsia="Times New Roman" w:hAnsiTheme="minorHAnsi" w:cstheme="minorHAnsi"/>
                <w:b/>
                <w:color w:val="000000"/>
                <w:sz w:val="21"/>
                <w:szCs w:val="21"/>
                <w:lang w:eastAsia="cs-CZ"/>
              </w:rPr>
              <w:t>RED_IZO</w:t>
            </w:r>
          </w:p>
        </w:tc>
        <w:tc>
          <w:tcPr>
            <w:tcW w:w="2140" w:type="dxa"/>
            <w:gridSpan w:val="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802704" w:rsidRPr="00802704" w:rsidRDefault="00802704" w:rsidP="00854EB1">
            <w:pPr>
              <w:spacing w:after="0"/>
              <w:jc w:val="center"/>
              <w:rPr>
                <w:rFonts w:asciiTheme="minorHAnsi" w:eastAsia="Times New Roman" w:hAnsiTheme="minorHAnsi" w:cstheme="minorHAnsi"/>
                <w:b/>
                <w:color w:val="000000"/>
                <w:sz w:val="21"/>
                <w:szCs w:val="21"/>
                <w:lang w:eastAsia="cs-CZ"/>
              </w:rPr>
            </w:pPr>
            <w:r w:rsidRPr="00802704">
              <w:rPr>
                <w:rFonts w:asciiTheme="minorHAnsi" w:eastAsia="Times New Roman" w:hAnsiTheme="minorHAnsi" w:cstheme="minorHAnsi"/>
                <w:b/>
                <w:color w:val="000000"/>
                <w:sz w:val="21"/>
                <w:szCs w:val="21"/>
                <w:lang w:eastAsia="cs-CZ"/>
              </w:rPr>
              <w:t>Zřizovatel</w:t>
            </w:r>
          </w:p>
        </w:tc>
        <w:tc>
          <w:tcPr>
            <w:tcW w:w="2140"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802704" w:rsidRPr="00802704" w:rsidRDefault="00802704" w:rsidP="00802704">
            <w:pPr>
              <w:spacing w:after="0"/>
              <w:jc w:val="center"/>
              <w:rPr>
                <w:rFonts w:asciiTheme="minorHAnsi" w:eastAsia="Times New Roman" w:hAnsiTheme="minorHAnsi" w:cstheme="minorHAnsi"/>
                <w:b/>
                <w:color w:val="000000"/>
                <w:sz w:val="21"/>
                <w:szCs w:val="21"/>
                <w:lang w:eastAsia="cs-CZ"/>
              </w:rPr>
            </w:pPr>
            <w:r w:rsidRPr="00802704">
              <w:rPr>
                <w:rFonts w:asciiTheme="minorHAnsi" w:eastAsia="Times New Roman" w:hAnsiTheme="minorHAnsi" w:cstheme="minorHAnsi"/>
                <w:b/>
                <w:color w:val="000000"/>
                <w:sz w:val="21"/>
                <w:szCs w:val="21"/>
                <w:lang w:eastAsia="cs-CZ"/>
              </w:rPr>
              <w:t>Typ spolupráce v MAP</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1</w:t>
            </w:r>
          </w:p>
        </w:tc>
        <w:tc>
          <w:tcPr>
            <w:tcW w:w="4107"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02704">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Mateřská škola Býšť, okres Pardubice</w:t>
            </w:r>
          </w:p>
        </w:tc>
        <w:tc>
          <w:tcPr>
            <w:tcW w:w="1276"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600095355</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Obec Býšť</w:t>
            </w:r>
          </w:p>
        </w:tc>
        <w:tc>
          <w:tcPr>
            <w:tcW w:w="2140" w:type="dxa"/>
            <w:tcBorders>
              <w:top w:val="nil"/>
              <w:left w:val="nil"/>
              <w:bottom w:val="single" w:sz="4" w:space="0" w:color="auto"/>
              <w:right w:val="single" w:sz="4" w:space="0" w:color="auto"/>
            </w:tcBorders>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Pravidelné informování</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2</w:t>
            </w:r>
          </w:p>
        </w:tc>
        <w:tc>
          <w:tcPr>
            <w:tcW w:w="4107"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Základní škola Eduarda Nápravníka Býšť, okres Pardubice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600096149</w:t>
            </w:r>
          </w:p>
        </w:tc>
        <w:tc>
          <w:tcPr>
            <w:tcW w:w="2140"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Obec Býšť</w:t>
            </w:r>
          </w:p>
        </w:tc>
        <w:tc>
          <w:tcPr>
            <w:tcW w:w="2140" w:type="dxa"/>
            <w:tcBorders>
              <w:top w:val="nil"/>
              <w:left w:val="nil"/>
              <w:bottom w:val="single" w:sz="4" w:space="0" w:color="auto"/>
              <w:right w:val="single" w:sz="4" w:space="0" w:color="auto"/>
            </w:tcBorders>
            <w:shd w:val="clear" w:color="auto" w:fill="F2F2F2" w:themeFill="background1" w:themeFillShade="F2"/>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Aktivní spolupráce</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3</w:t>
            </w:r>
          </w:p>
        </w:tc>
        <w:tc>
          <w:tcPr>
            <w:tcW w:w="4107"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Mateřská škola Dolní Roveň, okres Pardubice</w:t>
            </w:r>
          </w:p>
        </w:tc>
        <w:tc>
          <w:tcPr>
            <w:tcW w:w="1276"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600095533</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Obec Dolní Roveň</w:t>
            </w:r>
          </w:p>
        </w:tc>
        <w:tc>
          <w:tcPr>
            <w:tcW w:w="2140" w:type="dxa"/>
            <w:tcBorders>
              <w:top w:val="nil"/>
              <w:left w:val="nil"/>
              <w:bottom w:val="single" w:sz="4" w:space="0" w:color="auto"/>
              <w:right w:val="single" w:sz="4" w:space="0" w:color="auto"/>
            </w:tcBorders>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Pravidelné informování</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4</w:t>
            </w:r>
          </w:p>
        </w:tc>
        <w:tc>
          <w:tcPr>
            <w:tcW w:w="4107"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Masarykova základní škola Dolní Roveň, okres Pardubice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600096076</w:t>
            </w:r>
          </w:p>
        </w:tc>
        <w:tc>
          <w:tcPr>
            <w:tcW w:w="2140"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Obec Dolní Roveň</w:t>
            </w:r>
          </w:p>
        </w:tc>
        <w:tc>
          <w:tcPr>
            <w:tcW w:w="2140" w:type="dxa"/>
            <w:tcBorders>
              <w:top w:val="nil"/>
              <w:left w:val="nil"/>
              <w:bottom w:val="single" w:sz="4" w:space="0" w:color="auto"/>
              <w:right w:val="single" w:sz="4" w:space="0" w:color="auto"/>
            </w:tcBorders>
            <w:shd w:val="clear" w:color="auto" w:fill="F2F2F2" w:themeFill="background1" w:themeFillShade="F2"/>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Aktivní spolupráce</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5</w:t>
            </w:r>
          </w:p>
        </w:tc>
        <w:tc>
          <w:tcPr>
            <w:tcW w:w="4107"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Mateřská škola Dolní Ředice, okres Pardubice</w:t>
            </w:r>
          </w:p>
        </w:tc>
        <w:tc>
          <w:tcPr>
            <w:tcW w:w="1276"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600095819</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Obec Dolní Ředice</w:t>
            </w:r>
          </w:p>
        </w:tc>
        <w:tc>
          <w:tcPr>
            <w:tcW w:w="2140" w:type="dxa"/>
            <w:tcBorders>
              <w:top w:val="nil"/>
              <w:left w:val="nil"/>
              <w:bottom w:val="single" w:sz="4" w:space="0" w:color="auto"/>
              <w:right w:val="single" w:sz="4" w:space="0" w:color="auto"/>
            </w:tcBorders>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Pravidelné informování</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w:t>
            </w:r>
          </w:p>
        </w:tc>
        <w:tc>
          <w:tcPr>
            <w:tcW w:w="4107"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Základní škola Dolní Ředice, okres Pardubice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600096424</w:t>
            </w:r>
          </w:p>
        </w:tc>
        <w:tc>
          <w:tcPr>
            <w:tcW w:w="2140"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Obec Dolní Ředice</w:t>
            </w:r>
          </w:p>
        </w:tc>
        <w:tc>
          <w:tcPr>
            <w:tcW w:w="2140" w:type="dxa"/>
            <w:tcBorders>
              <w:top w:val="nil"/>
              <w:left w:val="nil"/>
              <w:bottom w:val="single" w:sz="4" w:space="0" w:color="auto"/>
              <w:right w:val="single" w:sz="4" w:space="0" w:color="auto"/>
            </w:tcBorders>
            <w:shd w:val="clear" w:color="auto" w:fill="F2F2F2" w:themeFill="background1" w:themeFillShade="F2"/>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Aktivní spolupráce</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7</w:t>
            </w:r>
          </w:p>
        </w:tc>
        <w:tc>
          <w:tcPr>
            <w:tcW w:w="4107"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Mateřská škola Holice, Holubova 39, okres Pardubice</w:t>
            </w:r>
          </w:p>
        </w:tc>
        <w:tc>
          <w:tcPr>
            <w:tcW w:w="1276"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600095282</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Město Holice</w:t>
            </w:r>
          </w:p>
        </w:tc>
        <w:tc>
          <w:tcPr>
            <w:tcW w:w="2140" w:type="dxa"/>
            <w:tcBorders>
              <w:top w:val="nil"/>
              <w:left w:val="nil"/>
              <w:bottom w:val="single" w:sz="4" w:space="0" w:color="auto"/>
              <w:right w:val="single" w:sz="4" w:space="0" w:color="auto"/>
            </w:tcBorders>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Pravidelné informování</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8</w:t>
            </w:r>
          </w:p>
        </w:tc>
        <w:tc>
          <w:tcPr>
            <w:tcW w:w="4107"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Mateřská škola Holice, Pardubická 992, okres Pardubice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600095274</w:t>
            </w:r>
          </w:p>
        </w:tc>
        <w:tc>
          <w:tcPr>
            <w:tcW w:w="2140"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Město Holice</w:t>
            </w:r>
          </w:p>
        </w:tc>
        <w:tc>
          <w:tcPr>
            <w:tcW w:w="2140" w:type="dxa"/>
            <w:tcBorders>
              <w:top w:val="nil"/>
              <w:left w:val="nil"/>
              <w:bottom w:val="single" w:sz="4" w:space="0" w:color="auto"/>
              <w:right w:val="single" w:sz="4" w:space="0" w:color="auto"/>
            </w:tcBorders>
            <w:shd w:val="clear" w:color="auto" w:fill="F2F2F2" w:themeFill="background1" w:themeFillShade="F2"/>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Aktivní spolupráce</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9</w:t>
            </w:r>
          </w:p>
        </w:tc>
        <w:tc>
          <w:tcPr>
            <w:tcW w:w="4107"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Mateřská škola Holice, Staroholická, okres Pardubice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600095461</w:t>
            </w:r>
          </w:p>
        </w:tc>
        <w:tc>
          <w:tcPr>
            <w:tcW w:w="2140"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Město Holice</w:t>
            </w:r>
          </w:p>
        </w:tc>
        <w:tc>
          <w:tcPr>
            <w:tcW w:w="2140" w:type="dxa"/>
            <w:tcBorders>
              <w:top w:val="nil"/>
              <w:left w:val="nil"/>
              <w:bottom w:val="single" w:sz="4" w:space="0" w:color="auto"/>
              <w:right w:val="single" w:sz="4" w:space="0" w:color="auto"/>
            </w:tcBorders>
            <w:shd w:val="clear" w:color="auto" w:fill="F2F2F2" w:themeFill="background1" w:themeFillShade="F2"/>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Aktivní spolupráce</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10</w:t>
            </w:r>
          </w:p>
        </w:tc>
        <w:tc>
          <w:tcPr>
            <w:tcW w:w="4107"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Základní škola Holice, Holubova 47, okres Pardubice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600096513</w:t>
            </w:r>
          </w:p>
        </w:tc>
        <w:tc>
          <w:tcPr>
            <w:tcW w:w="2140"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Město Holice</w:t>
            </w:r>
          </w:p>
        </w:tc>
        <w:tc>
          <w:tcPr>
            <w:tcW w:w="2140" w:type="dxa"/>
            <w:tcBorders>
              <w:top w:val="nil"/>
              <w:left w:val="nil"/>
              <w:bottom w:val="single" w:sz="4" w:space="0" w:color="auto"/>
              <w:right w:val="single" w:sz="4" w:space="0" w:color="auto"/>
            </w:tcBorders>
            <w:shd w:val="clear" w:color="auto" w:fill="F2F2F2" w:themeFill="background1" w:themeFillShade="F2"/>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Aktivní spolupráce</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11</w:t>
            </w:r>
          </w:p>
        </w:tc>
        <w:tc>
          <w:tcPr>
            <w:tcW w:w="4107"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Základní škola Holice, Komenského 100, okres Pardubice</w:t>
            </w:r>
          </w:p>
        </w:tc>
        <w:tc>
          <w:tcPr>
            <w:tcW w:w="1276"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600096611</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Město Holice</w:t>
            </w:r>
          </w:p>
        </w:tc>
        <w:tc>
          <w:tcPr>
            <w:tcW w:w="2140" w:type="dxa"/>
            <w:tcBorders>
              <w:top w:val="nil"/>
              <w:left w:val="nil"/>
              <w:bottom w:val="single" w:sz="4" w:space="0" w:color="auto"/>
              <w:right w:val="single" w:sz="4" w:space="0" w:color="auto"/>
            </w:tcBorders>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Pravidelné informování</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12</w:t>
            </w:r>
          </w:p>
        </w:tc>
        <w:tc>
          <w:tcPr>
            <w:tcW w:w="4107"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Mateřská škola Horní Jelení, příspěvková organizace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600095452</w:t>
            </w:r>
          </w:p>
        </w:tc>
        <w:tc>
          <w:tcPr>
            <w:tcW w:w="2140"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Město Horní Jelení</w:t>
            </w:r>
          </w:p>
        </w:tc>
        <w:tc>
          <w:tcPr>
            <w:tcW w:w="2140" w:type="dxa"/>
            <w:tcBorders>
              <w:top w:val="nil"/>
              <w:left w:val="nil"/>
              <w:bottom w:val="single" w:sz="4" w:space="0" w:color="auto"/>
              <w:right w:val="single" w:sz="4" w:space="0" w:color="auto"/>
            </w:tcBorders>
            <w:shd w:val="clear" w:color="auto" w:fill="F2F2F2" w:themeFill="background1" w:themeFillShade="F2"/>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Aktivní spolupráce</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13</w:t>
            </w:r>
          </w:p>
        </w:tc>
        <w:tc>
          <w:tcPr>
            <w:tcW w:w="4107"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Základní škola Horní Jelení, příspěvková organizace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600096262</w:t>
            </w:r>
          </w:p>
        </w:tc>
        <w:tc>
          <w:tcPr>
            <w:tcW w:w="2140"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Město Horní Jelení</w:t>
            </w:r>
          </w:p>
        </w:tc>
        <w:tc>
          <w:tcPr>
            <w:tcW w:w="2140" w:type="dxa"/>
            <w:tcBorders>
              <w:top w:val="nil"/>
              <w:left w:val="nil"/>
              <w:bottom w:val="single" w:sz="4" w:space="0" w:color="auto"/>
              <w:right w:val="single" w:sz="4" w:space="0" w:color="auto"/>
            </w:tcBorders>
            <w:shd w:val="clear" w:color="auto" w:fill="F2F2F2" w:themeFill="background1" w:themeFillShade="F2"/>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Aktivní spolupráce</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14</w:t>
            </w:r>
          </w:p>
        </w:tc>
        <w:tc>
          <w:tcPr>
            <w:tcW w:w="4107"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Základní škola Horní Ředice, okres Pardubice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600096432</w:t>
            </w:r>
          </w:p>
        </w:tc>
        <w:tc>
          <w:tcPr>
            <w:tcW w:w="2140"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Obec Horní Ředice</w:t>
            </w:r>
          </w:p>
        </w:tc>
        <w:tc>
          <w:tcPr>
            <w:tcW w:w="2140" w:type="dxa"/>
            <w:tcBorders>
              <w:top w:val="nil"/>
              <w:left w:val="nil"/>
              <w:bottom w:val="single" w:sz="4" w:space="0" w:color="auto"/>
              <w:right w:val="single" w:sz="4" w:space="0" w:color="auto"/>
            </w:tcBorders>
            <w:shd w:val="clear" w:color="auto" w:fill="F2F2F2" w:themeFill="background1" w:themeFillShade="F2"/>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Aktivní spolupráce</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15</w:t>
            </w:r>
          </w:p>
        </w:tc>
        <w:tc>
          <w:tcPr>
            <w:tcW w:w="4107"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Mateřská škola Chvojenec, okr. Pardubice</w:t>
            </w:r>
          </w:p>
        </w:tc>
        <w:tc>
          <w:tcPr>
            <w:tcW w:w="1276"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669000086</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Obec Chvojenec</w:t>
            </w:r>
          </w:p>
        </w:tc>
        <w:tc>
          <w:tcPr>
            <w:tcW w:w="2140" w:type="dxa"/>
            <w:tcBorders>
              <w:top w:val="nil"/>
              <w:left w:val="nil"/>
              <w:bottom w:val="single" w:sz="4" w:space="0" w:color="auto"/>
              <w:right w:val="single" w:sz="4" w:space="0" w:color="auto"/>
            </w:tcBorders>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Pravidelné informování</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16</w:t>
            </w:r>
          </w:p>
        </w:tc>
        <w:tc>
          <w:tcPr>
            <w:tcW w:w="4107"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Mateřská škola Uhersko, okres Pardubice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600095908</w:t>
            </w:r>
          </w:p>
        </w:tc>
        <w:tc>
          <w:tcPr>
            <w:tcW w:w="2140"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Obec Uhersko</w:t>
            </w:r>
          </w:p>
        </w:tc>
        <w:tc>
          <w:tcPr>
            <w:tcW w:w="2140" w:type="dxa"/>
            <w:tcBorders>
              <w:top w:val="nil"/>
              <w:left w:val="nil"/>
              <w:bottom w:val="single" w:sz="4" w:space="0" w:color="auto"/>
              <w:right w:val="single" w:sz="4" w:space="0" w:color="auto"/>
            </w:tcBorders>
            <w:shd w:val="clear" w:color="auto" w:fill="F2F2F2" w:themeFill="background1" w:themeFillShade="F2"/>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Aktivní spolupráce</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17</w:t>
            </w:r>
          </w:p>
        </w:tc>
        <w:tc>
          <w:tcPr>
            <w:tcW w:w="4107"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Základní škola a mateřská škola Ostřetín, okres Pardubice</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600096467</w:t>
            </w:r>
          </w:p>
        </w:tc>
        <w:tc>
          <w:tcPr>
            <w:tcW w:w="2140"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Obec Ostřetín</w:t>
            </w:r>
          </w:p>
        </w:tc>
        <w:tc>
          <w:tcPr>
            <w:tcW w:w="2140" w:type="dxa"/>
            <w:tcBorders>
              <w:top w:val="nil"/>
              <w:left w:val="nil"/>
              <w:bottom w:val="single" w:sz="4" w:space="0" w:color="auto"/>
              <w:right w:val="single" w:sz="4" w:space="0" w:color="auto"/>
            </w:tcBorders>
            <w:shd w:val="clear" w:color="auto" w:fill="F2F2F2" w:themeFill="background1" w:themeFillShade="F2"/>
            <w:vAlign w:val="center"/>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Aktivní spolupráce</w:t>
            </w:r>
          </w:p>
        </w:tc>
      </w:tr>
      <w:tr w:rsidR="00802704" w:rsidRPr="00802704" w:rsidTr="00802704">
        <w:trPr>
          <w:trHeight w:val="397"/>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18</w:t>
            </w:r>
          </w:p>
        </w:tc>
        <w:tc>
          <w:tcPr>
            <w:tcW w:w="4107"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Mateřská škola Bublinka</w:t>
            </w:r>
          </w:p>
        </w:tc>
        <w:tc>
          <w:tcPr>
            <w:tcW w:w="1276" w:type="dxa"/>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691006741</w:t>
            </w:r>
          </w:p>
        </w:tc>
        <w:tc>
          <w:tcPr>
            <w:tcW w:w="2140" w:type="dxa"/>
            <w:gridSpan w:val="2"/>
            <w:tcBorders>
              <w:top w:val="nil"/>
              <w:left w:val="nil"/>
              <w:bottom w:val="single" w:sz="4" w:space="0" w:color="auto"/>
              <w:right w:val="single" w:sz="4" w:space="0" w:color="auto"/>
            </w:tcBorders>
            <w:shd w:val="clear" w:color="auto" w:fill="auto"/>
            <w:noWrap/>
            <w:vAlign w:val="center"/>
            <w:hideMark/>
          </w:tcPr>
          <w:p w:rsidR="00802704" w:rsidRPr="00802704" w:rsidRDefault="00802704" w:rsidP="00802704">
            <w:pPr>
              <w:spacing w:after="0"/>
              <w:jc w:val="center"/>
              <w:rPr>
                <w:rFonts w:asciiTheme="minorHAnsi" w:eastAsia="Times New Roman" w:hAnsiTheme="minorHAnsi" w:cstheme="minorHAnsi"/>
                <w:color w:val="000000"/>
                <w:sz w:val="21"/>
                <w:szCs w:val="21"/>
                <w:lang w:eastAsia="cs-CZ"/>
              </w:rPr>
            </w:pPr>
            <w:r w:rsidRPr="00802704">
              <w:rPr>
                <w:rFonts w:asciiTheme="minorHAnsi" w:eastAsia="Times New Roman" w:hAnsiTheme="minorHAnsi" w:cstheme="minorHAnsi"/>
                <w:color w:val="000000"/>
                <w:sz w:val="21"/>
                <w:szCs w:val="21"/>
                <w:lang w:eastAsia="cs-CZ"/>
              </w:rPr>
              <w:t>Markéta Vohralíková</w:t>
            </w:r>
          </w:p>
        </w:tc>
        <w:tc>
          <w:tcPr>
            <w:tcW w:w="2140" w:type="dxa"/>
            <w:tcBorders>
              <w:top w:val="nil"/>
              <w:left w:val="nil"/>
              <w:bottom w:val="single" w:sz="4" w:space="0" w:color="auto"/>
              <w:right w:val="single" w:sz="4" w:space="0" w:color="auto"/>
            </w:tcBorders>
            <w:vAlign w:val="center"/>
          </w:tcPr>
          <w:p w:rsidR="00802704" w:rsidRPr="00802704" w:rsidRDefault="00802704" w:rsidP="00802704">
            <w:pPr>
              <w:spacing w:after="0"/>
              <w:jc w:val="center"/>
              <w:rPr>
                <w:rFonts w:eastAsia="Times New Roman"/>
                <w:color w:val="000000"/>
                <w:sz w:val="21"/>
                <w:szCs w:val="21"/>
                <w:lang w:eastAsia="cs-CZ"/>
              </w:rPr>
            </w:pPr>
            <w:r w:rsidRPr="00802704">
              <w:rPr>
                <w:rFonts w:asciiTheme="minorHAnsi" w:eastAsia="Times New Roman" w:hAnsiTheme="minorHAnsi" w:cstheme="minorHAnsi"/>
                <w:color w:val="000000"/>
                <w:sz w:val="21"/>
                <w:szCs w:val="21"/>
                <w:lang w:eastAsia="cs-CZ"/>
              </w:rPr>
              <w:t>Pravidelné informování</w:t>
            </w:r>
          </w:p>
        </w:tc>
      </w:tr>
      <w:tr w:rsidR="00802704" w:rsidRPr="00802704" w:rsidTr="00802704">
        <w:trPr>
          <w:trHeight w:val="20"/>
        </w:trPr>
        <w:tc>
          <w:tcPr>
            <w:tcW w:w="571" w:type="dxa"/>
            <w:tcBorders>
              <w:top w:val="nil"/>
              <w:left w:val="nil"/>
              <w:bottom w:val="nil"/>
              <w:right w:val="nil"/>
            </w:tcBorders>
            <w:shd w:val="clear" w:color="auto" w:fill="auto"/>
            <w:noWrap/>
            <w:vAlign w:val="center"/>
            <w:hideMark/>
          </w:tcPr>
          <w:p w:rsidR="00802704" w:rsidRPr="00802704" w:rsidRDefault="00802704" w:rsidP="00854EB1">
            <w:pPr>
              <w:spacing w:after="0"/>
              <w:jc w:val="center"/>
              <w:rPr>
                <w:rFonts w:asciiTheme="minorHAnsi" w:eastAsia="Times New Roman" w:hAnsiTheme="minorHAnsi" w:cstheme="minorHAnsi"/>
                <w:color w:val="000000"/>
                <w:sz w:val="21"/>
                <w:szCs w:val="21"/>
                <w:lang w:eastAsia="cs-CZ"/>
              </w:rPr>
            </w:pPr>
          </w:p>
        </w:tc>
        <w:tc>
          <w:tcPr>
            <w:tcW w:w="4107" w:type="dxa"/>
            <w:tcBorders>
              <w:top w:val="nil"/>
              <w:left w:val="nil"/>
              <w:bottom w:val="nil"/>
              <w:right w:val="nil"/>
            </w:tcBorders>
            <w:shd w:val="clear" w:color="auto" w:fill="auto"/>
            <w:noWrap/>
            <w:vAlign w:val="center"/>
            <w:hideMark/>
          </w:tcPr>
          <w:p w:rsidR="00802704" w:rsidRPr="00802704" w:rsidRDefault="00802704" w:rsidP="00854EB1">
            <w:pPr>
              <w:spacing w:after="0"/>
              <w:rPr>
                <w:rFonts w:asciiTheme="minorHAnsi" w:eastAsia="Times New Roman" w:hAnsiTheme="minorHAnsi" w:cstheme="minorHAnsi"/>
                <w:sz w:val="21"/>
                <w:szCs w:val="21"/>
                <w:lang w:eastAsia="cs-CZ"/>
              </w:rPr>
            </w:pPr>
          </w:p>
        </w:tc>
        <w:tc>
          <w:tcPr>
            <w:tcW w:w="1276" w:type="dxa"/>
            <w:tcBorders>
              <w:top w:val="nil"/>
              <w:left w:val="nil"/>
              <w:bottom w:val="nil"/>
              <w:right w:val="nil"/>
            </w:tcBorders>
            <w:shd w:val="clear" w:color="auto" w:fill="auto"/>
            <w:noWrap/>
            <w:vAlign w:val="center"/>
            <w:hideMark/>
          </w:tcPr>
          <w:p w:rsidR="00802704" w:rsidRPr="00802704" w:rsidRDefault="00802704" w:rsidP="00854EB1">
            <w:pPr>
              <w:spacing w:after="0"/>
              <w:rPr>
                <w:rFonts w:asciiTheme="minorHAnsi" w:eastAsia="Times New Roman" w:hAnsiTheme="minorHAnsi" w:cstheme="minorHAnsi"/>
                <w:sz w:val="21"/>
                <w:szCs w:val="21"/>
                <w:lang w:eastAsia="cs-CZ"/>
              </w:rPr>
            </w:pPr>
          </w:p>
        </w:tc>
        <w:tc>
          <w:tcPr>
            <w:tcW w:w="2140" w:type="dxa"/>
            <w:gridSpan w:val="2"/>
            <w:tcBorders>
              <w:top w:val="nil"/>
              <w:left w:val="nil"/>
              <w:bottom w:val="nil"/>
              <w:right w:val="nil"/>
            </w:tcBorders>
            <w:shd w:val="clear" w:color="auto" w:fill="auto"/>
            <w:noWrap/>
            <w:vAlign w:val="center"/>
            <w:hideMark/>
          </w:tcPr>
          <w:p w:rsidR="00802704" w:rsidRPr="00802704" w:rsidRDefault="00802704" w:rsidP="00854EB1">
            <w:pPr>
              <w:spacing w:after="0"/>
              <w:rPr>
                <w:rFonts w:asciiTheme="minorHAnsi" w:eastAsia="Times New Roman" w:hAnsiTheme="minorHAnsi" w:cstheme="minorHAnsi"/>
                <w:sz w:val="21"/>
                <w:szCs w:val="21"/>
                <w:lang w:eastAsia="cs-CZ"/>
              </w:rPr>
            </w:pPr>
          </w:p>
        </w:tc>
        <w:tc>
          <w:tcPr>
            <w:tcW w:w="2140" w:type="dxa"/>
            <w:tcBorders>
              <w:top w:val="nil"/>
              <w:left w:val="nil"/>
              <w:right w:val="nil"/>
            </w:tcBorders>
          </w:tcPr>
          <w:p w:rsidR="00802704" w:rsidRPr="00802704" w:rsidRDefault="00802704" w:rsidP="00854EB1">
            <w:pPr>
              <w:spacing w:after="0"/>
              <w:rPr>
                <w:rFonts w:asciiTheme="minorHAnsi" w:eastAsia="Times New Roman" w:hAnsiTheme="minorHAnsi" w:cstheme="minorHAnsi"/>
                <w:sz w:val="21"/>
                <w:szCs w:val="21"/>
                <w:lang w:eastAsia="cs-CZ"/>
              </w:rPr>
            </w:pPr>
          </w:p>
        </w:tc>
      </w:tr>
      <w:tr w:rsidR="00802704" w:rsidRPr="00802704" w:rsidTr="00802704">
        <w:trPr>
          <w:trHeight w:val="283"/>
        </w:trPr>
        <w:tc>
          <w:tcPr>
            <w:tcW w:w="5954"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02704" w:rsidRPr="00802704" w:rsidRDefault="00802704" w:rsidP="00214E08">
            <w:pPr>
              <w:spacing w:after="0"/>
              <w:rPr>
                <w:rFonts w:asciiTheme="minorHAnsi" w:eastAsia="Times New Roman" w:hAnsiTheme="minorHAnsi" w:cstheme="minorHAnsi"/>
                <w:b/>
                <w:bCs/>
                <w:color w:val="000000"/>
                <w:sz w:val="21"/>
                <w:szCs w:val="21"/>
                <w:lang w:eastAsia="cs-CZ"/>
              </w:rPr>
            </w:pPr>
            <w:r w:rsidRPr="00802704">
              <w:rPr>
                <w:rFonts w:asciiTheme="minorHAnsi" w:eastAsia="Times New Roman" w:hAnsiTheme="minorHAnsi" w:cstheme="minorHAnsi"/>
                <w:b/>
                <w:bCs/>
                <w:color w:val="000000"/>
                <w:sz w:val="21"/>
                <w:szCs w:val="21"/>
                <w:lang w:eastAsia="cs-CZ"/>
              </w:rPr>
              <w:t>Počet škol zapojených do MAP na území ORP Holice</w:t>
            </w:r>
          </w:p>
        </w:tc>
        <w:tc>
          <w:tcPr>
            <w:tcW w:w="1121" w:type="dxa"/>
            <w:tcBorders>
              <w:top w:val="single" w:sz="8" w:space="0" w:color="auto"/>
              <w:left w:val="nil"/>
              <w:bottom w:val="single" w:sz="8" w:space="0" w:color="auto"/>
              <w:right w:val="single" w:sz="4" w:space="0" w:color="auto"/>
            </w:tcBorders>
            <w:shd w:val="clear" w:color="auto" w:fill="auto"/>
            <w:noWrap/>
            <w:vAlign w:val="center"/>
            <w:hideMark/>
          </w:tcPr>
          <w:p w:rsidR="00802704" w:rsidRPr="00802704" w:rsidRDefault="00802704" w:rsidP="00214E08">
            <w:pPr>
              <w:spacing w:after="0"/>
              <w:jc w:val="center"/>
              <w:rPr>
                <w:rFonts w:asciiTheme="minorHAnsi" w:eastAsia="Times New Roman" w:hAnsiTheme="minorHAnsi" w:cstheme="minorHAnsi"/>
                <w:b/>
                <w:bCs/>
                <w:color w:val="000000"/>
                <w:sz w:val="21"/>
                <w:szCs w:val="21"/>
                <w:lang w:eastAsia="cs-CZ"/>
              </w:rPr>
            </w:pPr>
            <w:r w:rsidRPr="00802704">
              <w:rPr>
                <w:rFonts w:asciiTheme="minorHAnsi" w:eastAsia="Times New Roman" w:hAnsiTheme="minorHAnsi" w:cstheme="minorHAnsi"/>
                <w:b/>
                <w:bCs/>
                <w:color w:val="000000"/>
                <w:sz w:val="21"/>
                <w:szCs w:val="21"/>
                <w:lang w:eastAsia="cs-CZ"/>
              </w:rPr>
              <w:t>18</w:t>
            </w:r>
          </w:p>
        </w:tc>
        <w:tc>
          <w:tcPr>
            <w:tcW w:w="1019" w:type="dxa"/>
            <w:tcBorders>
              <w:top w:val="single" w:sz="8" w:space="0" w:color="auto"/>
              <w:left w:val="nil"/>
              <w:bottom w:val="single" w:sz="8" w:space="0" w:color="auto"/>
              <w:right w:val="single" w:sz="4" w:space="0" w:color="auto"/>
            </w:tcBorders>
            <w:shd w:val="clear" w:color="auto" w:fill="auto"/>
            <w:noWrap/>
            <w:vAlign w:val="center"/>
            <w:hideMark/>
          </w:tcPr>
          <w:p w:rsidR="00802704" w:rsidRPr="00802704" w:rsidRDefault="00802704" w:rsidP="00214E08">
            <w:pPr>
              <w:spacing w:after="0"/>
              <w:jc w:val="center"/>
              <w:rPr>
                <w:rFonts w:asciiTheme="minorHAnsi" w:eastAsia="Times New Roman" w:hAnsiTheme="minorHAnsi" w:cstheme="minorHAnsi"/>
                <w:b/>
                <w:bCs/>
                <w:color w:val="000000"/>
                <w:sz w:val="21"/>
                <w:szCs w:val="21"/>
                <w:lang w:eastAsia="cs-CZ"/>
              </w:rPr>
            </w:pPr>
            <w:r w:rsidRPr="00802704">
              <w:rPr>
                <w:rFonts w:asciiTheme="minorHAnsi" w:eastAsia="Times New Roman" w:hAnsiTheme="minorHAnsi" w:cstheme="minorHAnsi"/>
                <w:b/>
                <w:bCs/>
                <w:color w:val="000000"/>
                <w:sz w:val="21"/>
                <w:szCs w:val="21"/>
                <w:lang w:eastAsia="cs-CZ"/>
              </w:rPr>
              <w:t>100</w:t>
            </w:r>
            <w:r>
              <w:rPr>
                <w:rFonts w:asciiTheme="minorHAnsi" w:eastAsia="Times New Roman" w:hAnsiTheme="minorHAnsi" w:cstheme="minorHAnsi"/>
                <w:b/>
                <w:bCs/>
                <w:color w:val="000000"/>
                <w:sz w:val="21"/>
                <w:szCs w:val="21"/>
                <w:lang w:eastAsia="cs-CZ"/>
              </w:rPr>
              <w:t xml:space="preserve"> </w:t>
            </w:r>
            <w:r w:rsidRPr="00802704">
              <w:rPr>
                <w:rFonts w:asciiTheme="minorHAnsi" w:eastAsia="Times New Roman" w:hAnsiTheme="minorHAnsi" w:cstheme="minorHAnsi"/>
                <w:b/>
                <w:bCs/>
                <w:color w:val="000000"/>
                <w:sz w:val="21"/>
                <w:szCs w:val="21"/>
                <w:lang w:eastAsia="cs-CZ"/>
              </w:rPr>
              <w:t>%</w:t>
            </w:r>
          </w:p>
        </w:tc>
        <w:tc>
          <w:tcPr>
            <w:tcW w:w="2140" w:type="dxa"/>
            <w:tcBorders>
              <w:left w:val="single" w:sz="4" w:space="0" w:color="auto"/>
            </w:tcBorders>
          </w:tcPr>
          <w:p w:rsidR="00802704" w:rsidRPr="00802704" w:rsidRDefault="00802704" w:rsidP="00214E08">
            <w:pPr>
              <w:spacing w:after="0"/>
              <w:jc w:val="center"/>
              <w:rPr>
                <w:rFonts w:asciiTheme="minorHAnsi" w:eastAsia="Times New Roman" w:hAnsiTheme="minorHAnsi" w:cstheme="minorHAnsi"/>
                <w:b/>
                <w:bCs/>
                <w:color w:val="000000"/>
                <w:sz w:val="21"/>
                <w:szCs w:val="21"/>
                <w:lang w:eastAsia="cs-CZ"/>
              </w:rPr>
            </w:pPr>
          </w:p>
        </w:tc>
      </w:tr>
      <w:tr w:rsidR="00802704" w:rsidRPr="00802704" w:rsidTr="00802704">
        <w:trPr>
          <w:trHeight w:val="283"/>
        </w:trPr>
        <w:tc>
          <w:tcPr>
            <w:tcW w:w="5954"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802704" w:rsidRPr="00802704" w:rsidRDefault="00802704" w:rsidP="00214E08">
            <w:pPr>
              <w:spacing w:after="0"/>
              <w:rPr>
                <w:rFonts w:asciiTheme="minorHAnsi" w:eastAsia="Times New Roman" w:hAnsiTheme="minorHAnsi" w:cstheme="minorHAnsi"/>
                <w:b/>
                <w:bCs/>
                <w:color w:val="000000"/>
                <w:sz w:val="21"/>
                <w:szCs w:val="21"/>
                <w:lang w:eastAsia="cs-CZ"/>
              </w:rPr>
            </w:pPr>
            <w:r>
              <w:rPr>
                <w:rFonts w:asciiTheme="minorHAnsi" w:eastAsia="Times New Roman" w:hAnsiTheme="minorHAnsi" w:cstheme="minorHAnsi"/>
                <w:b/>
                <w:bCs/>
                <w:color w:val="000000"/>
                <w:sz w:val="21"/>
                <w:szCs w:val="21"/>
                <w:lang w:eastAsia="cs-CZ"/>
              </w:rPr>
              <w:t>Počet aktivně zapojených škol do MAP</w:t>
            </w:r>
          </w:p>
        </w:tc>
        <w:tc>
          <w:tcPr>
            <w:tcW w:w="1121" w:type="dxa"/>
            <w:tcBorders>
              <w:top w:val="single" w:sz="8" w:space="0" w:color="auto"/>
              <w:left w:val="nil"/>
              <w:bottom w:val="single" w:sz="8" w:space="0" w:color="auto"/>
              <w:right w:val="single" w:sz="4" w:space="0" w:color="auto"/>
            </w:tcBorders>
            <w:shd w:val="clear" w:color="auto" w:fill="auto"/>
            <w:noWrap/>
            <w:vAlign w:val="center"/>
          </w:tcPr>
          <w:p w:rsidR="00802704" w:rsidRPr="00802704" w:rsidRDefault="00802704" w:rsidP="00214E08">
            <w:pPr>
              <w:spacing w:after="0"/>
              <w:jc w:val="center"/>
              <w:rPr>
                <w:rFonts w:asciiTheme="minorHAnsi" w:eastAsia="Times New Roman" w:hAnsiTheme="minorHAnsi" w:cstheme="minorHAnsi"/>
                <w:b/>
                <w:bCs/>
                <w:color w:val="000000"/>
                <w:sz w:val="21"/>
                <w:szCs w:val="21"/>
                <w:lang w:eastAsia="cs-CZ"/>
              </w:rPr>
            </w:pPr>
            <w:r>
              <w:rPr>
                <w:rFonts w:asciiTheme="minorHAnsi" w:eastAsia="Times New Roman" w:hAnsiTheme="minorHAnsi" w:cstheme="minorHAnsi"/>
                <w:b/>
                <w:bCs/>
                <w:color w:val="000000"/>
                <w:sz w:val="21"/>
                <w:szCs w:val="21"/>
                <w:lang w:eastAsia="cs-CZ"/>
              </w:rPr>
              <w:t>11</w:t>
            </w:r>
          </w:p>
        </w:tc>
        <w:tc>
          <w:tcPr>
            <w:tcW w:w="1019" w:type="dxa"/>
            <w:tcBorders>
              <w:top w:val="single" w:sz="8" w:space="0" w:color="auto"/>
              <w:left w:val="nil"/>
              <w:bottom w:val="single" w:sz="8" w:space="0" w:color="auto"/>
              <w:right w:val="single" w:sz="4" w:space="0" w:color="auto"/>
            </w:tcBorders>
            <w:shd w:val="clear" w:color="auto" w:fill="auto"/>
            <w:noWrap/>
            <w:vAlign w:val="center"/>
          </w:tcPr>
          <w:p w:rsidR="00802704" w:rsidRPr="00802704" w:rsidRDefault="00802704" w:rsidP="00214E08">
            <w:pPr>
              <w:spacing w:after="0"/>
              <w:jc w:val="center"/>
              <w:rPr>
                <w:rFonts w:asciiTheme="minorHAnsi" w:eastAsia="Times New Roman" w:hAnsiTheme="minorHAnsi" w:cstheme="minorHAnsi"/>
                <w:b/>
                <w:bCs/>
                <w:color w:val="000000"/>
                <w:sz w:val="21"/>
                <w:szCs w:val="21"/>
                <w:lang w:eastAsia="cs-CZ"/>
              </w:rPr>
            </w:pPr>
            <w:r>
              <w:rPr>
                <w:rFonts w:asciiTheme="minorHAnsi" w:eastAsia="Times New Roman" w:hAnsiTheme="minorHAnsi" w:cstheme="minorHAnsi"/>
                <w:b/>
                <w:bCs/>
                <w:color w:val="000000"/>
                <w:sz w:val="21"/>
                <w:szCs w:val="21"/>
                <w:lang w:eastAsia="cs-CZ"/>
              </w:rPr>
              <w:t>61 %</w:t>
            </w:r>
          </w:p>
        </w:tc>
        <w:tc>
          <w:tcPr>
            <w:tcW w:w="2140" w:type="dxa"/>
            <w:tcBorders>
              <w:left w:val="single" w:sz="4" w:space="0" w:color="auto"/>
            </w:tcBorders>
          </w:tcPr>
          <w:p w:rsidR="00802704" w:rsidRPr="00802704" w:rsidRDefault="00802704" w:rsidP="00214E08">
            <w:pPr>
              <w:spacing w:after="0"/>
              <w:jc w:val="center"/>
              <w:rPr>
                <w:rFonts w:asciiTheme="minorHAnsi" w:eastAsia="Times New Roman" w:hAnsiTheme="minorHAnsi" w:cstheme="minorHAnsi"/>
                <w:b/>
                <w:bCs/>
                <w:color w:val="000000"/>
                <w:sz w:val="21"/>
                <w:szCs w:val="21"/>
                <w:lang w:eastAsia="cs-CZ"/>
              </w:rPr>
            </w:pPr>
          </w:p>
        </w:tc>
      </w:tr>
    </w:tbl>
    <w:p w:rsidR="00854EB1" w:rsidRDefault="00854EB1" w:rsidP="00854EB1">
      <w:pPr>
        <w:jc w:val="both"/>
        <w:rPr>
          <w:rFonts w:ascii="Calibri" w:hAnsi="Calibri" w:cs="Calibri"/>
        </w:rPr>
      </w:pPr>
    </w:p>
    <w:p w:rsidR="008B5BF1" w:rsidRDefault="00854EB1" w:rsidP="00854EB1">
      <w:pPr>
        <w:jc w:val="both"/>
        <w:rPr>
          <w:rFonts w:ascii="Calibri" w:hAnsi="Calibri" w:cs="Calibri"/>
        </w:rPr>
      </w:pPr>
      <w:r w:rsidRPr="00083997">
        <w:rPr>
          <w:rFonts w:ascii="Calibri" w:hAnsi="Calibri" w:cs="Calibri"/>
        </w:rPr>
        <w:t>V případě organizací poskytujících neformální zájmové vzdělávání realizátor projektu provedl místní šetření také již v přípravné fázi projektu</w:t>
      </w:r>
      <w:r w:rsidR="00954E7C">
        <w:rPr>
          <w:rFonts w:ascii="Calibri" w:hAnsi="Calibri" w:cs="Calibri"/>
        </w:rPr>
        <w:t xml:space="preserve">. Bylo zjištěno, že takovýchto organizací je na území Holicka ke 160. Největší koncentrace těchto organizací je samozřejmě v Holicích – ve spádovém městě, kde jsme jich napočítali 52. </w:t>
      </w:r>
    </w:p>
    <w:p w:rsidR="008B5BF1" w:rsidRPr="008B5BF1" w:rsidRDefault="008B5BF1" w:rsidP="003B5FC2">
      <w:pPr>
        <w:keepNext/>
        <w:keepLines/>
        <w:contextualSpacing/>
        <w:jc w:val="both"/>
        <w:rPr>
          <w:rFonts w:ascii="Calibri" w:hAnsi="Calibri" w:cs="Calibri"/>
          <w:b/>
        </w:rPr>
      </w:pPr>
      <w:r w:rsidRPr="008B5BF1">
        <w:rPr>
          <w:rFonts w:ascii="Calibri" w:hAnsi="Calibri" w:cs="Calibri"/>
          <w:b/>
        </w:rPr>
        <w:t>Aktuální s</w:t>
      </w:r>
      <w:r w:rsidR="00954E7C" w:rsidRPr="008B5BF1">
        <w:rPr>
          <w:rFonts w:ascii="Calibri" w:hAnsi="Calibri" w:cs="Calibri"/>
          <w:b/>
        </w:rPr>
        <w:t>eznam poskytovatelů zájmového, neformálního a celoživotního vzdělávání na území SO ORP Holice</w:t>
      </w:r>
      <w:r w:rsidRPr="008B5BF1">
        <w:rPr>
          <w:rFonts w:ascii="Calibri" w:hAnsi="Calibri" w:cs="Calibri"/>
          <w:b/>
        </w:rPr>
        <w:t xml:space="preserve"> je ke stažení zde: </w:t>
      </w:r>
    </w:p>
    <w:p w:rsidR="00954E7C" w:rsidRDefault="00196FC3" w:rsidP="00854EB1">
      <w:pPr>
        <w:jc w:val="both"/>
        <w:rPr>
          <w:rFonts w:ascii="Calibri" w:hAnsi="Calibri" w:cs="Calibri"/>
        </w:rPr>
      </w:pPr>
      <w:hyperlink r:id="rId27" w:history="1">
        <w:r w:rsidR="008B5BF1" w:rsidRPr="00D94ACD">
          <w:rPr>
            <w:rStyle w:val="Hypertextovodkaz"/>
            <w:rFonts w:ascii="Calibri" w:hAnsi="Calibri" w:cs="Calibri"/>
          </w:rPr>
          <w:t>file:///C:/Users/user/Downloads/Seznam%20zjmovho%20a%20neformlnho%20vzdlvn_ORP%20Holice.pdf</w:t>
        </w:r>
      </w:hyperlink>
      <w:r w:rsidR="008B5BF1">
        <w:rPr>
          <w:rFonts w:ascii="Calibri" w:hAnsi="Calibri" w:cs="Calibri"/>
        </w:rPr>
        <w:t xml:space="preserve"> </w:t>
      </w:r>
    </w:p>
    <w:p w:rsidR="00854EB1" w:rsidRDefault="00954E7C" w:rsidP="00854EB1">
      <w:pPr>
        <w:jc w:val="both"/>
        <w:rPr>
          <w:rFonts w:ascii="Calibri" w:hAnsi="Calibri" w:cs="Calibri"/>
        </w:rPr>
      </w:pPr>
      <w:r>
        <w:rPr>
          <w:rFonts w:ascii="Calibri" w:hAnsi="Calibri" w:cs="Calibri"/>
        </w:rPr>
        <w:t>Realizátor projektu si z</w:t>
      </w:r>
      <w:r w:rsidR="008B5BF1">
        <w:rPr>
          <w:rFonts w:ascii="Calibri" w:hAnsi="Calibri" w:cs="Calibri"/>
        </w:rPr>
        <w:t> </w:t>
      </w:r>
      <w:r>
        <w:rPr>
          <w:rFonts w:ascii="Calibri" w:hAnsi="Calibri" w:cs="Calibri"/>
        </w:rPr>
        <w:t>tohoto</w:t>
      </w:r>
      <w:r w:rsidR="008B5BF1">
        <w:rPr>
          <w:rFonts w:ascii="Calibri" w:hAnsi="Calibri" w:cs="Calibri"/>
        </w:rPr>
        <w:t xml:space="preserve"> seznamu</w:t>
      </w:r>
      <w:r>
        <w:rPr>
          <w:rFonts w:ascii="Calibri" w:hAnsi="Calibri" w:cs="Calibri"/>
        </w:rPr>
        <w:t xml:space="preserve"> vytipoval pouze </w:t>
      </w:r>
      <w:r w:rsidR="00854EB1" w:rsidRPr="00083997">
        <w:rPr>
          <w:rFonts w:ascii="Calibri" w:hAnsi="Calibri" w:cs="Calibri"/>
        </w:rPr>
        <w:t>ty organizace, jejichž hlavní činností je vzdělávání dětí nebo dospělých. Tyto organizace byly osloveny a daly realizačnímu týmu souhlas se zapojením do projektu.</w:t>
      </w:r>
    </w:p>
    <w:p w:rsidR="00954E7C" w:rsidRDefault="00954E7C" w:rsidP="00954E7C">
      <w:pPr>
        <w:jc w:val="both"/>
        <w:rPr>
          <w:rFonts w:ascii="Calibri" w:hAnsi="Calibri" w:cs="Calibri"/>
        </w:rPr>
      </w:pPr>
    </w:p>
    <w:p w:rsidR="00954E7C" w:rsidRPr="00083997" w:rsidRDefault="00954E7C" w:rsidP="00954E7C">
      <w:pPr>
        <w:keepNext/>
        <w:autoSpaceDE w:val="0"/>
        <w:autoSpaceDN w:val="0"/>
        <w:adjustRightInd w:val="0"/>
        <w:jc w:val="both"/>
        <w:rPr>
          <w:rFonts w:asciiTheme="minorHAnsi" w:hAnsiTheme="minorHAnsi" w:cstheme="minorHAnsi"/>
          <w:b/>
        </w:rPr>
      </w:pPr>
      <w:r w:rsidRPr="00083997">
        <w:rPr>
          <w:rFonts w:asciiTheme="minorHAnsi" w:hAnsiTheme="minorHAnsi" w:cstheme="minorHAnsi"/>
          <w:b/>
        </w:rPr>
        <w:t xml:space="preserve">Tab. </w:t>
      </w:r>
      <w:r w:rsidRPr="00083997">
        <w:rPr>
          <w:rFonts w:asciiTheme="minorHAnsi" w:hAnsiTheme="minorHAnsi" w:cstheme="minorHAnsi"/>
          <w:b/>
        </w:rPr>
        <w:fldChar w:fldCharType="begin"/>
      </w:r>
      <w:r w:rsidRPr="00083997">
        <w:rPr>
          <w:rFonts w:asciiTheme="minorHAnsi" w:hAnsiTheme="minorHAnsi" w:cstheme="minorHAnsi"/>
          <w:b/>
        </w:rPr>
        <w:instrText xml:space="preserve"> SEQ Tab. \* ARABIC </w:instrText>
      </w:r>
      <w:r w:rsidRPr="00083997">
        <w:rPr>
          <w:rFonts w:asciiTheme="minorHAnsi" w:hAnsiTheme="minorHAnsi" w:cstheme="minorHAnsi"/>
          <w:b/>
        </w:rPr>
        <w:fldChar w:fldCharType="separate"/>
      </w:r>
      <w:r w:rsidR="008B5BF1">
        <w:rPr>
          <w:rFonts w:asciiTheme="minorHAnsi" w:hAnsiTheme="minorHAnsi" w:cstheme="minorHAnsi"/>
          <w:b/>
          <w:noProof/>
        </w:rPr>
        <w:t>4</w:t>
      </w:r>
      <w:r w:rsidRPr="00083997">
        <w:rPr>
          <w:rFonts w:asciiTheme="minorHAnsi" w:hAnsiTheme="minorHAnsi" w:cstheme="minorHAnsi"/>
          <w:b/>
          <w:noProof/>
        </w:rPr>
        <w:fldChar w:fldCharType="end"/>
      </w:r>
      <w:r w:rsidRPr="00083997">
        <w:rPr>
          <w:rFonts w:asciiTheme="minorHAnsi" w:hAnsiTheme="minorHAnsi" w:cstheme="minorHAnsi"/>
          <w:b/>
        </w:rPr>
        <w:t xml:space="preserve">: </w:t>
      </w:r>
      <w:r>
        <w:rPr>
          <w:rFonts w:asciiTheme="minorHAnsi" w:hAnsiTheme="minorHAnsi" w:cstheme="minorHAnsi"/>
          <w:b/>
        </w:rPr>
        <w:t xml:space="preserve">Seznam zapojených </w:t>
      </w:r>
      <w:r w:rsidR="008B5BF1" w:rsidRPr="008B5BF1">
        <w:rPr>
          <w:rFonts w:ascii="Calibri" w:hAnsi="Calibri" w:cs="Calibri"/>
          <w:b/>
        </w:rPr>
        <w:t xml:space="preserve">poskytovatelů zájmového, neformálního a celoživotního vzdělávání </w:t>
      </w:r>
      <w:r>
        <w:rPr>
          <w:rFonts w:asciiTheme="minorHAnsi" w:hAnsiTheme="minorHAnsi" w:cstheme="minorHAnsi"/>
          <w:b/>
        </w:rPr>
        <w:t>do MAP SO ORP Holice</w:t>
      </w:r>
    </w:p>
    <w:tbl>
      <w:tblPr>
        <w:tblW w:w="9512" w:type="dxa"/>
        <w:tblInd w:w="-72" w:type="dxa"/>
        <w:tblCellMar>
          <w:left w:w="70" w:type="dxa"/>
          <w:right w:w="70" w:type="dxa"/>
        </w:tblCellMar>
        <w:tblLook w:val="04A0" w:firstRow="1" w:lastRow="0" w:firstColumn="1" w:lastColumn="0" w:noHBand="0" w:noVBand="1"/>
      </w:tblPr>
      <w:tblGrid>
        <w:gridCol w:w="571"/>
        <w:gridCol w:w="5383"/>
        <w:gridCol w:w="1418"/>
        <w:gridCol w:w="2140"/>
      </w:tblGrid>
      <w:tr w:rsidR="00214E08" w:rsidRPr="00854EB1" w:rsidTr="00802704">
        <w:trPr>
          <w:trHeight w:val="454"/>
          <w:tblHeader/>
        </w:trPr>
        <w:tc>
          <w:tcPr>
            <w:tcW w:w="57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214E08" w:rsidRPr="00854EB1" w:rsidRDefault="00214E08" w:rsidP="00D60BC5">
            <w:pPr>
              <w:spacing w:after="0"/>
              <w:jc w:val="center"/>
              <w:rPr>
                <w:rFonts w:asciiTheme="minorHAnsi" w:eastAsia="Times New Roman" w:hAnsiTheme="minorHAnsi" w:cstheme="minorHAnsi"/>
                <w:b/>
                <w:color w:val="000000"/>
                <w:lang w:eastAsia="cs-CZ"/>
              </w:rPr>
            </w:pPr>
            <w:r w:rsidRPr="00854EB1">
              <w:rPr>
                <w:rFonts w:asciiTheme="minorHAnsi" w:eastAsia="Times New Roman" w:hAnsiTheme="minorHAnsi" w:cstheme="minorHAnsi"/>
                <w:b/>
                <w:color w:val="000000"/>
                <w:lang w:eastAsia="cs-CZ"/>
              </w:rPr>
              <w:t>Číslo</w:t>
            </w:r>
          </w:p>
        </w:tc>
        <w:tc>
          <w:tcPr>
            <w:tcW w:w="538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214E08" w:rsidRPr="00854EB1" w:rsidRDefault="00214E08" w:rsidP="008B5BF1">
            <w:pPr>
              <w:spacing w:after="0"/>
              <w:jc w:val="center"/>
              <w:rPr>
                <w:rFonts w:asciiTheme="minorHAnsi" w:eastAsia="Times New Roman" w:hAnsiTheme="minorHAnsi" w:cstheme="minorHAnsi"/>
                <w:b/>
                <w:color w:val="000000"/>
                <w:lang w:eastAsia="cs-CZ"/>
              </w:rPr>
            </w:pPr>
            <w:r w:rsidRPr="00854EB1">
              <w:rPr>
                <w:rFonts w:asciiTheme="minorHAnsi" w:eastAsia="Times New Roman" w:hAnsiTheme="minorHAnsi" w:cstheme="minorHAnsi"/>
                <w:b/>
                <w:color w:val="000000"/>
                <w:lang w:eastAsia="cs-CZ"/>
              </w:rPr>
              <w:t xml:space="preserve">Název </w:t>
            </w:r>
            <w:r>
              <w:rPr>
                <w:rFonts w:asciiTheme="minorHAnsi" w:eastAsia="Times New Roman" w:hAnsiTheme="minorHAnsi" w:cstheme="minorHAnsi"/>
                <w:b/>
                <w:color w:val="000000"/>
                <w:lang w:eastAsia="cs-CZ"/>
              </w:rPr>
              <w:t xml:space="preserve">poskytovatele </w:t>
            </w:r>
            <w:r w:rsidRPr="008B5BF1">
              <w:rPr>
                <w:rFonts w:ascii="Calibri" w:hAnsi="Calibri" w:cs="Calibri"/>
                <w:b/>
              </w:rPr>
              <w:t>zájmového, neformál</w:t>
            </w:r>
            <w:r>
              <w:rPr>
                <w:rFonts w:ascii="Calibri" w:hAnsi="Calibri" w:cs="Calibri"/>
                <w:b/>
              </w:rPr>
              <w:t>ního a celoživotního vzdělávání</w:t>
            </w:r>
          </w:p>
        </w:tc>
        <w:tc>
          <w:tcPr>
            <w:tcW w:w="1418"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214E08" w:rsidRPr="00854EB1" w:rsidRDefault="00214E08" w:rsidP="00D60BC5">
            <w:pPr>
              <w:spacing w:after="0"/>
              <w:jc w:val="center"/>
              <w:rPr>
                <w:rFonts w:asciiTheme="minorHAnsi" w:eastAsia="Times New Roman" w:hAnsiTheme="minorHAnsi" w:cstheme="minorHAnsi"/>
                <w:b/>
                <w:color w:val="000000"/>
                <w:lang w:eastAsia="cs-CZ"/>
              </w:rPr>
            </w:pPr>
            <w:r w:rsidRPr="00854EB1">
              <w:rPr>
                <w:rFonts w:asciiTheme="minorHAnsi" w:eastAsia="Times New Roman" w:hAnsiTheme="minorHAnsi" w:cstheme="minorHAnsi"/>
                <w:b/>
                <w:color w:val="000000"/>
                <w:lang w:eastAsia="cs-CZ"/>
              </w:rPr>
              <w:t>RED_IZO</w:t>
            </w:r>
          </w:p>
        </w:tc>
        <w:tc>
          <w:tcPr>
            <w:tcW w:w="2140"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214E08" w:rsidRPr="00854EB1" w:rsidRDefault="00214E08" w:rsidP="00D60BC5">
            <w:pPr>
              <w:spacing w:after="0"/>
              <w:jc w:val="center"/>
              <w:rPr>
                <w:rFonts w:asciiTheme="minorHAnsi" w:eastAsia="Times New Roman" w:hAnsiTheme="minorHAnsi" w:cstheme="minorHAnsi"/>
                <w:b/>
                <w:color w:val="000000"/>
                <w:lang w:eastAsia="cs-CZ"/>
              </w:rPr>
            </w:pPr>
            <w:r w:rsidRPr="00854EB1">
              <w:rPr>
                <w:rFonts w:asciiTheme="minorHAnsi" w:eastAsia="Times New Roman" w:hAnsiTheme="minorHAnsi" w:cstheme="minorHAnsi"/>
                <w:b/>
                <w:color w:val="000000"/>
                <w:lang w:eastAsia="cs-CZ"/>
              </w:rPr>
              <w:t>Zřizovatel</w:t>
            </w:r>
          </w:p>
        </w:tc>
      </w:tr>
      <w:tr w:rsidR="00214E08" w:rsidRPr="00854EB1" w:rsidTr="00802704">
        <w:trPr>
          <w:trHeight w:val="45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1</w:t>
            </w:r>
          </w:p>
        </w:tc>
        <w:tc>
          <w:tcPr>
            <w:tcW w:w="5383"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8B5BF1">
            <w:pPr>
              <w:spacing w:after="0"/>
              <w:rPr>
                <w:rFonts w:asciiTheme="minorHAnsi" w:eastAsia="Times New Roman" w:hAnsiTheme="minorHAnsi" w:cstheme="minorHAnsi"/>
                <w:color w:val="000000"/>
                <w:lang w:eastAsia="cs-CZ"/>
              </w:rPr>
            </w:pPr>
            <w:r w:rsidRPr="008B5BF1">
              <w:rPr>
                <w:rFonts w:asciiTheme="minorHAnsi" w:eastAsia="Times New Roman" w:hAnsiTheme="minorHAnsi" w:cstheme="minorHAnsi"/>
                <w:color w:val="000000"/>
                <w:lang w:eastAsia="cs-CZ"/>
              </w:rPr>
              <w:t>Základní umělecká škola Karla Malicha</w:t>
            </w:r>
          </w:p>
        </w:tc>
        <w:tc>
          <w:tcPr>
            <w:tcW w:w="1418"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sidRPr="008B5BF1">
              <w:rPr>
                <w:rFonts w:asciiTheme="minorHAnsi" w:eastAsia="Times New Roman" w:hAnsiTheme="minorHAnsi" w:cstheme="minorHAnsi"/>
                <w:color w:val="000000"/>
                <w:lang w:eastAsia="cs-CZ"/>
              </w:rPr>
              <w:t>600096602</w:t>
            </w:r>
          </w:p>
        </w:tc>
        <w:tc>
          <w:tcPr>
            <w:tcW w:w="2140"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802704">
            <w:pPr>
              <w:spacing w:after="0"/>
              <w:jc w:val="center"/>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Město Holice</w:t>
            </w:r>
          </w:p>
        </w:tc>
      </w:tr>
      <w:tr w:rsidR="00214E08" w:rsidRPr="00854EB1" w:rsidTr="00802704">
        <w:trPr>
          <w:trHeight w:val="45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2</w:t>
            </w:r>
          </w:p>
        </w:tc>
        <w:tc>
          <w:tcPr>
            <w:tcW w:w="5383"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D60BC5">
            <w:pPr>
              <w:spacing w:after="0"/>
              <w:rPr>
                <w:rFonts w:asciiTheme="minorHAnsi" w:eastAsia="Times New Roman" w:hAnsiTheme="minorHAnsi" w:cstheme="minorHAnsi"/>
                <w:color w:val="000000"/>
                <w:lang w:eastAsia="cs-CZ"/>
              </w:rPr>
            </w:pPr>
            <w:r w:rsidRPr="008B5BF1">
              <w:rPr>
                <w:rFonts w:asciiTheme="minorHAnsi" w:eastAsia="Times New Roman" w:hAnsiTheme="minorHAnsi" w:cstheme="minorHAnsi"/>
                <w:color w:val="000000"/>
                <w:lang w:eastAsia="cs-CZ"/>
              </w:rPr>
              <w:t>Dům dětí a mládeže Holice</w:t>
            </w:r>
          </w:p>
        </w:tc>
        <w:tc>
          <w:tcPr>
            <w:tcW w:w="1418"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sidRPr="008B5BF1">
              <w:rPr>
                <w:rFonts w:asciiTheme="minorHAnsi" w:eastAsia="Times New Roman" w:hAnsiTheme="minorHAnsi" w:cstheme="minorHAnsi"/>
                <w:color w:val="000000"/>
                <w:lang w:eastAsia="cs-CZ"/>
              </w:rPr>
              <w:t>600096696</w:t>
            </w:r>
          </w:p>
        </w:tc>
        <w:tc>
          <w:tcPr>
            <w:tcW w:w="2140"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802704">
            <w:pPr>
              <w:spacing w:after="0"/>
              <w:jc w:val="center"/>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Město Holice</w:t>
            </w:r>
          </w:p>
        </w:tc>
      </w:tr>
      <w:tr w:rsidR="00214E08" w:rsidRPr="00854EB1" w:rsidTr="00802704">
        <w:trPr>
          <w:trHeight w:val="45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3</w:t>
            </w:r>
          </w:p>
        </w:tc>
        <w:tc>
          <w:tcPr>
            <w:tcW w:w="5383"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D60BC5">
            <w:pPr>
              <w:spacing w:after="0"/>
              <w:rPr>
                <w:rFonts w:asciiTheme="minorHAnsi" w:eastAsia="Times New Roman" w:hAnsiTheme="minorHAnsi" w:cstheme="minorHAnsi"/>
                <w:color w:val="000000"/>
                <w:lang w:eastAsia="cs-CZ"/>
              </w:rPr>
            </w:pPr>
            <w:r w:rsidRPr="008B5BF1">
              <w:rPr>
                <w:rFonts w:asciiTheme="minorHAnsi" w:eastAsia="Times New Roman" w:hAnsiTheme="minorHAnsi" w:cstheme="minorHAnsi"/>
                <w:color w:val="000000"/>
                <w:lang w:eastAsia="cs-CZ"/>
              </w:rPr>
              <w:t>Rodinné a vzdělávací centrum Holoubek</w:t>
            </w:r>
          </w:p>
        </w:tc>
        <w:tc>
          <w:tcPr>
            <w:tcW w:w="1418"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w:t>
            </w:r>
          </w:p>
        </w:tc>
        <w:tc>
          <w:tcPr>
            <w:tcW w:w="2140"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802704">
            <w:pPr>
              <w:spacing w:after="0"/>
              <w:jc w:val="center"/>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Oblastní charita Pardubice</w:t>
            </w:r>
          </w:p>
        </w:tc>
      </w:tr>
      <w:tr w:rsidR="00214E08" w:rsidRPr="00854EB1" w:rsidTr="00802704">
        <w:trPr>
          <w:trHeight w:val="45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4</w:t>
            </w:r>
          </w:p>
        </w:tc>
        <w:tc>
          <w:tcPr>
            <w:tcW w:w="5383"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D60BC5">
            <w:pPr>
              <w:spacing w:after="0"/>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Artykadlo</w:t>
            </w:r>
          </w:p>
        </w:tc>
        <w:tc>
          <w:tcPr>
            <w:tcW w:w="1418"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w:t>
            </w:r>
          </w:p>
        </w:tc>
        <w:tc>
          <w:tcPr>
            <w:tcW w:w="2140"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802704">
            <w:pPr>
              <w:spacing w:after="0"/>
              <w:jc w:val="center"/>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Dita Valachová</w:t>
            </w:r>
          </w:p>
        </w:tc>
      </w:tr>
      <w:tr w:rsidR="00214E08" w:rsidRPr="00854EB1" w:rsidTr="00802704">
        <w:trPr>
          <w:trHeight w:val="45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5</w:t>
            </w:r>
          </w:p>
        </w:tc>
        <w:tc>
          <w:tcPr>
            <w:tcW w:w="5383"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D60BC5">
            <w:pPr>
              <w:spacing w:after="0"/>
              <w:rPr>
                <w:rFonts w:asciiTheme="minorHAnsi" w:eastAsia="Times New Roman" w:hAnsiTheme="minorHAnsi" w:cstheme="minorHAnsi"/>
                <w:color w:val="000000"/>
                <w:lang w:eastAsia="cs-CZ"/>
              </w:rPr>
            </w:pPr>
            <w:r w:rsidRPr="008B5BF1">
              <w:rPr>
                <w:rFonts w:asciiTheme="minorHAnsi" w:eastAsia="Times New Roman" w:hAnsiTheme="minorHAnsi" w:cstheme="minorHAnsi"/>
                <w:color w:val="000000"/>
                <w:lang w:eastAsia="cs-CZ"/>
              </w:rPr>
              <w:t>Český hudební tábor mládeže o.p.s.</w:t>
            </w:r>
          </w:p>
        </w:tc>
        <w:tc>
          <w:tcPr>
            <w:tcW w:w="1418"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w:t>
            </w:r>
          </w:p>
        </w:tc>
        <w:tc>
          <w:tcPr>
            <w:tcW w:w="2140"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802704">
            <w:pPr>
              <w:spacing w:after="0"/>
              <w:jc w:val="center"/>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w:t>
            </w:r>
          </w:p>
        </w:tc>
      </w:tr>
      <w:tr w:rsidR="00214E08" w:rsidRPr="00854EB1" w:rsidTr="00802704">
        <w:trPr>
          <w:trHeight w:val="45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sidRPr="00854EB1">
              <w:rPr>
                <w:rFonts w:asciiTheme="minorHAnsi" w:eastAsia="Times New Roman" w:hAnsiTheme="minorHAnsi" w:cstheme="minorHAnsi"/>
                <w:color w:val="000000"/>
                <w:lang w:eastAsia="cs-CZ"/>
              </w:rPr>
              <w:t>6</w:t>
            </w:r>
          </w:p>
        </w:tc>
        <w:tc>
          <w:tcPr>
            <w:tcW w:w="5383"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214E08">
            <w:pPr>
              <w:spacing w:after="0"/>
              <w:rPr>
                <w:rFonts w:asciiTheme="minorHAnsi" w:eastAsia="Times New Roman" w:hAnsiTheme="minorHAnsi" w:cstheme="minorHAnsi"/>
                <w:color w:val="000000"/>
                <w:lang w:eastAsia="cs-CZ"/>
              </w:rPr>
            </w:pPr>
            <w:r w:rsidRPr="008B5BF1">
              <w:rPr>
                <w:rFonts w:asciiTheme="minorHAnsi" w:eastAsia="Times New Roman" w:hAnsiTheme="minorHAnsi" w:cstheme="minorHAnsi"/>
                <w:color w:val="000000"/>
                <w:lang w:eastAsia="cs-CZ"/>
              </w:rPr>
              <w:t>Vzdělávací centrum Paprsek z.s.</w:t>
            </w:r>
          </w:p>
        </w:tc>
        <w:tc>
          <w:tcPr>
            <w:tcW w:w="1418"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D60BC5">
            <w:pPr>
              <w:spacing w:after="0"/>
              <w:jc w:val="center"/>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w:t>
            </w:r>
          </w:p>
        </w:tc>
        <w:tc>
          <w:tcPr>
            <w:tcW w:w="2140" w:type="dxa"/>
            <w:tcBorders>
              <w:top w:val="nil"/>
              <w:left w:val="nil"/>
              <w:bottom w:val="single" w:sz="4" w:space="0" w:color="auto"/>
              <w:right w:val="single" w:sz="4" w:space="0" w:color="auto"/>
            </w:tcBorders>
            <w:shd w:val="clear" w:color="auto" w:fill="auto"/>
            <w:noWrap/>
            <w:vAlign w:val="center"/>
            <w:hideMark/>
          </w:tcPr>
          <w:p w:rsidR="00214E08" w:rsidRPr="00854EB1" w:rsidRDefault="00214E08" w:rsidP="00802704">
            <w:pPr>
              <w:spacing w:after="0"/>
              <w:jc w:val="center"/>
              <w:rPr>
                <w:rFonts w:asciiTheme="minorHAnsi" w:eastAsia="Times New Roman" w:hAnsiTheme="minorHAnsi" w:cstheme="minorHAnsi"/>
                <w:color w:val="000000"/>
                <w:lang w:eastAsia="cs-CZ"/>
              </w:rPr>
            </w:pPr>
            <w:r>
              <w:rPr>
                <w:rFonts w:asciiTheme="minorHAnsi" w:eastAsia="Times New Roman" w:hAnsiTheme="minorHAnsi" w:cstheme="minorHAnsi"/>
                <w:color w:val="000000"/>
                <w:lang w:eastAsia="cs-CZ"/>
              </w:rPr>
              <w:t>-</w:t>
            </w:r>
          </w:p>
        </w:tc>
      </w:tr>
    </w:tbl>
    <w:p w:rsidR="00DC6C1D" w:rsidRPr="00214E08" w:rsidRDefault="00DC6C1D">
      <w:pPr>
        <w:rPr>
          <w:rFonts w:asciiTheme="minorHAnsi" w:hAnsiTheme="minorHAnsi" w:cstheme="minorHAnsi"/>
        </w:rPr>
      </w:pPr>
    </w:p>
    <w:p w:rsidR="00954E7C" w:rsidRPr="00214E08" w:rsidRDefault="00954E7C">
      <w:pPr>
        <w:rPr>
          <w:rFonts w:asciiTheme="minorHAnsi" w:hAnsiTheme="minorHAnsi" w:cstheme="minorHAnsi"/>
        </w:rPr>
      </w:pPr>
    </w:p>
    <w:sectPr w:rsidR="00954E7C" w:rsidRPr="00214E08" w:rsidSect="00491B6C">
      <w:headerReference w:type="even" r:id="rId28"/>
      <w:headerReference w:type="default" r:id="rId29"/>
      <w:head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C3" w:rsidRDefault="00196FC3" w:rsidP="001F7C9E">
      <w:pPr>
        <w:spacing w:after="0" w:line="240" w:lineRule="auto"/>
      </w:pPr>
      <w:r>
        <w:separator/>
      </w:r>
    </w:p>
  </w:endnote>
  <w:endnote w:type="continuationSeparator" w:id="0">
    <w:p w:rsidR="00196FC3" w:rsidRDefault="00196FC3" w:rsidP="001F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24" w:rsidRDefault="003A262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887840431"/>
      <w:docPartObj>
        <w:docPartGallery w:val="Page Numbers (Bottom of Page)"/>
        <w:docPartUnique/>
      </w:docPartObj>
    </w:sdtPr>
    <w:sdtEndPr>
      <w:rPr>
        <w:rFonts w:asciiTheme="minorHAnsi" w:hAnsiTheme="minorHAnsi" w:cstheme="minorHAnsi"/>
        <w:color w:val="595959" w:themeColor="text1" w:themeTint="A6"/>
        <w:sz w:val="24"/>
      </w:rPr>
    </w:sdtEndPr>
    <w:sdtContent>
      <w:p w:rsidR="00F07FE0" w:rsidRPr="00F07FE0" w:rsidRDefault="00F07FE0" w:rsidP="001F7C9E">
        <w:pPr>
          <w:pStyle w:val="Zpat"/>
          <w:jc w:val="right"/>
          <w:rPr>
            <w:rFonts w:asciiTheme="minorHAnsi" w:hAnsiTheme="minorHAnsi" w:cstheme="minorHAnsi"/>
            <w:i/>
            <w:color w:val="595959" w:themeColor="text1" w:themeTint="A6"/>
            <w:sz w:val="24"/>
          </w:rPr>
        </w:pPr>
        <w:r w:rsidRPr="00F07FE0">
          <w:rPr>
            <w:rFonts w:asciiTheme="minorHAnsi" w:hAnsiTheme="minorHAnsi" w:cstheme="minorHAnsi"/>
            <w:i/>
            <w:color w:val="595959" w:themeColor="text1" w:themeTint="A6"/>
          </w:rPr>
          <w:fldChar w:fldCharType="begin"/>
        </w:r>
        <w:r w:rsidRPr="00F07FE0">
          <w:rPr>
            <w:rFonts w:asciiTheme="minorHAnsi" w:hAnsiTheme="minorHAnsi" w:cstheme="minorHAnsi"/>
            <w:i/>
            <w:color w:val="595959" w:themeColor="text1" w:themeTint="A6"/>
          </w:rPr>
          <w:instrText>PAGE   \* MERGEFORMAT</w:instrText>
        </w:r>
        <w:r w:rsidRPr="00F07FE0">
          <w:rPr>
            <w:rFonts w:asciiTheme="minorHAnsi" w:hAnsiTheme="minorHAnsi" w:cstheme="minorHAnsi"/>
            <w:i/>
            <w:color w:val="595959" w:themeColor="text1" w:themeTint="A6"/>
          </w:rPr>
          <w:fldChar w:fldCharType="separate"/>
        </w:r>
        <w:r w:rsidR="003A2624">
          <w:rPr>
            <w:rFonts w:asciiTheme="minorHAnsi" w:hAnsiTheme="minorHAnsi" w:cstheme="minorHAnsi"/>
            <w:i/>
            <w:noProof/>
            <w:color w:val="595959" w:themeColor="text1" w:themeTint="A6"/>
          </w:rPr>
          <w:t>19</w:t>
        </w:r>
        <w:r w:rsidRPr="00F07FE0">
          <w:rPr>
            <w:rFonts w:asciiTheme="minorHAnsi" w:hAnsiTheme="minorHAnsi" w:cstheme="minorHAnsi"/>
            <w:i/>
            <w:color w:val="595959" w:themeColor="text1" w:themeTint="A6"/>
          </w:rPr>
          <w:fldChar w:fldCharType="end"/>
        </w:r>
      </w:p>
    </w:sdtContent>
  </w:sdt>
  <w:p w:rsidR="00F07FE0" w:rsidRDefault="00F07FE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E0" w:rsidRDefault="00F07FE0">
    <w:pPr>
      <w:pStyle w:val="Zpat"/>
    </w:pPr>
    <w:r>
      <w:rPr>
        <w:noProof/>
        <w:lang w:eastAsia="cs-CZ"/>
      </w:rPr>
      <w:drawing>
        <wp:inline distT="0" distB="0" distL="0" distR="0" wp14:anchorId="21FFEB3A" wp14:editId="71EFDEBE">
          <wp:extent cx="5760720" cy="93535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MAS a mest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935355"/>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173718891"/>
      <w:docPartObj>
        <w:docPartGallery w:val="Page Numbers (Bottom of Page)"/>
        <w:docPartUnique/>
      </w:docPartObj>
    </w:sdtPr>
    <w:sdtEndPr>
      <w:rPr>
        <w:color w:val="595959" w:themeColor="text1" w:themeTint="A6"/>
      </w:rPr>
    </w:sdtEndPr>
    <w:sdtContent>
      <w:p w:rsidR="00F07FE0" w:rsidRDefault="00F07FE0" w:rsidP="00491B6C">
        <w:pPr>
          <w:pStyle w:val="Zpat"/>
          <w:jc w:val="right"/>
          <w:rPr>
            <w:i/>
            <w:color w:val="595959" w:themeColor="text1" w:themeTint="A6"/>
          </w:rPr>
        </w:pPr>
        <w:r w:rsidRPr="00586082">
          <w:rPr>
            <w:i/>
            <w:color w:val="595959" w:themeColor="text1" w:themeTint="A6"/>
            <w:sz w:val="20"/>
          </w:rPr>
          <w:fldChar w:fldCharType="begin"/>
        </w:r>
        <w:r w:rsidRPr="00586082">
          <w:rPr>
            <w:i/>
            <w:color w:val="595959" w:themeColor="text1" w:themeTint="A6"/>
            <w:sz w:val="20"/>
          </w:rPr>
          <w:instrText>PAGE   \* MERGEFORMAT</w:instrText>
        </w:r>
        <w:r w:rsidRPr="00586082">
          <w:rPr>
            <w:i/>
            <w:color w:val="595959" w:themeColor="text1" w:themeTint="A6"/>
            <w:sz w:val="20"/>
          </w:rPr>
          <w:fldChar w:fldCharType="separate"/>
        </w:r>
        <w:r>
          <w:rPr>
            <w:i/>
            <w:noProof/>
            <w:color w:val="595959" w:themeColor="text1" w:themeTint="A6"/>
            <w:sz w:val="20"/>
          </w:rPr>
          <w:t>0</w:t>
        </w:r>
        <w:r w:rsidRPr="00586082">
          <w:rPr>
            <w:i/>
            <w:color w:val="595959" w:themeColor="text1" w:themeTint="A6"/>
            <w:sz w:val="20"/>
          </w:rPr>
          <w:fldChar w:fldCharType="end"/>
        </w:r>
      </w:p>
    </w:sdtContent>
  </w:sdt>
  <w:p w:rsidR="00F07FE0" w:rsidRDefault="00F07FE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C3" w:rsidRDefault="00196FC3" w:rsidP="001F7C9E">
      <w:pPr>
        <w:spacing w:after="0" w:line="240" w:lineRule="auto"/>
      </w:pPr>
      <w:r>
        <w:separator/>
      </w:r>
    </w:p>
  </w:footnote>
  <w:footnote w:type="continuationSeparator" w:id="0">
    <w:p w:rsidR="00196FC3" w:rsidRDefault="00196FC3" w:rsidP="001F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24" w:rsidRDefault="003A262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88126" o:spid="_x0000_s2051" type="#_x0000_t136" style="position:absolute;margin-left:0;margin-top:0;width:564.3pt;height:75.2pt;rotation:315;z-index:-251655168;mso-position-horizontal:center;mso-position-horizontal-relative:margin;mso-position-vertical:center;mso-position-vertical-relative:margin" o:allowincell="f" fillcolor="silver" stroked="f">
          <v:fill opacity=".5"/>
          <v:textpath style="font-family:&quot;Arial&quot;;font-size:1pt" string="PRACOVNÍ VERZ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E0" w:rsidRPr="00586082" w:rsidRDefault="003A2624" w:rsidP="001F7C9E">
    <w:pPr>
      <w:pStyle w:val="Zhlav"/>
      <w:tabs>
        <w:tab w:val="clear" w:pos="4536"/>
        <w:tab w:val="clear" w:pos="9072"/>
      </w:tabs>
      <w:rPr>
        <w:i/>
        <w:color w:val="595959" w:themeColor="text1" w:themeTint="A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88127" o:spid="_x0000_s2052" type="#_x0000_t136" style="position:absolute;margin-left:0;margin-top:0;width:564.3pt;height:75.2pt;rotation:315;z-index:-251653120;mso-position-horizontal:center;mso-position-horizontal-relative:margin;mso-position-vertical:center;mso-position-vertical-relative:margin" o:allowincell="f" fillcolor="silver" stroked="f">
          <v:fill opacity=".5"/>
          <v:textpath style="font-family:&quot;Arial&quot;;font-size:1pt" string="PRACOVNÍ VERZE"/>
        </v:shape>
      </w:pict>
    </w:r>
    <w:r w:rsidR="00F07FE0" w:rsidRPr="00586082">
      <w:rPr>
        <w:i/>
        <w:color w:val="595959" w:themeColor="text1" w:themeTint="A6"/>
        <w:sz w:val="21"/>
        <w:szCs w:val="21"/>
      </w:rPr>
      <w:tab/>
    </w:r>
  </w:p>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FE0" w:rsidRPr="00F07FE0" w:rsidTr="001F7C9E">
      <w:tc>
        <w:tcPr>
          <w:tcW w:w="9062" w:type="dxa"/>
          <w:tcBorders>
            <w:bottom w:val="single" w:sz="4" w:space="0" w:color="595959" w:themeColor="text1" w:themeTint="A6"/>
          </w:tcBorders>
        </w:tcPr>
        <w:p w:rsidR="00F07FE0" w:rsidRPr="00F07FE0" w:rsidRDefault="00F07FE0" w:rsidP="001F7C9E">
          <w:pPr>
            <w:pStyle w:val="Zhlav"/>
            <w:tabs>
              <w:tab w:val="clear" w:pos="4536"/>
              <w:tab w:val="clear" w:pos="9072"/>
            </w:tabs>
            <w:jc w:val="right"/>
            <w:rPr>
              <w:rFonts w:asciiTheme="minorHAnsi" w:hAnsiTheme="minorHAnsi" w:cstheme="minorHAnsi"/>
              <w:i/>
              <w:color w:val="595959" w:themeColor="text1" w:themeTint="A6"/>
              <w:sz w:val="21"/>
              <w:szCs w:val="21"/>
            </w:rPr>
          </w:pPr>
          <w:r w:rsidRPr="00F07FE0">
            <w:rPr>
              <w:rFonts w:asciiTheme="minorHAnsi" w:hAnsiTheme="minorHAnsi" w:cstheme="minorHAnsi"/>
              <w:i/>
              <w:color w:val="595959" w:themeColor="text1" w:themeTint="A6"/>
              <w:sz w:val="21"/>
              <w:szCs w:val="21"/>
            </w:rPr>
            <w:t>Implementační část</w:t>
          </w:r>
        </w:p>
        <w:p w:rsidR="00F07FE0" w:rsidRPr="00F07FE0" w:rsidRDefault="00F07FE0" w:rsidP="001F7C9E">
          <w:pPr>
            <w:pStyle w:val="Zhlav"/>
            <w:tabs>
              <w:tab w:val="clear" w:pos="4536"/>
              <w:tab w:val="clear" w:pos="9072"/>
            </w:tabs>
            <w:jc w:val="right"/>
            <w:rPr>
              <w:rFonts w:asciiTheme="minorHAnsi" w:hAnsiTheme="minorHAnsi" w:cstheme="minorHAnsi"/>
              <w:i/>
              <w:color w:val="595959" w:themeColor="text1" w:themeTint="A6"/>
              <w:sz w:val="21"/>
              <w:szCs w:val="21"/>
            </w:rPr>
          </w:pPr>
          <w:r w:rsidRPr="00F07FE0">
            <w:rPr>
              <w:rFonts w:asciiTheme="minorHAnsi" w:hAnsiTheme="minorHAnsi" w:cstheme="minorHAnsi"/>
              <w:i/>
              <w:color w:val="595959" w:themeColor="text1" w:themeTint="A6"/>
              <w:sz w:val="21"/>
              <w:szCs w:val="21"/>
            </w:rPr>
            <w:t>Místní akční plán pro SO ORP Holice 2016 - 2023</w:t>
          </w:r>
        </w:p>
      </w:tc>
    </w:tr>
  </w:tbl>
  <w:p w:rsidR="00F07FE0" w:rsidRPr="00586082" w:rsidRDefault="00F07FE0" w:rsidP="001F7C9E">
    <w:pPr>
      <w:pStyle w:val="Zhlav"/>
      <w:tabs>
        <w:tab w:val="clear" w:pos="4536"/>
        <w:tab w:val="clear" w:pos="9072"/>
      </w:tabs>
      <w:rPr>
        <w:i/>
        <w:color w:val="595959" w:themeColor="text1" w:themeTint="A6"/>
      </w:rPr>
    </w:pPr>
  </w:p>
  <w:p w:rsidR="00F07FE0" w:rsidRDefault="00F07F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E0" w:rsidRDefault="003A262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88125" o:spid="_x0000_s2050" type="#_x0000_t136" style="position:absolute;margin-left:0;margin-top:0;width:564.3pt;height:75.2pt;rotation:315;z-index:-251657216;mso-position-horizontal:center;mso-position-horizontal-relative:margin;mso-position-vertical:center;mso-position-vertical-relative:margin" o:allowincell="f" fillcolor="silver" stroked="f">
          <v:fill opacity=".5"/>
          <v:textpath style="font-family:&quot;Arial&quot;;font-size:1pt" string="PRACOVNÍ VERZE"/>
        </v:shape>
      </w:pict>
    </w:r>
    <w:r w:rsidR="00F07FE0">
      <w:rPr>
        <w:noProof/>
        <w:lang w:eastAsia="cs-CZ"/>
      </w:rPr>
      <w:drawing>
        <wp:inline distT="0" distB="0" distL="0" distR="0" wp14:anchorId="75C9F05F" wp14:editId="5F177567">
          <wp:extent cx="5760720" cy="12782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OP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24" w:rsidRDefault="003A262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88129" o:spid="_x0000_s2054" type="#_x0000_t136" style="position:absolute;margin-left:0;margin-top:0;width:564.3pt;height:75.2pt;rotation:315;z-index:-251649024;mso-position-horizontal:center;mso-position-horizontal-relative:margin;mso-position-vertical:center;mso-position-vertical-relative:margin" o:allowincell="f" fillcolor="silver" stroked="f">
          <v:fill opacity=".5"/>
          <v:textpath style="font-family:&quot;Arial&quot;;font-size:1pt" string="PRACOVNÍ VERZ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E0" w:rsidRPr="00586082" w:rsidRDefault="003A2624" w:rsidP="001F7C9E">
    <w:pPr>
      <w:pStyle w:val="Zhlav"/>
      <w:tabs>
        <w:tab w:val="clear" w:pos="4536"/>
        <w:tab w:val="clear" w:pos="9072"/>
      </w:tabs>
      <w:rPr>
        <w:i/>
        <w:color w:val="595959" w:themeColor="text1" w:themeTint="A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88130" o:spid="_x0000_s2055" type="#_x0000_t136" style="position:absolute;margin-left:0;margin-top:0;width:564.3pt;height:75.2pt;rotation:315;z-index:-251646976;mso-position-horizontal:center;mso-position-horizontal-relative:margin;mso-position-vertical:center;mso-position-vertical-relative:margin" o:allowincell="f" fillcolor="silver" stroked="f">
          <v:fill opacity=".5"/>
          <v:textpath style="font-family:&quot;Arial&quot;;font-size:1pt" string="PRACOVNÍ VERZE"/>
        </v:shape>
      </w:pict>
    </w:r>
    <w:r w:rsidR="00F07FE0" w:rsidRPr="00586082">
      <w:rPr>
        <w:i/>
        <w:color w:val="595959" w:themeColor="text1" w:themeTint="A6"/>
        <w:sz w:val="21"/>
        <w:szCs w:val="21"/>
      </w:rPr>
      <w:tab/>
    </w:r>
  </w:p>
  <w:tbl>
    <w:tblPr>
      <w:tblStyle w:val="Mkatabulky"/>
      <w:tblW w:w="141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5"/>
    </w:tblGrid>
    <w:tr w:rsidR="00F07FE0" w:rsidRPr="00F07FE0" w:rsidTr="00491B6C">
      <w:tc>
        <w:tcPr>
          <w:tcW w:w="14175" w:type="dxa"/>
          <w:tcBorders>
            <w:bottom w:val="single" w:sz="4" w:space="0" w:color="595959" w:themeColor="text1" w:themeTint="A6"/>
          </w:tcBorders>
        </w:tcPr>
        <w:p w:rsidR="00F07FE0" w:rsidRPr="00F07FE0" w:rsidRDefault="00F07FE0" w:rsidP="001F7C9E">
          <w:pPr>
            <w:pStyle w:val="Zhlav"/>
            <w:tabs>
              <w:tab w:val="clear" w:pos="4536"/>
              <w:tab w:val="clear" w:pos="9072"/>
            </w:tabs>
            <w:jc w:val="right"/>
            <w:rPr>
              <w:rFonts w:asciiTheme="minorHAnsi" w:hAnsiTheme="minorHAnsi" w:cstheme="minorHAnsi"/>
              <w:i/>
              <w:color w:val="595959" w:themeColor="text1" w:themeTint="A6"/>
              <w:sz w:val="21"/>
              <w:szCs w:val="21"/>
            </w:rPr>
          </w:pPr>
          <w:r w:rsidRPr="00F07FE0">
            <w:rPr>
              <w:rFonts w:asciiTheme="minorHAnsi" w:hAnsiTheme="minorHAnsi" w:cstheme="minorHAnsi"/>
              <w:i/>
              <w:color w:val="595959" w:themeColor="text1" w:themeTint="A6"/>
              <w:sz w:val="21"/>
              <w:szCs w:val="21"/>
            </w:rPr>
            <w:t>Implementační část</w:t>
          </w:r>
        </w:p>
        <w:p w:rsidR="00F07FE0" w:rsidRPr="00F07FE0" w:rsidRDefault="00F07FE0" w:rsidP="001F7C9E">
          <w:pPr>
            <w:pStyle w:val="Zhlav"/>
            <w:tabs>
              <w:tab w:val="clear" w:pos="4536"/>
              <w:tab w:val="clear" w:pos="9072"/>
            </w:tabs>
            <w:jc w:val="right"/>
            <w:rPr>
              <w:rFonts w:asciiTheme="minorHAnsi" w:hAnsiTheme="minorHAnsi" w:cstheme="minorHAnsi"/>
              <w:i/>
              <w:color w:val="595959" w:themeColor="text1" w:themeTint="A6"/>
              <w:sz w:val="21"/>
              <w:szCs w:val="21"/>
            </w:rPr>
          </w:pPr>
          <w:r w:rsidRPr="00F07FE0">
            <w:rPr>
              <w:rFonts w:asciiTheme="minorHAnsi" w:hAnsiTheme="minorHAnsi" w:cstheme="minorHAnsi"/>
              <w:i/>
              <w:color w:val="595959" w:themeColor="text1" w:themeTint="A6"/>
              <w:sz w:val="21"/>
              <w:szCs w:val="21"/>
            </w:rPr>
            <w:t>Místní akční plán pro SO ORP Holice 2016 - 2023</w:t>
          </w:r>
        </w:p>
      </w:tc>
    </w:tr>
  </w:tbl>
  <w:p w:rsidR="00F07FE0" w:rsidRPr="00586082" w:rsidRDefault="00F07FE0" w:rsidP="001F7C9E">
    <w:pPr>
      <w:pStyle w:val="Zhlav"/>
      <w:tabs>
        <w:tab w:val="clear" w:pos="4536"/>
        <w:tab w:val="clear" w:pos="9072"/>
      </w:tabs>
      <w:rPr>
        <w:i/>
        <w:color w:val="595959" w:themeColor="text1" w:themeTint="A6"/>
      </w:rPr>
    </w:pPr>
  </w:p>
  <w:p w:rsidR="00F07FE0" w:rsidRDefault="00F07FE0">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Look w:val="04A0" w:firstRow="1" w:lastRow="0" w:firstColumn="1" w:lastColumn="0" w:noHBand="0" w:noVBand="1"/>
    </w:tblPr>
    <w:tblGrid>
      <w:gridCol w:w="9062"/>
    </w:tblGrid>
    <w:tr w:rsidR="00F07FE0" w:rsidTr="00223E4C">
      <w:tc>
        <w:tcPr>
          <w:tcW w:w="9062" w:type="dxa"/>
          <w:tcBorders>
            <w:top w:val="nil"/>
            <w:left w:val="nil"/>
            <w:bottom w:val="single" w:sz="4" w:space="0" w:color="595959" w:themeColor="text1" w:themeTint="A6"/>
            <w:right w:val="nil"/>
          </w:tcBorders>
        </w:tcPr>
        <w:p w:rsidR="00F07FE0" w:rsidRPr="001F7C9E" w:rsidRDefault="00F07FE0" w:rsidP="00491B6C">
          <w:pPr>
            <w:pStyle w:val="Zhlav"/>
            <w:tabs>
              <w:tab w:val="clear" w:pos="4536"/>
              <w:tab w:val="clear" w:pos="9072"/>
            </w:tabs>
            <w:jc w:val="right"/>
            <w:rPr>
              <w:i/>
              <w:color w:val="595959" w:themeColor="text1" w:themeTint="A6"/>
              <w:sz w:val="21"/>
              <w:szCs w:val="21"/>
            </w:rPr>
          </w:pPr>
          <w:r w:rsidRPr="001F7C9E">
            <w:rPr>
              <w:i/>
              <w:color w:val="595959" w:themeColor="text1" w:themeTint="A6"/>
              <w:sz w:val="21"/>
              <w:szCs w:val="21"/>
            </w:rPr>
            <w:t>Implementační část</w:t>
          </w:r>
        </w:p>
        <w:p w:rsidR="00F07FE0" w:rsidRDefault="00F07FE0" w:rsidP="00491B6C">
          <w:pPr>
            <w:pStyle w:val="Zhlav"/>
            <w:jc w:val="right"/>
          </w:pPr>
          <w:r w:rsidRPr="001F7C9E">
            <w:rPr>
              <w:i/>
              <w:color w:val="595959" w:themeColor="text1" w:themeTint="A6"/>
              <w:sz w:val="21"/>
              <w:szCs w:val="21"/>
            </w:rPr>
            <w:t>Místní akční plán pro SO ORP Holice 2016 - 2023</w:t>
          </w:r>
        </w:p>
      </w:tc>
    </w:tr>
  </w:tbl>
  <w:p w:rsidR="00F07FE0" w:rsidRDefault="003A2624" w:rsidP="00491B6C">
    <w:pPr>
      <w:pStyle w:val="Zhlav"/>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88128" o:spid="_x0000_s2059" type="#_x0000_t136" style="position:absolute;left:0;text-align:left;margin-left:0;margin-top:0;width:564.3pt;height:75.2pt;rotation:315;z-index:-251651072;mso-position-horizontal:center;mso-position-horizontal-relative:margin;mso-position-vertical:center;mso-position-vertical-relative:margin" o:allowincell="f" fillcolor="silver" stroked="f">
          <v:fill opacity=".5"/>
          <v:textpath style="font-family:&quot;Arial&quot;;font-size:1pt" string="PRACOVNÍ VERZ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24" w:rsidRDefault="003A262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88132" o:spid="_x0000_s2057" type="#_x0000_t136" style="position:absolute;margin-left:0;margin-top:0;width:564.3pt;height:75.2pt;rotation:315;z-index:-251642880;mso-position-horizontal:center;mso-position-horizontal-relative:margin;mso-position-vertical:center;mso-position-vertical-relative:margin" o:allowincell="f" fillcolor="silver" stroked="f">
          <v:fill opacity=".5"/>
          <v:textpath style="font-family:&quot;Arial&quot;;font-size:1pt" string="PRACOVNÍ VERZ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E0" w:rsidRPr="00586082" w:rsidRDefault="003A2624" w:rsidP="001F7C9E">
    <w:pPr>
      <w:pStyle w:val="Zhlav"/>
      <w:tabs>
        <w:tab w:val="clear" w:pos="4536"/>
        <w:tab w:val="clear" w:pos="9072"/>
      </w:tabs>
      <w:rPr>
        <w:i/>
        <w:color w:val="595959" w:themeColor="text1" w:themeTint="A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88133" o:spid="_x0000_s2058" type="#_x0000_t136" style="position:absolute;margin-left:0;margin-top:0;width:564.3pt;height:75.2pt;rotation:315;z-index:-251640832;mso-position-horizontal:center;mso-position-horizontal-relative:margin;mso-position-vertical:center;mso-position-vertical-relative:margin" o:allowincell="f" fillcolor="silver" stroked="f">
          <v:fill opacity=".5"/>
          <v:textpath style="font-family:&quot;Arial&quot;;font-size:1pt" string="PRACOVNÍ VERZE"/>
        </v:shape>
      </w:pict>
    </w:r>
    <w:r w:rsidR="00F07FE0" w:rsidRPr="00586082">
      <w:rPr>
        <w:i/>
        <w:color w:val="595959" w:themeColor="text1" w:themeTint="A6"/>
        <w:sz w:val="21"/>
        <w:szCs w:val="21"/>
      </w:rPr>
      <w:tab/>
    </w:r>
  </w:p>
  <w:tbl>
    <w:tblPr>
      <w:tblStyle w:val="Mkatabulky"/>
      <w:tblW w:w="90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07FE0" w:rsidTr="00491B6C">
      <w:tc>
        <w:tcPr>
          <w:tcW w:w="9072" w:type="dxa"/>
          <w:tcBorders>
            <w:bottom w:val="single" w:sz="4" w:space="0" w:color="595959" w:themeColor="text1" w:themeTint="A6"/>
          </w:tcBorders>
        </w:tcPr>
        <w:p w:rsidR="00F07FE0" w:rsidRPr="00F07FE0" w:rsidRDefault="00F07FE0" w:rsidP="001F7C9E">
          <w:pPr>
            <w:pStyle w:val="Zhlav"/>
            <w:tabs>
              <w:tab w:val="clear" w:pos="4536"/>
              <w:tab w:val="clear" w:pos="9072"/>
            </w:tabs>
            <w:jc w:val="right"/>
            <w:rPr>
              <w:rFonts w:asciiTheme="minorHAnsi" w:hAnsiTheme="minorHAnsi" w:cstheme="minorHAnsi"/>
              <w:i/>
              <w:color w:val="595959" w:themeColor="text1" w:themeTint="A6"/>
              <w:sz w:val="21"/>
              <w:szCs w:val="21"/>
            </w:rPr>
          </w:pPr>
          <w:r w:rsidRPr="00F07FE0">
            <w:rPr>
              <w:rFonts w:asciiTheme="minorHAnsi" w:hAnsiTheme="minorHAnsi" w:cstheme="minorHAnsi"/>
              <w:i/>
              <w:color w:val="595959" w:themeColor="text1" w:themeTint="A6"/>
              <w:sz w:val="21"/>
              <w:szCs w:val="21"/>
            </w:rPr>
            <w:t>Implementační část</w:t>
          </w:r>
        </w:p>
        <w:p w:rsidR="00F07FE0" w:rsidRPr="001F7C9E" w:rsidRDefault="00F07FE0" w:rsidP="001F7C9E">
          <w:pPr>
            <w:pStyle w:val="Zhlav"/>
            <w:tabs>
              <w:tab w:val="clear" w:pos="4536"/>
              <w:tab w:val="clear" w:pos="9072"/>
            </w:tabs>
            <w:jc w:val="right"/>
            <w:rPr>
              <w:i/>
              <w:color w:val="595959" w:themeColor="text1" w:themeTint="A6"/>
              <w:sz w:val="21"/>
              <w:szCs w:val="21"/>
            </w:rPr>
          </w:pPr>
          <w:r w:rsidRPr="00F07FE0">
            <w:rPr>
              <w:rFonts w:asciiTheme="minorHAnsi" w:hAnsiTheme="minorHAnsi" w:cstheme="minorHAnsi"/>
              <w:i/>
              <w:color w:val="595959" w:themeColor="text1" w:themeTint="A6"/>
              <w:sz w:val="21"/>
              <w:szCs w:val="21"/>
            </w:rPr>
            <w:t>Místní akční plán pro SO ORP Holice 2016 - 2023</w:t>
          </w:r>
        </w:p>
      </w:tc>
    </w:tr>
  </w:tbl>
  <w:p w:rsidR="00F07FE0" w:rsidRPr="00586082" w:rsidRDefault="00F07FE0" w:rsidP="001F7C9E">
    <w:pPr>
      <w:pStyle w:val="Zhlav"/>
      <w:tabs>
        <w:tab w:val="clear" w:pos="4536"/>
        <w:tab w:val="clear" w:pos="9072"/>
      </w:tabs>
      <w:rPr>
        <w:i/>
        <w:color w:val="595959" w:themeColor="text1" w:themeTint="A6"/>
      </w:rPr>
    </w:pPr>
  </w:p>
  <w:p w:rsidR="00F07FE0" w:rsidRDefault="00F07FE0">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24" w:rsidRDefault="003A2624">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88131" o:spid="_x0000_s2056" type="#_x0000_t136" style="position:absolute;margin-left:0;margin-top:0;width:564.3pt;height:75.2pt;rotation:315;z-index:-251644928;mso-position-horizontal:center;mso-position-horizontal-relative:margin;mso-position-vertical:center;mso-position-vertical-relative:margin" o:allowincell="f" fillcolor="silver" stroked="f">
          <v:fill opacity=".5"/>
          <v:textpath style="font-family:&quot;Arial&quot;;font-size:1pt" string="PRACOVNÍ VERZ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9FC"/>
    <w:multiLevelType w:val="hybridMultilevel"/>
    <w:tmpl w:val="41FA8A20"/>
    <w:lvl w:ilvl="0" w:tplc="8EE0CDAC">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271D6"/>
    <w:multiLevelType w:val="hybridMultilevel"/>
    <w:tmpl w:val="BE88E696"/>
    <w:lvl w:ilvl="0" w:tplc="04050001">
      <w:start w:val="1"/>
      <w:numFmt w:val="bullet"/>
      <w:lvlText w:val=""/>
      <w:lvlJc w:val="left"/>
      <w:pPr>
        <w:ind w:left="1145" w:hanging="360"/>
      </w:pPr>
      <w:rPr>
        <w:rFonts w:ascii="Symbol" w:hAnsi="Symbo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 w15:restartNumberingAfterBreak="0">
    <w:nsid w:val="046A798D"/>
    <w:multiLevelType w:val="hybridMultilevel"/>
    <w:tmpl w:val="E19A9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5C14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B96686"/>
    <w:multiLevelType w:val="hybridMultilevel"/>
    <w:tmpl w:val="C71C0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104AC3"/>
    <w:multiLevelType w:val="hybridMultilevel"/>
    <w:tmpl w:val="DAC45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969E8"/>
    <w:multiLevelType w:val="hybridMultilevel"/>
    <w:tmpl w:val="67242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8377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EE4049"/>
    <w:multiLevelType w:val="hybridMultilevel"/>
    <w:tmpl w:val="7C28A0A8"/>
    <w:lvl w:ilvl="0" w:tplc="0405000F">
      <w:start w:val="1"/>
      <w:numFmt w:val="decimal"/>
      <w:lvlText w:val="%1."/>
      <w:lvlJc w:val="left"/>
      <w:pPr>
        <w:ind w:left="720" w:hanging="360"/>
      </w:pPr>
    </w:lvl>
    <w:lvl w:ilvl="1" w:tplc="D98EB9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E23D86"/>
    <w:multiLevelType w:val="hybridMultilevel"/>
    <w:tmpl w:val="D90AD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9D21FB"/>
    <w:multiLevelType w:val="hybridMultilevel"/>
    <w:tmpl w:val="A4A03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D6142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1C436D"/>
    <w:multiLevelType w:val="hybridMultilevel"/>
    <w:tmpl w:val="EA822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B4132A"/>
    <w:multiLevelType w:val="hybridMultilevel"/>
    <w:tmpl w:val="C56AEC36"/>
    <w:lvl w:ilvl="0" w:tplc="B4409828">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523F33"/>
    <w:multiLevelType w:val="hybridMultilevel"/>
    <w:tmpl w:val="DC0AF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30348A1"/>
    <w:multiLevelType w:val="hybridMultilevel"/>
    <w:tmpl w:val="264EC7B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A9A77A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4D52AC"/>
    <w:multiLevelType w:val="hybridMultilevel"/>
    <w:tmpl w:val="C2329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F21876"/>
    <w:multiLevelType w:val="hybridMultilevel"/>
    <w:tmpl w:val="5262DBF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3E31C2"/>
    <w:multiLevelType w:val="hybridMultilevel"/>
    <w:tmpl w:val="1E1C8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FB6BDB"/>
    <w:multiLevelType w:val="hybridMultilevel"/>
    <w:tmpl w:val="1E4C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BD1811"/>
    <w:multiLevelType w:val="hybridMultilevel"/>
    <w:tmpl w:val="E2B03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300DB7"/>
    <w:multiLevelType w:val="hybridMultilevel"/>
    <w:tmpl w:val="8CC02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BF5E6F"/>
    <w:multiLevelType w:val="hybridMultilevel"/>
    <w:tmpl w:val="39EEDA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585F52"/>
    <w:multiLevelType w:val="hybridMultilevel"/>
    <w:tmpl w:val="281C0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0A1932"/>
    <w:multiLevelType w:val="hybridMultilevel"/>
    <w:tmpl w:val="9434F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EE0494"/>
    <w:multiLevelType w:val="hybridMultilevel"/>
    <w:tmpl w:val="A8DC9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6D0113"/>
    <w:multiLevelType w:val="hybridMultilevel"/>
    <w:tmpl w:val="B0B49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4135527"/>
    <w:multiLevelType w:val="hybridMultilevel"/>
    <w:tmpl w:val="5C441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5"/>
  </w:num>
  <w:num w:numId="5">
    <w:abstractNumId w:val="8"/>
  </w:num>
  <w:num w:numId="6">
    <w:abstractNumId w:val="16"/>
  </w:num>
  <w:num w:numId="7">
    <w:abstractNumId w:val="23"/>
  </w:num>
  <w:num w:numId="8">
    <w:abstractNumId w:val="21"/>
  </w:num>
  <w:num w:numId="9">
    <w:abstractNumId w:val="4"/>
  </w:num>
  <w:num w:numId="10">
    <w:abstractNumId w:val="5"/>
  </w:num>
  <w:num w:numId="11">
    <w:abstractNumId w:val="25"/>
  </w:num>
  <w:num w:numId="12">
    <w:abstractNumId w:val="22"/>
  </w:num>
  <w:num w:numId="13">
    <w:abstractNumId w:val="20"/>
  </w:num>
  <w:num w:numId="14">
    <w:abstractNumId w:val="10"/>
  </w:num>
  <w:num w:numId="15">
    <w:abstractNumId w:val="1"/>
  </w:num>
  <w:num w:numId="16">
    <w:abstractNumId w:val="9"/>
  </w:num>
  <w:num w:numId="17">
    <w:abstractNumId w:val="14"/>
  </w:num>
  <w:num w:numId="18">
    <w:abstractNumId w:val="18"/>
  </w:num>
  <w:num w:numId="19">
    <w:abstractNumId w:val="2"/>
  </w:num>
  <w:num w:numId="20">
    <w:abstractNumId w:val="19"/>
  </w:num>
  <w:num w:numId="21">
    <w:abstractNumId w:val="11"/>
  </w:num>
  <w:num w:numId="22">
    <w:abstractNumId w:val="12"/>
  </w:num>
  <w:num w:numId="23">
    <w:abstractNumId w:val="7"/>
  </w:num>
  <w:num w:numId="24">
    <w:abstractNumId w:val="28"/>
  </w:num>
  <w:num w:numId="25">
    <w:abstractNumId w:val="17"/>
  </w:num>
  <w:num w:numId="26">
    <w:abstractNumId w:val="27"/>
  </w:num>
  <w:num w:numId="27">
    <w:abstractNumId w:val="26"/>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4A"/>
    <w:rsid w:val="0000000F"/>
    <w:rsid w:val="0000047D"/>
    <w:rsid w:val="00000AD9"/>
    <w:rsid w:val="00000C45"/>
    <w:rsid w:val="00001077"/>
    <w:rsid w:val="00004681"/>
    <w:rsid w:val="00004D71"/>
    <w:rsid w:val="00005F03"/>
    <w:rsid w:val="00006473"/>
    <w:rsid w:val="00007092"/>
    <w:rsid w:val="000110F0"/>
    <w:rsid w:val="0001122F"/>
    <w:rsid w:val="000113F6"/>
    <w:rsid w:val="000114BC"/>
    <w:rsid w:val="00011A4F"/>
    <w:rsid w:val="00012089"/>
    <w:rsid w:val="00012450"/>
    <w:rsid w:val="000129AC"/>
    <w:rsid w:val="000130B6"/>
    <w:rsid w:val="000143D9"/>
    <w:rsid w:val="00014DD7"/>
    <w:rsid w:val="00014F27"/>
    <w:rsid w:val="00015059"/>
    <w:rsid w:val="000162D9"/>
    <w:rsid w:val="00016830"/>
    <w:rsid w:val="00016C42"/>
    <w:rsid w:val="000172E0"/>
    <w:rsid w:val="00017A57"/>
    <w:rsid w:val="00017ED0"/>
    <w:rsid w:val="0002055D"/>
    <w:rsid w:val="00021365"/>
    <w:rsid w:val="00021471"/>
    <w:rsid w:val="00021A32"/>
    <w:rsid w:val="00021C21"/>
    <w:rsid w:val="0002280D"/>
    <w:rsid w:val="00022BE3"/>
    <w:rsid w:val="000241F9"/>
    <w:rsid w:val="00024311"/>
    <w:rsid w:val="00024519"/>
    <w:rsid w:val="000245DA"/>
    <w:rsid w:val="00025559"/>
    <w:rsid w:val="000256AF"/>
    <w:rsid w:val="00025D77"/>
    <w:rsid w:val="00027AEA"/>
    <w:rsid w:val="00030D89"/>
    <w:rsid w:val="0003161A"/>
    <w:rsid w:val="000321E1"/>
    <w:rsid w:val="0003246B"/>
    <w:rsid w:val="00032E70"/>
    <w:rsid w:val="0003309B"/>
    <w:rsid w:val="000337BE"/>
    <w:rsid w:val="000340C0"/>
    <w:rsid w:val="0003436A"/>
    <w:rsid w:val="00035FEA"/>
    <w:rsid w:val="000361BC"/>
    <w:rsid w:val="00036F27"/>
    <w:rsid w:val="00040633"/>
    <w:rsid w:val="00040E3D"/>
    <w:rsid w:val="00041A71"/>
    <w:rsid w:val="00043B10"/>
    <w:rsid w:val="00044902"/>
    <w:rsid w:val="00044A1F"/>
    <w:rsid w:val="0004587E"/>
    <w:rsid w:val="00046364"/>
    <w:rsid w:val="00046FDD"/>
    <w:rsid w:val="000507AF"/>
    <w:rsid w:val="00050D31"/>
    <w:rsid w:val="00052A74"/>
    <w:rsid w:val="00055380"/>
    <w:rsid w:val="00055558"/>
    <w:rsid w:val="00055B98"/>
    <w:rsid w:val="000566EE"/>
    <w:rsid w:val="00056E36"/>
    <w:rsid w:val="000607F8"/>
    <w:rsid w:val="0006109E"/>
    <w:rsid w:val="00061F7B"/>
    <w:rsid w:val="000621D3"/>
    <w:rsid w:val="00062348"/>
    <w:rsid w:val="00062389"/>
    <w:rsid w:val="000625E1"/>
    <w:rsid w:val="000635EC"/>
    <w:rsid w:val="000635F8"/>
    <w:rsid w:val="00063C45"/>
    <w:rsid w:val="00064A00"/>
    <w:rsid w:val="00064A84"/>
    <w:rsid w:val="000650A4"/>
    <w:rsid w:val="00066799"/>
    <w:rsid w:val="00066E61"/>
    <w:rsid w:val="00067C48"/>
    <w:rsid w:val="00067FE0"/>
    <w:rsid w:val="00070474"/>
    <w:rsid w:val="00071284"/>
    <w:rsid w:val="00071981"/>
    <w:rsid w:val="00072982"/>
    <w:rsid w:val="00072B8B"/>
    <w:rsid w:val="0007398D"/>
    <w:rsid w:val="0007470D"/>
    <w:rsid w:val="000749FE"/>
    <w:rsid w:val="0007540D"/>
    <w:rsid w:val="00075BD8"/>
    <w:rsid w:val="00076353"/>
    <w:rsid w:val="000766B9"/>
    <w:rsid w:val="00077002"/>
    <w:rsid w:val="0007757A"/>
    <w:rsid w:val="00081348"/>
    <w:rsid w:val="00081CA1"/>
    <w:rsid w:val="00081D83"/>
    <w:rsid w:val="00083997"/>
    <w:rsid w:val="00083D94"/>
    <w:rsid w:val="00083FDE"/>
    <w:rsid w:val="000845E0"/>
    <w:rsid w:val="00084B85"/>
    <w:rsid w:val="00084F47"/>
    <w:rsid w:val="00086768"/>
    <w:rsid w:val="000870C4"/>
    <w:rsid w:val="00090267"/>
    <w:rsid w:val="000910D4"/>
    <w:rsid w:val="000919F3"/>
    <w:rsid w:val="00091ECB"/>
    <w:rsid w:val="000921FE"/>
    <w:rsid w:val="00093100"/>
    <w:rsid w:val="00093172"/>
    <w:rsid w:val="000933B8"/>
    <w:rsid w:val="00094B56"/>
    <w:rsid w:val="00094EF3"/>
    <w:rsid w:val="00095515"/>
    <w:rsid w:val="0009560C"/>
    <w:rsid w:val="00095AC8"/>
    <w:rsid w:val="00095ADA"/>
    <w:rsid w:val="00095E93"/>
    <w:rsid w:val="00096196"/>
    <w:rsid w:val="000A067C"/>
    <w:rsid w:val="000A1425"/>
    <w:rsid w:val="000A1822"/>
    <w:rsid w:val="000A2D51"/>
    <w:rsid w:val="000A2FB7"/>
    <w:rsid w:val="000A6061"/>
    <w:rsid w:val="000B0724"/>
    <w:rsid w:val="000B1B2E"/>
    <w:rsid w:val="000B21AE"/>
    <w:rsid w:val="000B26F3"/>
    <w:rsid w:val="000B287A"/>
    <w:rsid w:val="000B2B38"/>
    <w:rsid w:val="000B35CF"/>
    <w:rsid w:val="000B3969"/>
    <w:rsid w:val="000B50FE"/>
    <w:rsid w:val="000B51F2"/>
    <w:rsid w:val="000B5AA5"/>
    <w:rsid w:val="000B614F"/>
    <w:rsid w:val="000B6D28"/>
    <w:rsid w:val="000B7FDA"/>
    <w:rsid w:val="000C1AA8"/>
    <w:rsid w:val="000C2414"/>
    <w:rsid w:val="000C243C"/>
    <w:rsid w:val="000C59E4"/>
    <w:rsid w:val="000C5EDD"/>
    <w:rsid w:val="000C62AE"/>
    <w:rsid w:val="000C656D"/>
    <w:rsid w:val="000C6EA9"/>
    <w:rsid w:val="000D09CF"/>
    <w:rsid w:val="000D0DF1"/>
    <w:rsid w:val="000D1B61"/>
    <w:rsid w:val="000D1E23"/>
    <w:rsid w:val="000D2DEC"/>
    <w:rsid w:val="000D34A7"/>
    <w:rsid w:val="000D4644"/>
    <w:rsid w:val="000D5780"/>
    <w:rsid w:val="000D5946"/>
    <w:rsid w:val="000D5A89"/>
    <w:rsid w:val="000D612B"/>
    <w:rsid w:val="000D6AA1"/>
    <w:rsid w:val="000D7881"/>
    <w:rsid w:val="000E012D"/>
    <w:rsid w:val="000E0202"/>
    <w:rsid w:val="000E08FC"/>
    <w:rsid w:val="000E144A"/>
    <w:rsid w:val="000E2333"/>
    <w:rsid w:val="000E27A1"/>
    <w:rsid w:val="000E46A6"/>
    <w:rsid w:val="000E493D"/>
    <w:rsid w:val="000E5451"/>
    <w:rsid w:val="000E6B46"/>
    <w:rsid w:val="000E7251"/>
    <w:rsid w:val="000E7E5D"/>
    <w:rsid w:val="000F01D2"/>
    <w:rsid w:val="000F0588"/>
    <w:rsid w:val="000F1E0F"/>
    <w:rsid w:val="000F22BA"/>
    <w:rsid w:val="000F3402"/>
    <w:rsid w:val="000F4B74"/>
    <w:rsid w:val="000F63C5"/>
    <w:rsid w:val="000F75B3"/>
    <w:rsid w:val="000F7C55"/>
    <w:rsid w:val="00100531"/>
    <w:rsid w:val="00100C7D"/>
    <w:rsid w:val="00101844"/>
    <w:rsid w:val="00101963"/>
    <w:rsid w:val="00102706"/>
    <w:rsid w:val="00102DFE"/>
    <w:rsid w:val="00102F77"/>
    <w:rsid w:val="00103470"/>
    <w:rsid w:val="001041B3"/>
    <w:rsid w:val="00105411"/>
    <w:rsid w:val="001057AA"/>
    <w:rsid w:val="00105AC8"/>
    <w:rsid w:val="00105BF0"/>
    <w:rsid w:val="0010754D"/>
    <w:rsid w:val="001078FA"/>
    <w:rsid w:val="001103F6"/>
    <w:rsid w:val="00110453"/>
    <w:rsid w:val="0011196C"/>
    <w:rsid w:val="00111E7B"/>
    <w:rsid w:val="00112042"/>
    <w:rsid w:val="00113135"/>
    <w:rsid w:val="00114E16"/>
    <w:rsid w:val="0011540C"/>
    <w:rsid w:val="0011551F"/>
    <w:rsid w:val="00115ADE"/>
    <w:rsid w:val="00115D77"/>
    <w:rsid w:val="00116F02"/>
    <w:rsid w:val="001173F7"/>
    <w:rsid w:val="00117717"/>
    <w:rsid w:val="00121B2C"/>
    <w:rsid w:val="00122CAD"/>
    <w:rsid w:val="00123EAC"/>
    <w:rsid w:val="00123FB8"/>
    <w:rsid w:val="001261EA"/>
    <w:rsid w:val="0012639E"/>
    <w:rsid w:val="001266E6"/>
    <w:rsid w:val="001269EE"/>
    <w:rsid w:val="00127C9B"/>
    <w:rsid w:val="00127F4A"/>
    <w:rsid w:val="00130758"/>
    <w:rsid w:val="00131262"/>
    <w:rsid w:val="0013150F"/>
    <w:rsid w:val="001317A0"/>
    <w:rsid w:val="0013272E"/>
    <w:rsid w:val="00133954"/>
    <w:rsid w:val="00134A71"/>
    <w:rsid w:val="00136E26"/>
    <w:rsid w:val="00137057"/>
    <w:rsid w:val="0014029F"/>
    <w:rsid w:val="001402D2"/>
    <w:rsid w:val="001420B0"/>
    <w:rsid w:val="00143753"/>
    <w:rsid w:val="00143DBC"/>
    <w:rsid w:val="0014486A"/>
    <w:rsid w:val="001449AB"/>
    <w:rsid w:val="001469D9"/>
    <w:rsid w:val="00147E75"/>
    <w:rsid w:val="001506E5"/>
    <w:rsid w:val="00150D7B"/>
    <w:rsid w:val="00154C2A"/>
    <w:rsid w:val="00156B1A"/>
    <w:rsid w:val="00160084"/>
    <w:rsid w:val="001602B6"/>
    <w:rsid w:val="00160C76"/>
    <w:rsid w:val="00161C43"/>
    <w:rsid w:val="00164065"/>
    <w:rsid w:val="00164318"/>
    <w:rsid w:val="00164DCC"/>
    <w:rsid w:val="00164ED5"/>
    <w:rsid w:val="00166690"/>
    <w:rsid w:val="00166AA8"/>
    <w:rsid w:val="00166B4B"/>
    <w:rsid w:val="00166C11"/>
    <w:rsid w:val="00167229"/>
    <w:rsid w:val="00167A0B"/>
    <w:rsid w:val="00167FF4"/>
    <w:rsid w:val="001700DE"/>
    <w:rsid w:val="00170ECC"/>
    <w:rsid w:val="00171445"/>
    <w:rsid w:val="00171682"/>
    <w:rsid w:val="001728F8"/>
    <w:rsid w:val="00172A20"/>
    <w:rsid w:val="0017334A"/>
    <w:rsid w:val="0017366D"/>
    <w:rsid w:val="00175A17"/>
    <w:rsid w:val="0017644F"/>
    <w:rsid w:val="001778ED"/>
    <w:rsid w:val="00180254"/>
    <w:rsid w:val="00180341"/>
    <w:rsid w:val="00180D27"/>
    <w:rsid w:val="00181FEE"/>
    <w:rsid w:val="00182116"/>
    <w:rsid w:val="00182662"/>
    <w:rsid w:val="00182846"/>
    <w:rsid w:val="00184A7B"/>
    <w:rsid w:val="00187C45"/>
    <w:rsid w:val="001903B6"/>
    <w:rsid w:val="0019153F"/>
    <w:rsid w:val="00192BAA"/>
    <w:rsid w:val="00192FF1"/>
    <w:rsid w:val="00193B2E"/>
    <w:rsid w:val="0019587A"/>
    <w:rsid w:val="00195C35"/>
    <w:rsid w:val="00195D9E"/>
    <w:rsid w:val="00195FED"/>
    <w:rsid w:val="0019662E"/>
    <w:rsid w:val="00196FC3"/>
    <w:rsid w:val="001A2056"/>
    <w:rsid w:val="001A2112"/>
    <w:rsid w:val="001A23D3"/>
    <w:rsid w:val="001A32A1"/>
    <w:rsid w:val="001A3C65"/>
    <w:rsid w:val="001A4FF0"/>
    <w:rsid w:val="001A5361"/>
    <w:rsid w:val="001A5679"/>
    <w:rsid w:val="001A78B8"/>
    <w:rsid w:val="001B0283"/>
    <w:rsid w:val="001B07C8"/>
    <w:rsid w:val="001B0B81"/>
    <w:rsid w:val="001B0E27"/>
    <w:rsid w:val="001B190B"/>
    <w:rsid w:val="001B1D14"/>
    <w:rsid w:val="001B21BD"/>
    <w:rsid w:val="001B240A"/>
    <w:rsid w:val="001B5545"/>
    <w:rsid w:val="001B68E9"/>
    <w:rsid w:val="001B6E28"/>
    <w:rsid w:val="001B7E73"/>
    <w:rsid w:val="001C01E5"/>
    <w:rsid w:val="001C06E0"/>
    <w:rsid w:val="001C1C18"/>
    <w:rsid w:val="001C1C26"/>
    <w:rsid w:val="001C1CD0"/>
    <w:rsid w:val="001C1FE1"/>
    <w:rsid w:val="001C24F9"/>
    <w:rsid w:val="001C2F05"/>
    <w:rsid w:val="001C4366"/>
    <w:rsid w:val="001C5CB9"/>
    <w:rsid w:val="001C6F19"/>
    <w:rsid w:val="001C7944"/>
    <w:rsid w:val="001D1382"/>
    <w:rsid w:val="001D2170"/>
    <w:rsid w:val="001D31F4"/>
    <w:rsid w:val="001D345D"/>
    <w:rsid w:val="001D390A"/>
    <w:rsid w:val="001D3D98"/>
    <w:rsid w:val="001D3FE1"/>
    <w:rsid w:val="001D4B8E"/>
    <w:rsid w:val="001D4D5C"/>
    <w:rsid w:val="001D56CA"/>
    <w:rsid w:val="001D6BEB"/>
    <w:rsid w:val="001D7476"/>
    <w:rsid w:val="001D7BFA"/>
    <w:rsid w:val="001E0412"/>
    <w:rsid w:val="001E0B70"/>
    <w:rsid w:val="001E0D42"/>
    <w:rsid w:val="001E2315"/>
    <w:rsid w:val="001E3754"/>
    <w:rsid w:val="001E3A3F"/>
    <w:rsid w:val="001E44E3"/>
    <w:rsid w:val="001E49C8"/>
    <w:rsid w:val="001E4EE5"/>
    <w:rsid w:val="001E6B92"/>
    <w:rsid w:val="001E6C99"/>
    <w:rsid w:val="001E74E3"/>
    <w:rsid w:val="001E7E54"/>
    <w:rsid w:val="001F04E4"/>
    <w:rsid w:val="001F0808"/>
    <w:rsid w:val="001F0E71"/>
    <w:rsid w:val="001F43FD"/>
    <w:rsid w:val="001F576B"/>
    <w:rsid w:val="001F5B73"/>
    <w:rsid w:val="001F6992"/>
    <w:rsid w:val="001F6F02"/>
    <w:rsid w:val="001F7C9E"/>
    <w:rsid w:val="001F7EC2"/>
    <w:rsid w:val="00200EF7"/>
    <w:rsid w:val="002011B3"/>
    <w:rsid w:val="00201235"/>
    <w:rsid w:val="00203E6A"/>
    <w:rsid w:val="00204649"/>
    <w:rsid w:val="00205090"/>
    <w:rsid w:val="002064D3"/>
    <w:rsid w:val="002069E2"/>
    <w:rsid w:val="00206AC7"/>
    <w:rsid w:val="00206FEA"/>
    <w:rsid w:val="0020701D"/>
    <w:rsid w:val="0020716C"/>
    <w:rsid w:val="00207B4C"/>
    <w:rsid w:val="00207FD1"/>
    <w:rsid w:val="002111B0"/>
    <w:rsid w:val="00211FE9"/>
    <w:rsid w:val="00212D01"/>
    <w:rsid w:val="00213F56"/>
    <w:rsid w:val="00214719"/>
    <w:rsid w:val="00214E08"/>
    <w:rsid w:val="0021500A"/>
    <w:rsid w:val="00216E04"/>
    <w:rsid w:val="0021760F"/>
    <w:rsid w:val="00217781"/>
    <w:rsid w:val="002207C0"/>
    <w:rsid w:val="00220984"/>
    <w:rsid w:val="00222BD7"/>
    <w:rsid w:val="00223901"/>
    <w:rsid w:val="00223E4C"/>
    <w:rsid w:val="00224108"/>
    <w:rsid w:val="0022410D"/>
    <w:rsid w:val="00224F36"/>
    <w:rsid w:val="00225ED6"/>
    <w:rsid w:val="00227AFD"/>
    <w:rsid w:val="00227C98"/>
    <w:rsid w:val="0023193E"/>
    <w:rsid w:val="00231FF5"/>
    <w:rsid w:val="00232C6D"/>
    <w:rsid w:val="00233B33"/>
    <w:rsid w:val="00233DA9"/>
    <w:rsid w:val="00234741"/>
    <w:rsid w:val="002355EA"/>
    <w:rsid w:val="002356C6"/>
    <w:rsid w:val="00235CD5"/>
    <w:rsid w:val="00235F61"/>
    <w:rsid w:val="002360D9"/>
    <w:rsid w:val="0023612F"/>
    <w:rsid w:val="0023666C"/>
    <w:rsid w:val="002366AC"/>
    <w:rsid w:val="00236ABC"/>
    <w:rsid w:val="00237709"/>
    <w:rsid w:val="00237B57"/>
    <w:rsid w:val="0024026C"/>
    <w:rsid w:val="00240CC1"/>
    <w:rsid w:val="00242578"/>
    <w:rsid w:val="00243AA4"/>
    <w:rsid w:val="00243EC6"/>
    <w:rsid w:val="0024422F"/>
    <w:rsid w:val="00244A66"/>
    <w:rsid w:val="002454AF"/>
    <w:rsid w:val="00245747"/>
    <w:rsid w:val="0024592C"/>
    <w:rsid w:val="00247B6D"/>
    <w:rsid w:val="00247F2C"/>
    <w:rsid w:val="002503D6"/>
    <w:rsid w:val="00250B28"/>
    <w:rsid w:val="002516E4"/>
    <w:rsid w:val="00252B63"/>
    <w:rsid w:val="002533AE"/>
    <w:rsid w:val="00253A80"/>
    <w:rsid w:val="00253EFE"/>
    <w:rsid w:val="0025627F"/>
    <w:rsid w:val="00256331"/>
    <w:rsid w:val="002602B2"/>
    <w:rsid w:val="00260D20"/>
    <w:rsid w:val="00261821"/>
    <w:rsid w:val="00263E1B"/>
    <w:rsid w:val="00264129"/>
    <w:rsid w:val="002642E3"/>
    <w:rsid w:val="00264D04"/>
    <w:rsid w:val="0026528E"/>
    <w:rsid w:val="00266531"/>
    <w:rsid w:val="00266A89"/>
    <w:rsid w:val="00266BB8"/>
    <w:rsid w:val="00266FA1"/>
    <w:rsid w:val="0027234B"/>
    <w:rsid w:val="00272376"/>
    <w:rsid w:val="00272AD3"/>
    <w:rsid w:val="00273178"/>
    <w:rsid w:val="002748EA"/>
    <w:rsid w:val="00274978"/>
    <w:rsid w:val="00275AE5"/>
    <w:rsid w:val="00276DBF"/>
    <w:rsid w:val="0028059B"/>
    <w:rsid w:val="002809AE"/>
    <w:rsid w:val="00281D09"/>
    <w:rsid w:val="00283500"/>
    <w:rsid w:val="00283DC6"/>
    <w:rsid w:val="00284B55"/>
    <w:rsid w:val="00284D3D"/>
    <w:rsid w:val="002851D1"/>
    <w:rsid w:val="00285212"/>
    <w:rsid w:val="00285598"/>
    <w:rsid w:val="002879DE"/>
    <w:rsid w:val="00287B35"/>
    <w:rsid w:val="00290402"/>
    <w:rsid w:val="00290B80"/>
    <w:rsid w:val="00290BD0"/>
    <w:rsid w:val="00290C2F"/>
    <w:rsid w:val="00292361"/>
    <w:rsid w:val="0029254A"/>
    <w:rsid w:val="0029263A"/>
    <w:rsid w:val="00292AD5"/>
    <w:rsid w:val="00293B13"/>
    <w:rsid w:val="00294CD9"/>
    <w:rsid w:val="00295F8C"/>
    <w:rsid w:val="002965DD"/>
    <w:rsid w:val="00296771"/>
    <w:rsid w:val="002A512E"/>
    <w:rsid w:val="002A59B0"/>
    <w:rsid w:val="002A61AB"/>
    <w:rsid w:val="002A6958"/>
    <w:rsid w:val="002A7070"/>
    <w:rsid w:val="002A7AAC"/>
    <w:rsid w:val="002B005E"/>
    <w:rsid w:val="002B0923"/>
    <w:rsid w:val="002B0CDB"/>
    <w:rsid w:val="002B2607"/>
    <w:rsid w:val="002B2ADA"/>
    <w:rsid w:val="002B2AFB"/>
    <w:rsid w:val="002B350A"/>
    <w:rsid w:val="002B4AAD"/>
    <w:rsid w:val="002B53F1"/>
    <w:rsid w:val="002B5EB1"/>
    <w:rsid w:val="002B6C7B"/>
    <w:rsid w:val="002B6CC1"/>
    <w:rsid w:val="002B7CAB"/>
    <w:rsid w:val="002B7EE6"/>
    <w:rsid w:val="002C01F1"/>
    <w:rsid w:val="002C02A0"/>
    <w:rsid w:val="002C0751"/>
    <w:rsid w:val="002C0DF0"/>
    <w:rsid w:val="002C1170"/>
    <w:rsid w:val="002C350B"/>
    <w:rsid w:val="002C6B0B"/>
    <w:rsid w:val="002D0562"/>
    <w:rsid w:val="002D123B"/>
    <w:rsid w:val="002D1A5E"/>
    <w:rsid w:val="002D1FEF"/>
    <w:rsid w:val="002D2555"/>
    <w:rsid w:val="002D2F7E"/>
    <w:rsid w:val="002D402B"/>
    <w:rsid w:val="002D4298"/>
    <w:rsid w:val="002D4D1B"/>
    <w:rsid w:val="002D64B6"/>
    <w:rsid w:val="002D6769"/>
    <w:rsid w:val="002D6895"/>
    <w:rsid w:val="002D6D35"/>
    <w:rsid w:val="002D7988"/>
    <w:rsid w:val="002E0CBD"/>
    <w:rsid w:val="002E12D2"/>
    <w:rsid w:val="002E2E58"/>
    <w:rsid w:val="002E4B53"/>
    <w:rsid w:val="002E5BD2"/>
    <w:rsid w:val="002E5FA7"/>
    <w:rsid w:val="002E666C"/>
    <w:rsid w:val="002E6B20"/>
    <w:rsid w:val="002E7A0E"/>
    <w:rsid w:val="002F0643"/>
    <w:rsid w:val="002F24FF"/>
    <w:rsid w:val="002F3780"/>
    <w:rsid w:val="002F3836"/>
    <w:rsid w:val="002F3F24"/>
    <w:rsid w:val="002F4AA6"/>
    <w:rsid w:val="002F547D"/>
    <w:rsid w:val="002F5E23"/>
    <w:rsid w:val="002F675B"/>
    <w:rsid w:val="002F7BF0"/>
    <w:rsid w:val="003001C1"/>
    <w:rsid w:val="0030082E"/>
    <w:rsid w:val="003029A8"/>
    <w:rsid w:val="003035C0"/>
    <w:rsid w:val="003043A7"/>
    <w:rsid w:val="00304DB4"/>
    <w:rsid w:val="00305800"/>
    <w:rsid w:val="0030592A"/>
    <w:rsid w:val="003067E2"/>
    <w:rsid w:val="003108AE"/>
    <w:rsid w:val="00311434"/>
    <w:rsid w:val="00311E50"/>
    <w:rsid w:val="00311EAC"/>
    <w:rsid w:val="00313641"/>
    <w:rsid w:val="0031407B"/>
    <w:rsid w:val="003143AD"/>
    <w:rsid w:val="00314E5F"/>
    <w:rsid w:val="00315045"/>
    <w:rsid w:val="00320672"/>
    <w:rsid w:val="003215C2"/>
    <w:rsid w:val="00321893"/>
    <w:rsid w:val="003229B7"/>
    <w:rsid w:val="00322C4E"/>
    <w:rsid w:val="00322F2C"/>
    <w:rsid w:val="00323C0A"/>
    <w:rsid w:val="00323D80"/>
    <w:rsid w:val="00324089"/>
    <w:rsid w:val="00324493"/>
    <w:rsid w:val="00324653"/>
    <w:rsid w:val="00327D61"/>
    <w:rsid w:val="00330946"/>
    <w:rsid w:val="00330984"/>
    <w:rsid w:val="00330E2D"/>
    <w:rsid w:val="00331248"/>
    <w:rsid w:val="0033159E"/>
    <w:rsid w:val="003318B4"/>
    <w:rsid w:val="00331B71"/>
    <w:rsid w:val="00332F1D"/>
    <w:rsid w:val="00333AFC"/>
    <w:rsid w:val="00333F3F"/>
    <w:rsid w:val="003341FD"/>
    <w:rsid w:val="003343B3"/>
    <w:rsid w:val="003351B8"/>
    <w:rsid w:val="00336ADB"/>
    <w:rsid w:val="00336CF0"/>
    <w:rsid w:val="00336FE5"/>
    <w:rsid w:val="00337673"/>
    <w:rsid w:val="00337E61"/>
    <w:rsid w:val="003410E6"/>
    <w:rsid w:val="003417F5"/>
    <w:rsid w:val="003419AD"/>
    <w:rsid w:val="00342C6C"/>
    <w:rsid w:val="003439FE"/>
    <w:rsid w:val="00343E48"/>
    <w:rsid w:val="00344605"/>
    <w:rsid w:val="00345028"/>
    <w:rsid w:val="00345646"/>
    <w:rsid w:val="00345691"/>
    <w:rsid w:val="00345ADF"/>
    <w:rsid w:val="00345C70"/>
    <w:rsid w:val="00345F30"/>
    <w:rsid w:val="00346898"/>
    <w:rsid w:val="00347179"/>
    <w:rsid w:val="003477B9"/>
    <w:rsid w:val="003477CF"/>
    <w:rsid w:val="00350A9A"/>
    <w:rsid w:val="0035110E"/>
    <w:rsid w:val="00351D9C"/>
    <w:rsid w:val="00351DAB"/>
    <w:rsid w:val="003523A4"/>
    <w:rsid w:val="003526F0"/>
    <w:rsid w:val="0035665B"/>
    <w:rsid w:val="003567F9"/>
    <w:rsid w:val="00360A4C"/>
    <w:rsid w:val="00361A11"/>
    <w:rsid w:val="00362E46"/>
    <w:rsid w:val="003630C4"/>
    <w:rsid w:val="0036356E"/>
    <w:rsid w:val="003641F3"/>
    <w:rsid w:val="00365266"/>
    <w:rsid w:val="00366B32"/>
    <w:rsid w:val="003673A5"/>
    <w:rsid w:val="003673BE"/>
    <w:rsid w:val="00370111"/>
    <w:rsid w:val="0037092E"/>
    <w:rsid w:val="00370BD2"/>
    <w:rsid w:val="0037164E"/>
    <w:rsid w:val="00371732"/>
    <w:rsid w:val="003732E5"/>
    <w:rsid w:val="00376073"/>
    <w:rsid w:val="0037798A"/>
    <w:rsid w:val="003817C2"/>
    <w:rsid w:val="00382651"/>
    <w:rsid w:val="003828C5"/>
    <w:rsid w:val="00383617"/>
    <w:rsid w:val="00385295"/>
    <w:rsid w:val="00386344"/>
    <w:rsid w:val="00386A47"/>
    <w:rsid w:val="0039093F"/>
    <w:rsid w:val="00390DF8"/>
    <w:rsid w:val="0039116F"/>
    <w:rsid w:val="00391370"/>
    <w:rsid w:val="0039188B"/>
    <w:rsid w:val="003934B7"/>
    <w:rsid w:val="00393896"/>
    <w:rsid w:val="00393A6A"/>
    <w:rsid w:val="00393D82"/>
    <w:rsid w:val="00394DF0"/>
    <w:rsid w:val="00394EA4"/>
    <w:rsid w:val="0039595D"/>
    <w:rsid w:val="00395BF2"/>
    <w:rsid w:val="00397CA6"/>
    <w:rsid w:val="00397E7A"/>
    <w:rsid w:val="003A0938"/>
    <w:rsid w:val="003A0A5A"/>
    <w:rsid w:val="003A140F"/>
    <w:rsid w:val="003A1EE5"/>
    <w:rsid w:val="003A23F5"/>
    <w:rsid w:val="003A2624"/>
    <w:rsid w:val="003A2C5A"/>
    <w:rsid w:val="003A3815"/>
    <w:rsid w:val="003A4154"/>
    <w:rsid w:val="003A466F"/>
    <w:rsid w:val="003A5A95"/>
    <w:rsid w:val="003A5F51"/>
    <w:rsid w:val="003A62B4"/>
    <w:rsid w:val="003A6CA9"/>
    <w:rsid w:val="003A70B2"/>
    <w:rsid w:val="003B1C5C"/>
    <w:rsid w:val="003B2302"/>
    <w:rsid w:val="003B28A8"/>
    <w:rsid w:val="003B346B"/>
    <w:rsid w:val="003B3485"/>
    <w:rsid w:val="003B5FC2"/>
    <w:rsid w:val="003B6920"/>
    <w:rsid w:val="003B71D9"/>
    <w:rsid w:val="003C0781"/>
    <w:rsid w:val="003C3366"/>
    <w:rsid w:val="003C36F1"/>
    <w:rsid w:val="003C3761"/>
    <w:rsid w:val="003C488E"/>
    <w:rsid w:val="003C4B03"/>
    <w:rsid w:val="003C5151"/>
    <w:rsid w:val="003C549B"/>
    <w:rsid w:val="003C6A74"/>
    <w:rsid w:val="003D0059"/>
    <w:rsid w:val="003D0B77"/>
    <w:rsid w:val="003D0F1A"/>
    <w:rsid w:val="003D2AEE"/>
    <w:rsid w:val="003D3096"/>
    <w:rsid w:val="003D31E6"/>
    <w:rsid w:val="003D4590"/>
    <w:rsid w:val="003D4ACA"/>
    <w:rsid w:val="003D4B2F"/>
    <w:rsid w:val="003D4DF2"/>
    <w:rsid w:val="003D51E3"/>
    <w:rsid w:val="003D5CD4"/>
    <w:rsid w:val="003D5FA1"/>
    <w:rsid w:val="003D6157"/>
    <w:rsid w:val="003D62A6"/>
    <w:rsid w:val="003D641A"/>
    <w:rsid w:val="003D695C"/>
    <w:rsid w:val="003D7A1B"/>
    <w:rsid w:val="003D7D16"/>
    <w:rsid w:val="003E054F"/>
    <w:rsid w:val="003E1229"/>
    <w:rsid w:val="003E130B"/>
    <w:rsid w:val="003E1619"/>
    <w:rsid w:val="003E1710"/>
    <w:rsid w:val="003E1903"/>
    <w:rsid w:val="003E229E"/>
    <w:rsid w:val="003E22AF"/>
    <w:rsid w:val="003E2341"/>
    <w:rsid w:val="003E2381"/>
    <w:rsid w:val="003E2AB2"/>
    <w:rsid w:val="003E2E94"/>
    <w:rsid w:val="003E3A38"/>
    <w:rsid w:val="003E4ED4"/>
    <w:rsid w:val="003E564A"/>
    <w:rsid w:val="003E588A"/>
    <w:rsid w:val="003E598D"/>
    <w:rsid w:val="003E5B29"/>
    <w:rsid w:val="003E69EB"/>
    <w:rsid w:val="003E6E50"/>
    <w:rsid w:val="003E6F73"/>
    <w:rsid w:val="003E7338"/>
    <w:rsid w:val="003F0161"/>
    <w:rsid w:val="003F108F"/>
    <w:rsid w:val="003F2AB3"/>
    <w:rsid w:val="003F3C8C"/>
    <w:rsid w:val="003F4987"/>
    <w:rsid w:val="003F5B18"/>
    <w:rsid w:val="003F6F96"/>
    <w:rsid w:val="003F73F0"/>
    <w:rsid w:val="003F7445"/>
    <w:rsid w:val="003F7837"/>
    <w:rsid w:val="003F7D4D"/>
    <w:rsid w:val="00402F08"/>
    <w:rsid w:val="00403F93"/>
    <w:rsid w:val="00404BEF"/>
    <w:rsid w:val="00405A1B"/>
    <w:rsid w:val="004061BD"/>
    <w:rsid w:val="0040706B"/>
    <w:rsid w:val="00407166"/>
    <w:rsid w:val="00407D88"/>
    <w:rsid w:val="00410050"/>
    <w:rsid w:val="00410253"/>
    <w:rsid w:val="0041107E"/>
    <w:rsid w:val="00412606"/>
    <w:rsid w:val="00412F13"/>
    <w:rsid w:val="00413281"/>
    <w:rsid w:val="004134C5"/>
    <w:rsid w:val="004153D7"/>
    <w:rsid w:val="004164C4"/>
    <w:rsid w:val="0041669A"/>
    <w:rsid w:val="004175E4"/>
    <w:rsid w:val="00417665"/>
    <w:rsid w:val="004205A4"/>
    <w:rsid w:val="00420611"/>
    <w:rsid w:val="0042115A"/>
    <w:rsid w:val="00422148"/>
    <w:rsid w:val="00424391"/>
    <w:rsid w:val="004254F3"/>
    <w:rsid w:val="00425ADD"/>
    <w:rsid w:val="00425E54"/>
    <w:rsid w:val="00425E79"/>
    <w:rsid w:val="00426BC2"/>
    <w:rsid w:val="00427587"/>
    <w:rsid w:val="00427C65"/>
    <w:rsid w:val="0043029C"/>
    <w:rsid w:val="004306FD"/>
    <w:rsid w:val="00431513"/>
    <w:rsid w:val="0043155E"/>
    <w:rsid w:val="00431E35"/>
    <w:rsid w:val="00432875"/>
    <w:rsid w:val="00432876"/>
    <w:rsid w:val="00433719"/>
    <w:rsid w:val="00434C62"/>
    <w:rsid w:val="00435A20"/>
    <w:rsid w:val="004365EC"/>
    <w:rsid w:val="00436B9D"/>
    <w:rsid w:val="00436F87"/>
    <w:rsid w:val="00440000"/>
    <w:rsid w:val="00440082"/>
    <w:rsid w:val="0044059D"/>
    <w:rsid w:val="00442497"/>
    <w:rsid w:val="0044299A"/>
    <w:rsid w:val="004449A8"/>
    <w:rsid w:val="00444AF5"/>
    <w:rsid w:val="004451F3"/>
    <w:rsid w:val="0044692A"/>
    <w:rsid w:val="00446B13"/>
    <w:rsid w:val="00447E1B"/>
    <w:rsid w:val="00451043"/>
    <w:rsid w:val="0045192D"/>
    <w:rsid w:val="00451ACA"/>
    <w:rsid w:val="004520CE"/>
    <w:rsid w:val="00453F15"/>
    <w:rsid w:val="0045648E"/>
    <w:rsid w:val="00460268"/>
    <w:rsid w:val="00460BD3"/>
    <w:rsid w:val="00460CA0"/>
    <w:rsid w:val="00460CD0"/>
    <w:rsid w:val="004610DE"/>
    <w:rsid w:val="00461432"/>
    <w:rsid w:val="0046183F"/>
    <w:rsid w:val="0046268F"/>
    <w:rsid w:val="00462A83"/>
    <w:rsid w:val="00462D58"/>
    <w:rsid w:val="00462F38"/>
    <w:rsid w:val="00463CF0"/>
    <w:rsid w:val="004658CE"/>
    <w:rsid w:val="00465A11"/>
    <w:rsid w:val="00466B46"/>
    <w:rsid w:val="00466DA7"/>
    <w:rsid w:val="00467A77"/>
    <w:rsid w:val="004701D5"/>
    <w:rsid w:val="00470504"/>
    <w:rsid w:val="0047057D"/>
    <w:rsid w:val="00470927"/>
    <w:rsid w:val="0047256B"/>
    <w:rsid w:val="00472775"/>
    <w:rsid w:val="00473771"/>
    <w:rsid w:val="0047618C"/>
    <w:rsid w:val="00476B22"/>
    <w:rsid w:val="00477B8B"/>
    <w:rsid w:val="004802B1"/>
    <w:rsid w:val="00480AB6"/>
    <w:rsid w:val="00481218"/>
    <w:rsid w:val="004812ED"/>
    <w:rsid w:val="00481418"/>
    <w:rsid w:val="00484740"/>
    <w:rsid w:val="0048548E"/>
    <w:rsid w:val="0048614C"/>
    <w:rsid w:val="00486AC4"/>
    <w:rsid w:val="00486C63"/>
    <w:rsid w:val="00486E60"/>
    <w:rsid w:val="00487158"/>
    <w:rsid w:val="004901D1"/>
    <w:rsid w:val="00490C30"/>
    <w:rsid w:val="00491B6C"/>
    <w:rsid w:val="00491F5D"/>
    <w:rsid w:val="0049358A"/>
    <w:rsid w:val="00494556"/>
    <w:rsid w:val="004961EB"/>
    <w:rsid w:val="004975FC"/>
    <w:rsid w:val="004975FE"/>
    <w:rsid w:val="004A1AA2"/>
    <w:rsid w:val="004A1DF5"/>
    <w:rsid w:val="004A31B8"/>
    <w:rsid w:val="004A3365"/>
    <w:rsid w:val="004A34B4"/>
    <w:rsid w:val="004A3E65"/>
    <w:rsid w:val="004A4060"/>
    <w:rsid w:val="004A46BF"/>
    <w:rsid w:val="004A4761"/>
    <w:rsid w:val="004A5896"/>
    <w:rsid w:val="004A58A6"/>
    <w:rsid w:val="004A6074"/>
    <w:rsid w:val="004A6762"/>
    <w:rsid w:val="004A6FE6"/>
    <w:rsid w:val="004A7056"/>
    <w:rsid w:val="004A77B2"/>
    <w:rsid w:val="004A7F02"/>
    <w:rsid w:val="004B0D8E"/>
    <w:rsid w:val="004B3733"/>
    <w:rsid w:val="004B37DC"/>
    <w:rsid w:val="004B3BA3"/>
    <w:rsid w:val="004B5313"/>
    <w:rsid w:val="004B58BC"/>
    <w:rsid w:val="004C033F"/>
    <w:rsid w:val="004C12AB"/>
    <w:rsid w:val="004C2603"/>
    <w:rsid w:val="004C2CF6"/>
    <w:rsid w:val="004C3ED2"/>
    <w:rsid w:val="004C4726"/>
    <w:rsid w:val="004C4998"/>
    <w:rsid w:val="004C600A"/>
    <w:rsid w:val="004C61FB"/>
    <w:rsid w:val="004C6B8B"/>
    <w:rsid w:val="004C7BB3"/>
    <w:rsid w:val="004D0445"/>
    <w:rsid w:val="004D14C8"/>
    <w:rsid w:val="004D1608"/>
    <w:rsid w:val="004D31D5"/>
    <w:rsid w:val="004D3FB2"/>
    <w:rsid w:val="004D4EF5"/>
    <w:rsid w:val="004D6EF3"/>
    <w:rsid w:val="004D70E6"/>
    <w:rsid w:val="004E10C1"/>
    <w:rsid w:val="004E1722"/>
    <w:rsid w:val="004E1C0D"/>
    <w:rsid w:val="004E28DD"/>
    <w:rsid w:val="004E3903"/>
    <w:rsid w:val="004E4CF6"/>
    <w:rsid w:val="004E57DF"/>
    <w:rsid w:val="004E5B31"/>
    <w:rsid w:val="004E5BA4"/>
    <w:rsid w:val="004E6407"/>
    <w:rsid w:val="004E6761"/>
    <w:rsid w:val="004E6B9B"/>
    <w:rsid w:val="004F0CD2"/>
    <w:rsid w:val="004F0F10"/>
    <w:rsid w:val="004F0F6E"/>
    <w:rsid w:val="004F2581"/>
    <w:rsid w:val="004F34BA"/>
    <w:rsid w:val="004F373C"/>
    <w:rsid w:val="004F4B9A"/>
    <w:rsid w:val="004F4DC2"/>
    <w:rsid w:val="004F5D8B"/>
    <w:rsid w:val="004F6A0C"/>
    <w:rsid w:val="004F6AB2"/>
    <w:rsid w:val="004F6DDB"/>
    <w:rsid w:val="004F6FB8"/>
    <w:rsid w:val="004F73E8"/>
    <w:rsid w:val="005000A4"/>
    <w:rsid w:val="0050014E"/>
    <w:rsid w:val="00500581"/>
    <w:rsid w:val="00504304"/>
    <w:rsid w:val="0050613E"/>
    <w:rsid w:val="005100EB"/>
    <w:rsid w:val="00512293"/>
    <w:rsid w:val="00514731"/>
    <w:rsid w:val="005149DD"/>
    <w:rsid w:val="005150F1"/>
    <w:rsid w:val="0051544A"/>
    <w:rsid w:val="005156E6"/>
    <w:rsid w:val="00515972"/>
    <w:rsid w:val="00515C83"/>
    <w:rsid w:val="00516595"/>
    <w:rsid w:val="0051750B"/>
    <w:rsid w:val="00517F56"/>
    <w:rsid w:val="00521942"/>
    <w:rsid w:val="00522E26"/>
    <w:rsid w:val="0052322D"/>
    <w:rsid w:val="00523783"/>
    <w:rsid w:val="0052515D"/>
    <w:rsid w:val="00527023"/>
    <w:rsid w:val="00527882"/>
    <w:rsid w:val="00530FC8"/>
    <w:rsid w:val="00532235"/>
    <w:rsid w:val="005359E9"/>
    <w:rsid w:val="00535FEE"/>
    <w:rsid w:val="0053651F"/>
    <w:rsid w:val="00536A83"/>
    <w:rsid w:val="00537D04"/>
    <w:rsid w:val="00542305"/>
    <w:rsid w:val="0054302C"/>
    <w:rsid w:val="00543226"/>
    <w:rsid w:val="00543354"/>
    <w:rsid w:val="00544837"/>
    <w:rsid w:val="0054529E"/>
    <w:rsid w:val="00545E0A"/>
    <w:rsid w:val="00546A94"/>
    <w:rsid w:val="005477BB"/>
    <w:rsid w:val="00547D39"/>
    <w:rsid w:val="00550864"/>
    <w:rsid w:val="00550B1B"/>
    <w:rsid w:val="00550BAD"/>
    <w:rsid w:val="005515F1"/>
    <w:rsid w:val="00551746"/>
    <w:rsid w:val="005570C1"/>
    <w:rsid w:val="005573E6"/>
    <w:rsid w:val="00557552"/>
    <w:rsid w:val="00557DAD"/>
    <w:rsid w:val="00557FB4"/>
    <w:rsid w:val="00560483"/>
    <w:rsid w:val="0056112E"/>
    <w:rsid w:val="005614D0"/>
    <w:rsid w:val="00561591"/>
    <w:rsid w:val="0056264A"/>
    <w:rsid w:val="00563B04"/>
    <w:rsid w:val="00564576"/>
    <w:rsid w:val="00564BF3"/>
    <w:rsid w:val="00564F28"/>
    <w:rsid w:val="00565BC1"/>
    <w:rsid w:val="005701F0"/>
    <w:rsid w:val="005701F6"/>
    <w:rsid w:val="0057032F"/>
    <w:rsid w:val="005709B5"/>
    <w:rsid w:val="0057161F"/>
    <w:rsid w:val="0057197F"/>
    <w:rsid w:val="00572B76"/>
    <w:rsid w:val="00572CCA"/>
    <w:rsid w:val="0057311B"/>
    <w:rsid w:val="00574486"/>
    <w:rsid w:val="0057452B"/>
    <w:rsid w:val="005747B7"/>
    <w:rsid w:val="0057502C"/>
    <w:rsid w:val="005769D7"/>
    <w:rsid w:val="00576CD1"/>
    <w:rsid w:val="0057748C"/>
    <w:rsid w:val="00580A48"/>
    <w:rsid w:val="00581498"/>
    <w:rsid w:val="00581BCB"/>
    <w:rsid w:val="00582DDD"/>
    <w:rsid w:val="005836FC"/>
    <w:rsid w:val="00584E06"/>
    <w:rsid w:val="00587CB4"/>
    <w:rsid w:val="005902DB"/>
    <w:rsid w:val="0059035B"/>
    <w:rsid w:val="00590841"/>
    <w:rsid w:val="00590E30"/>
    <w:rsid w:val="005914BC"/>
    <w:rsid w:val="0059263D"/>
    <w:rsid w:val="00593EBA"/>
    <w:rsid w:val="00594663"/>
    <w:rsid w:val="005947C2"/>
    <w:rsid w:val="00594931"/>
    <w:rsid w:val="00596207"/>
    <w:rsid w:val="005A02D6"/>
    <w:rsid w:val="005A0350"/>
    <w:rsid w:val="005A0543"/>
    <w:rsid w:val="005A08C5"/>
    <w:rsid w:val="005A09AC"/>
    <w:rsid w:val="005A0C14"/>
    <w:rsid w:val="005A147E"/>
    <w:rsid w:val="005A43FE"/>
    <w:rsid w:val="005A486B"/>
    <w:rsid w:val="005A6638"/>
    <w:rsid w:val="005A7C9A"/>
    <w:rsid w:val="005B1F01"/>
    <w:rsid w:val="005B293C"/>
    <w:rsid w:val="005B31F2"/>
    <w:rsid w:val="005B609C"/>
    <w:rsid w:val="005B6CA6"/>
    <w:rsid w:val="005C0086"/>
    <w:rsid w:val="005C0AEC"/>
    <w:rsid w:val="005C3DCA"/>
    <w:rsid w:val="005C457E"/>
    <w:rsid w:val="005C4A76"/>
    <w:rsid w:val="005C6387"/>
    <w:rsid w:val="005C782F"/>
    <w:rsid w:val="005D162E"/>
    <w:rsid w:val="005D2B6B"/>
    <w:rsid w:val="005D330D"/>
    <w:rsid w:val="005D417F"/>
    <w:rsid w:val="005D44E8"/>
    <w:rsid w:val="005D4A72"/>
    <w:rsid w:val="005D4D28"/>
    <w:rsid w:val="005D78E8"/>
    <w:rsid w:val="005E0445"/>
    <w:rsid w:val="005E05F0"/>
    <w:rsid w:val="005E098C"/>
    <w:rsid w:val="005E187D"/>
    <w:rsid w:val="005E2146"/>
    <w:rsid w:val="005E21CF"/>
    <w:rsid w:val="005E272F"/>
    <w:rsid w:val="005E2C38"/>
    <w:rsid w:val="005E2D62"/>
    <w:rsid w:val="005E359E"/>
    <w:rsid w:val="005E414E"/>
    <w:rsid w:val="005E4DA1"/>
    <w:rsid w:val="005E4F9E"/>
    <w:rsid w:val="005E527D"/>
    <w:rsid w:val="005E5F75"/>
    <w:rsid w:val="005E6AE0"/>
    <w:rsid w:val="005F1FF1"/>
    <w:rsid w:val="005F2A59"/>
    <w:rsid w:val="005F3811"/>
    <w:rsid w:val="005F38DF"/>
    <w:rsid w:val="005F49FF"/>
    <w:rsid w:val="005F57C2"/>
    <w:rsid w:val="005F650B"/>
    <w:rsid w:val="005F680A"/>
    <w:rsid w:val="005F6B72"/>
    <w:rsid w:val="005F6E17"/>
    <w:rsid w:val="005F6F55"/>
    <w:rsid w:val="005F7367"/>
    <w:rsid w:val="005F75D4"/>
    <w:rsid w:val="005F7B98"/>
    <w:rsid w:val="006002A7"/>
    <w:rsid w:val="006006E2"/>
    <w:rsid w:val="00600AFE"/>
    <w:rsid w:val="006014CA"/>
    <w:rsid w:val="00601671"/>
    <w:rsid w:val="00601733"/>
    <w:rsid w:val="00601E47"/>
    <w:rsid w:val="00602407"/>
    <w:rsid w:val="006035B0"/>
    <w:rsid w:val="006043AA"/>
    <w:rsid w:val="00604EB1"/>
    <w:rsid w:val="006061E3"/>
    <w:rsid w:val="00606AF0"/>
    <w:rsid w:val="00606C72"/>
    <w:rsid w:val="00607A5F"/>
    <w:rsid w:val="00610443"/>
    <w:rsid w:val="006106D4"/>
    <w:rsid w:val="00610B2E"/>
    <w:rsid w:val="00613B6F"/>
    <w:rsid w:val="00614055"/>
    <w:rsid w:val="00614285"/>
    <w:rsid w:val="00614B87"/>
    <w:rsid w:val="00616AB2"/>
    <w:rsid w:val="006179BD"/>
    <w:rsid w:val="00617B2D"/>
    <w:rsid w:val="006207B9"/>
    <w:rsid w:val="00622C6F"/>
    <w:rsid w:val="00623151"/>
    <w:rsid w:val="00623BF5"/>
    <w:rsid w:val="00625CC1"/>
    <w:rsid w:val="00626BFB"/>
    <w:rsid w:val="00626CE9"/>
    <w:rsid w:val="00627DCC"/>
    <w:rsid w:val="00627DE8"/>
    <w:rsid w:val="006306D4"/>
    <w:rsid w:val="0063125C"/>
    <w:rsid w:val="006319BE"/>
    <w:rsid w:val="00631DE1"/>
    <w:rsid w:val="00632639"/>
    <w:rsid w:val="00632753"/>
    <w:rsid w:val="0063287D"/>
    <w:rsid w:val="00632BE0"/>
    <w:rsid w:val="00633871"/>
    <w:rsid w:val="00633F43"/>
    <w:rsid w:val="00635B5D"/>
    <w:rsid w:val="00635DC6"/>
    <w:rsid w:val="00636CC7"/>
    <w:rsid w:val="006373F0"/>
    <w:rsid w:val="00637E0A"/>
    <w:rsid w:val="00640323"/>
    <w:rsid w:val="0064048C"/>
    <w:rsid w:val="00640806"/>
    <w:rsid w:val="00641372"/>
    <w:rsid w:val="006416B5"/>
    <w:rsid w:val="0064265E"/>
    <w:rsid w:val="00642DB0"/>
    <w:rsid w:val="006449D8"/>
    <w:rsid w:val="00644AE6"/>
    <w:rsid w:val="00645AB8"/>
    <w:rsid w:val="00645F8B"/>
    <w:rsid w:val="00646696"/>
    <w:rsid w:val="00650620"/>
    <w:rsid w:val="00650AEF"/>
    <w:rsid w:val="00650B13"/>
    <w:rsid w:val="0065148A"/>
    <w:rsid w:val="006514CB"/>
    <w:rsid w:val="00652C51"/>
    <w:rsid w:val="0065544B"/>
    <w:rsid w:val="00656C5C"/>
    <w:rsid w:val="006604E1"/>
    <w:rsid w:val="00660AF1"/>
    <w:rsid w:val="006614A9"/>
    <w:rsid w:val="00661D72"/>
    <w:rsid w:val="00661F24"/>
    <w:rsid w:val="006632FA"/>
    <w:rsid w:val="006639FC"/>
    <w:rsid w:val="00663A7D"/>
    <w:rsid w:val="00663F60"/>
    <w:rsid w:val="00664517"/>
    <w:rsid w:val="00664D55"/>
    <w:rsid w:val="0066691F"/>
    <w:rsid w:val="00666BE7"/>
    <w:rsid w:val="00666C87"/>
    <w:rsid w:val="0066733F"/>
    <w:rsid w:val="0066789F"/>
    <w:rsid w:val="00671108"/>
    <w:rsid w:val="00671F08"/>
    <w:rsid w:val="006720FB"/>
    <w:rsid w:val="00672806"/>
    <w:rsid w:val="006734C4"/>
    <w:rsid w:val="00674BF0"/>
    <w:rsid w:val="00677034"/>
    <w:rsid w:val="00677174"/>
    <w:rsid w:val="0067730D"/>
    <w:rsid w:val="006805C5"/>
    <w:rsid w:val="00680C32"/>
    <w:rsid w:val="00683314"/>
    <w:rsid w:val="00683644"/>
    <w:rsid w:val="00683F59"/>
    <w:rsid w:val="0068425E"/>
    <w:rsid w:val="006859A5"/>
    <w:rsid w:val="00686396"/>
    <w:rsid w:val="00686D94"/>
    <w:rsid w:val="00686E11"/>
    <w:rsid w:val="00690A74"/>
    <w:rsid w:val="00690CA1"/>
    <w:rsid w:val="00691C9F"/>
    <w:rsid w:val="00691CE4"/>
    <w:rsid w:val="00692EE2"/>
    <w:rsid w:val="00693926"/>
    <w:rsid w:val="00695974"/>
    <w:rsid w:val="00695B0F"/>
    <w:rsid w:val="00696808"/>
    <w:rsid w:val="00697D50"/>
    <w:rsid w:val="00697F2A"/>
    <w:rsid w:val="006A089F"/>
    <w:rsid w:val="006A0DBB"/>
    <w:rsid w:val="006A0F04"/>
    <w:rsid w:val="006A0F84"/>
    <w:rsid w:val="006A1CE8"/>
    <w:rsid w:val="006A2A8E"/>
    <w:rsid w:val="006A2BD0"/>
    <w:rsid w:val="006A35BB"/>
    <w:rsid w:val="006A498C"/>
    <w:rsid w:val="006A4D49"/>
    <w:rsid w:val="006A6933"/>
    <w:rsid w:val="006A6978"/>
    <w:rsid w:val="006A6A8D"/>
    <w:rsid w:val="006A773F"/>
    <w:rsid w:val="006A78F3"/>
    <w:rsid w:val="006A79F6"/>
    <w:rsid w:val="006B0D39"/>
    <w:rsid w:val="006B26BF"/>
    <w:rsid w:val="006B462C"/>
    <w:rsid w:val="006B556F"/>
    <w:rsid w:val="006B68BD"/>
    <w:rsid w:val="006B70EC"/>
    <w:rsid w:val="006B7E7C"/>
    <w:rsid w:val="006C01E3"/>
    <w:rsid w:val="006C1433"/>
    <w:rsid w:val="006C23FE"/>
    <w:rsid w:val="006C2FCA"/>
    <w:rsid w:val="006C39E4"/>
    <w:rsid w:val="006C4AC1"/>
    <w:rsid w:val="006C5757"/>
    <w:rsid w:val="006C7191"/>
    <w:rsid w:val="006D1D75"/>
    <w:rsid w:val="006D2CDD"/>
    <w:rsid w:val="006D31A0"/>
    <w:rsid w:val="006D42BF"/>
    <w:rsid w:val="006D4EF0"/>
    <w:rsid w:val="006D54E3"/>
    <w:rsid w:val="006D5A18"/>
    <w:rsid w:val="006D7EEB"/>
    <w:rsid w:val="006E0EC4"/>
    <w:rsid w:val="006E2745"/>
    <w:rsid w:val="006E388D"/>
    <w:rsid w:val="006E3F78"/>
    <w:rsid w:val="006E57D6"/>
    <w:rsid w:val="006E597D"/>
    <w:rsid w:val="006E6076"/>
    <w:rsid w:val="006E68EF"/>
    <w:rsid w:val="006E7716"/>
    <w:rsid w:val="006E7F29"/>
    <w:rsid w:val="006F09E6"/>
    <w:rsid w:val="006F0E05"/>
    <w:rsid w:val="006F26AB"/>
    <w:rsid w:val="006F288B"/>
    <w:rsid w:val="006F3F4A"/>
    <w:rsid w:val="006F467D"/>
    <w:rsid w:val="006F55D7"/>
    <w:rsid w:val="006F59B8"/>
    <w:rsid w:val="006F67B8"/>
    <w:rsid w:val="006F71AF"/>
    <w:rsid w:val="006F73E4"/>
    <w:rsid w:val="006F7979"/>
    <w:rsid w:val="00702473"/>
    <w:rsid w:val="0070281A"/>
    <w:rsid w:val="00702A76"/>
    <w:rsid w:val="00703FF7"/>
    <w:rsid w:val="007042D1"/>
    <w:rsid w:val="007044E7"/>
    <w:rsid w:val="00704525"/>
    <w:rsid w:val="007056EF"/>
    <w:rsid w:val="00705E7D"/>
    <w:rsid w:val="00706677"/>
    <w:rsid w:val="007100BD"/>
    <w:rsid w:val="007100EE"/>
    <w:rsid w:val="0071024D"/>
    <w:rsid w:val="00711170"/>
    <w:rsid w:val="0071169B"/>
    <w:rsid w:val="007116B0"/>
    <w:rsid w:val="0071171D"/>
    <w:rsid w:val="00712275"/>
    <w:rsid w:val="00712B71"/>
    <w:rsid w:val="0071335E"/>
    <w:rsid w:val="00714211"/>
    <w:rsid w:val="0071477E"/>
    <w:rsid w:val="0071598E"/>
    <w:rsid w:val="007169E0"/>
    <w:rsid w:val="00716F9E"/>
    <w:rsid w:val="00717897"/>
    <w:rsid w:val="00717941"/>
    <w:rsid w:val="00720DB0"/>
    <w:rsid w:val="007220D4"/>
    <w:rsid w:val="00722392"/>
    <w:rsid w:val="007223FF"/>
    <w:rsid w:val="007224FA"/>
    <w:rsid w:val="0072300E"/>
    <w:rsid w:val="0072390E"/>
    <w:rsid w:val="00725202"/>
    <w:rsid w:val="00725655"/>
    <w:rsid w:val="00725D50"/>
    <w:rsid w:val="00726446"/>
    <w:rsid w:val="007269FA"/>
    <w:rsid w:val="007308E2"/>
    <w:rsid w:val="00730D0F"/>
    <w:rsid w:val="00730E5D"/>
    <w:rsid w:val="007321D9"/>
    <w:rsid w:val="0073258C"/>
    <w:rsid w:val="00732A2E"/>
    <w:rsid w:val="00733ECF"/>
    <w:rsid w:val="007341C4"/>
    <w:rsid w:val="00736041"/>
    <w:rsid w:val="00736AF2"/>
    <w:rsid w:val="00737019"/>
    <w:rsid w:val="007402A0"/>
    <w:rsid w:val="00740863"/>
    <w:rsid w:val="0074214C"/>
    <w:rsid w:val="00742160"/>
    <w:rsid w:val="0074317A"/>
    <w:rsid w:val="00744301"/>
    <w:rsid w:val="007443E8"/>
    <w:rsid w:val="00744D7D"/>
    <w:rsid w:val="00744E70"/>
    <w:rsid w:val="007450EC"/>
    <w:rsid w:val="007467DC"/>
    <w:rsid w:val="0074750F"/>
    <w:rsid w:val="00747B04"/>
    <w:rsid w:val="007507DC"/>
    <w:rsid w:val="0075140E"/>
    <w:rsid w:val="00751794"/>
    <w:rsid w:val="00751EDE"/>
    <w:rsid w:val="00753B0A"/>
    <w:rsid w:val="00754E1B"/>
    <w:rsid w:val="007552D7"/>
    <w:rsid w:val="00756B04"/>
    <w:rsid w:val="00756B46"/>
    <w:rsid w:val="0076096F"/>
    <w:rsid w:val="00760EA2"/>
    <w:rsid w:val="007627C4"/>
    <w:rsid w:val="00762A78"/>
    <w:rsid w:val="00762F4C"/>
    <w:rsid w:val="007635EE"/>
    <w:rsid w:val="007640C1"/>
    <w:rsid w:val="0076466E"/>
    <w:rsid w:val="00764D40"/>
    <w:rsid w:val="00765453"/>
    <w:rsid w:val="00766A2E"/>
    <w:rsid w:val="00766C19"/>
    <w:rsid w:val="007700C0"/>
    <w:rsid w:val="007722FC"/>
    <w:rsid w:val="00772E4E"/>
    <w:rsid w:val="007743D8"/>
    <w:rsid w:val="007744C9"/>
    <w:rsid w:val="00774974"/>
    <w:rsid w:val="00775193"/>
    <w:rsid w:val="00775549"/>
    <w:rsid w:val="00775A26"/>
    <w:rsid w:val="0077622A"/>
    <w:rsid w:val="00776F4A"/>
    <w:rsid w:val="00782492"/>
    <w:rsid w:val="007831F7"/>
    <w:rsid w:val="00783B97"/>
    <w:rsid w:val="007840AD"/>
    <w:rsid w:val="007841E0"/>
    <w:rsid w:val="0078626F"/>
    <w:rsid w:val="00786494"/>
    <w:rsid w:val="00786BE8"/>
    <w:rsid w:val="00787AFC"/>
    <w:rsid w:val="00791979"/>
    <w:rsid w:val="00791ADF"/>
    <w:rsid w:val="00791CE9"/>
    <w:rsid w:val="0079201B"/>
    <w:rsid w:val="007940EE"/>
    <w:rsid w:val="00794F60"/>
    <w:rsid w:val="00796B18"/>
    <w:rsid w:val="00796E91"/>
    <w:rsid w:val="00797547"/>
    <w:rsid w:val="0079759E"/>
    <w:rsid w:val="00797AAE"/>
    <w:rsid w:val="007A14D1"/>
    <w:rsid w:val="007A1DA3"/>
    <w:rsid w:val="007A3029"/>
    <w:rsid w:val="007A42E4"/>
    <w:rsid w:val="007A4314"/>
    <w:rsid w:val="007A55CA"/>
    <w:rsid w:val="007A5F0D"/>
    <w:rsid w:val="007A7590"/>
    <w:rsid w:val="007A7D65"/>
    <w:rsid w:val="007B01E7"/>
    <w:rsid w:val="007B0DC7"/>
    <w:rsid w:val="007B1B1B"/>
    <w:rsid w:val="007B3D41"/>
    <w:rsid w:val="007B5C4E"/>
    <w:rsid w:val="007B6EA4"/>
    <w:rsid w:val="007B71BB"/>
    <w:rsid w:val="007B7E99"/>
    <w:rsid w:val="007B7F0B"/>
    <w:rsid w:val="007C1A0C"/>
    <w:rsid w:val="007C272B"/>
    <w:rsid w:val="007C3560"/>
    <w:rsid w:val="007C469B"/>
    <w:rsid w:val="007C4F50"/>
    <w:rsid w:val="007C512F"/>
    <w:rsid w:val="007C642C"/>
    <w:rsid w:val="007C6846"/>
    <w:rsid w:val="007C74B1"/>
    <w:rsid w:val="007D188D"/>
    <w:rsid w:val="007D1DF8"/>
    <w:rsid w:val="007D4326"/>
    <w:rsid w:val="007D4A88"/>
    <w:rsid w:val="007D4DDA"/>
    <w:rsid w:val="007D514B"/>
    <w:rsid w:val="007D5DFD"/>
    <w:rsid w:val="007D5EC0"/>
    <w:rsid w:val="007D5F35"/>
    <w:rsid w:val="007D61C6"/>
    <w:rsid w:val="007E221D"/>
    <w:rsid w:val="007E2E0F"/>
    <w:rsid w:val="007E3162"/>
    <w:rsid w:val="007E42F7"/>
    <w:rsid w:val="007E4613"/>
    <w:rsid w:val="007E4F8A"/>
    <w:rsid w:val="007E5210"/>
    <w:rsid w:val="007E68EB"/>
    <w:rsid w:val="007E7809"/>
    <w:rsid w:val="007F05D2"/>
    <w:rsid w:val="007F08FA"/>
    <w:rsid w:val="007F1214"/>
    <w:rsid w:val="007F1418"/>
    <w:rsid w:val="007F22D2"/>
    <w:rsid w:val="007F242E"/>
    <w:rsid w:val="007F2702"/>
    <w:rsid w:val="007F4D78"/>
    <w:rsid w:val="007F4E13"/>
    <w:rsid w:val="007F5387"/>
    <w:rsid w:val="007F5AE6"/>
    <w:rsid w:val="007F65C3"/>
    <w:rsid w:val="007F71A5"/>
    <w:rsid w:val="007F7431"/>
    <w:rsid w:val="007F7937"/>
    <w:rsid w:val="00802704"/>
    <w:rsid w:val="00802C56"/>
    <w:rsid w:val="00802CD1"/>
    <w:rsid w:val="008106E6"/>
    <w:rsid w:val="00812750"/>
    <w:rsid w:val="00812957"/>
    <w:rsid w:val="00812A30"/>
    <w:rsid w:val="00812D91"/>
    <w:rsid w:val="00814287"/>
    <w:rsid w:val="008146AA"/>
    <w:rsid w:val="008149F3"/>
    <w:rsid w:val="00815DA1"/>
    <w:rsid w:val="008172C2"/>
    <w:rsid w:val="008178D0"/>
    <w:rsid w:val="00817DBE"/>
    <w:rsid w:val="008206DD"/>
    <w:rsid w:val="00820E87"/>
    <w:rsid w:val="008211B7"/>
    <w:rsid w:val="00822BEA"/>
    <w:rsid w:val="00823A31"/>
    <w:rsid w:val="00823BFC"/>
    <w:rsid w:val="00824A80"/>
    <w:rsid w:val="00824F26"/>
    <w:rsid w:val="008266E9"/>
    <w:rsid w:val="0082795C"/>
    <w:rsid w:val="008300F4"/>
    <w:rsid w:val="0083021F"/>
    <w:rsid w:val="00830F71"/>
    <w:rsid w:val="00831A4D"/>
    <w:rsid w:val="00831E12"/>
    <w:rsid w:val="00831FF8"/>
    <w:rsid w:val="008327E6"/>
    <w:rsid w:val="008329C2"/>
    <w:rsid w:val="008358DB"/>
    <w:rsid w:val="008375E9"/>
    <w:rsid w:val="008404C2"/>
    <w:rsid w:val="00840E81"/>
    <w:rsid w:val="0084195A"/>
    <w:rsid w:val="008430BB"/>
    <w:rsid w:val="0084326D"/>
    <w:rsid w:val="00844128"/>
    <w:rsid w:val="00845178"/>
    <w:rsid w:val="00845297"/>
    <w:rsid w:val="008463A4"/>
    <w:rsid w:val="00846739"/>
    <w:rsid w:val="008472DE"/>
    <w:rsid w:val="00847346"/>
    <w:rsid w:val="00847441"/>
    <w:rsid w:val="00847D8F"/>
    <w:rsid w:val="00850ECA"/>
    <w:rsid w:val="0085323B"/>
    <w:rsid w:val="00853346"/>
    <w:rsid w:val="008538C8"/>
    <w:rsid w:val="008547E0"/>
    <w:rsid w:val="00854BEF"/>
    <w:rsid w:val="00854EB1"/>
    <w:rsid w:val="008551CE"/>
    <w:rsid w:val="00855F3D"/>
    <w:rsid w:val="00856590"/>
    <w:rsid w:val="008576D5"/>
    <w:rsid w:val="00860CFB"/>
    <w:rsid w:val="008611B1"/>
    <w:rsid w:val="0086173D"/>
    <w:rsid w:val="00861F7B"/>
    <w:rsid w:val="008620BB"/>
    <w:rsid w:val="0086317D"/>
    <w:rsid w:val="00863376"/>
    <w:rsid w:val="00864BEF"/>
    <w:rsid w:val="00865466"/>
    <w:rsid w:val="00866670"/>
    <w:rsid w:val="0086681C"/>
    <w:rsid w:val="00867026"/>
    <w:rsid w:val="008670B0"/>
    <w:rsid w:val="00867578"/>
    <w:rsid w:val="008710C6"/>
    <w:rsid w:val="008710EB"/>
    <w:rsid w:val="008715A9"/>
    <w:rsid w:val="0087188B"/>
    <w:rsid w:val="008723D3"/>
    <w:rsid w:val="00872B91"/>
    <w:rsid w:val="008730B7"/>
    <w:rsid w:val="008733C9"/>
    <w:rsid w:val="00874391"/>
    <w:rsid w:val="0087453A"/>
    <w:rsid w:val="00875331"/>
    <w:rsid w:val="008754F0"/>
    <w:rsid w:val="00876129"/>
    <w:rsid w:val="00876403"/>
    <w:rsid w:val="00877464"/>
    <w:rsid w:val="00877D4A"/>
    <w:rsid w:val="00880AC0"/>
    <w:rsid w:val="00880CDA"/>
    <w:rsid w:val="00881627"/>
    <w:rsid w:val="008828F1"/>
    <w:rsid w:val="008835CB"/>
    <w:rsid w:val="00883E57"/>
    <w:rsid w:val="0088550B"/>
    <w:rsid w:val="00885D7A"/>
    <w:rsid w:val="00886694"/>
    <w:rsid w:val="00887224"/>
    <w:rsid w:val="00887F46"/>
    <w:rsid w:val="00891767"/>
    <w:rsid w:val="00892D27"/>
    <w:rsid w:val="00894292"/>
    <w:rsid w:val="00894799"/>
    <w:rsid w:val="00897018"/>
    <w:rsid w:val="008A0173"/>
    <w:rsid w:val="008A1204"/>
    <w:rsid w:val="008A273D"/>
    <w:rsid w:val="008A33FD"/>
    <w:rsid w:val="008A490B"/>
    <w:rsid w:val="008A569A"/>
    <w:rsid w:val="008A6768"/>
    <w:rsid w:val="008A67ED"/>
    <w:rsid w:val="008A6EBD"/>
    <w:rsid w:val="008A7142"/>
    <w:rsid w:val="008A7967"/>
    <w:rsid w:val="008A7F3A"/>
    <w:rsid w:val="008B0083"/>
    <w:rsid w:val="008B009E"/>
    <w:rsid w:val="008B0E90"/>
    <w:rsid w:val="008B1453"/>
    <w:rsid w:val="008B16C5"/>
    <w:rsid w:val="008B4819"/>
    <w:rsid w:val="008B524C"/>
    <w:rsid w:val="008B5BF1"/>
    <w:rsid w:val="008B6190"/>
    <w:rsid w:val="008B66C2"/>
    <w:rsid w:val="008B69E4"/>
    <w:rsid w:val="008B7818"/>
    <w:rsid w:val="008C0B83"/>
    <w:rsid w:val="008C1E2F"/>
    <w:rsid w:val="008C2729"/>
    <w:rsid w:val="008C398C"/>
    <w:rsid w:val="008C39A8"/>
    <w:rsid w:val="008C4E65"/>
    <w:rsid w:val="008C6244"/>
    <w:rsid w:val="008C7D38"/>
    <w:rsid w:val="008D00E8"/>
    <w:rsid w:val="008D078E"/>
    <w:rsid w:val="008D0FAA"/>
    <w:rsid w:val="008D2CE3"/>
    <w:rsid w:val="008D3A7D"/>
    <w:rsid w:val="008D452D"/>
    <w:rsid w:val="008D70FF"/>
    <w:rsid w:val="008E050A"/>
    <w:rsid w:val="008E0BB3"/>
    <w:rsid w:val="008E16E0"/>
    <w:rsid w:val="008E1A40"/>
    <w:rsid w:val="008E24F8"/>
    <w:rsid w:val="008E31B7"/>
    <w:rsid w:val="008E3745"/>
    <w:rsid w:val="008E5F32"/>
    <w:rsid w:val="008E676B"/>
    <w:rsid w:val="008E69CD"/>
    <w:rsid w:val="008E6ABC"/>
    <w:rsid w:val="008E724F"/>
    <w:rsid w:val="008E74BE"/>
    <w:rsid w:val="008E7AE6"/>
    <w:rsid w:val="008F2139"/>
    <w:rsid w:val="008F360B"/>
    <w:rsid w:val="008F3988"/>
    <w:rsid w:val="008F3F14"/>
    <w:rsid w:val="008F78F7"/>
    <w:rsid w:val="008F7AA6"/>
    <w:rsid w:val="008F7CF2"/>
    <w:rsid w:val="00900154"/>
    <w:rsid w:val="00900835"/>
    <w:rsid w:val="00902C16"/>
    <w:rsid w:val="00903046"/>
    <w:rsid w:val="00903229"/>
    <w:rsid w:val="00904803"/>
    <w:rsid w:val="00907074"/>
    <w:rsid w:val="009075E6"/>
    <w:rsid w:val="00910BE1"/>
    <w:rsid w:val="00911CA7"/>
    <w:rsid w:val="0091202F"/>
    <w:rsid w:val="009123B8"/>
    <w:rsid w:val="0091480B"/>
    <w:rsid w:val="00915BFD"/>
    <w:rsid w:val="00917505"/>
    <w:rsid w:val="00921393"/>
    <w:rsid w:val="009217DE"/>
    <w:rsid w:val="00921BF5"/>
    <w:rsid w:val="009223E9"/>
    <w:rsid w:val="00922DCD"/>
    <w:rsid w:val="00923366"/>
    <w:rsid w:val="009234E4"/>
    <w:rsid w:val="0092449A"/>
    <w:rsid w:val="0092510F"/>
    <w:rsid w:val="009252C9"/>
    <w:rsid w:val="00926116"/>
    <w:rsid w:val="009264A8"/>
    <w:rsid w:val="00926612"/>
    <w:rsid w:val="00926833"/>
    <w:rsid w:val="00926BBD"/>
    <w:rsid w:val="00927B8A"/>
    <w:rsid w:val="00927CC7"/>
    <w:rsid w:val="00927F31"/>
    <w:rsid w:val="00930FFD"/>
    <w:rsid w:val="00931F51"/>
    <w:rsid w:val="0093226C"/>
    <w:rsid w:val="009331A3"/>
    <w:rsid w:val="00934569"/>
    <w:rsid w:val="00936DB6"/>
    <w:rsid w:val="00937E9E"/>
    <w:rsid w:val="009408C9"/>
    <w:rsid w:val="009409DA"/>
    <w:rsid w:val="00941BD4"/>
    <w:rsid w:val="00941FDD"/>
    <w:rsid w:val="009422E7"/>
    <w:rsid w:val="00942706"/>
    <w:rsid w:val="00942765"/>
    <w:rsid w:val="00942DAC"/>
    <w:rsid w:val="00946515"/>
    <w:rsid w:val="0095017F"/>
    <w:rsid w:val="00950BC8"/>
    <w:rsid w:val="009519AF"/>
    <w:rsid w:val="0095361A"/>
    <w:rsid w:val="009536A9"/>
    <w:rsid w:val="00953737"/>
    <w:rsid w:val="00954445"/>
    <w:rsid w:val="00954500"/>
    <w:rsid w:val="00954E7C"/>
    <w:rsid w:val="009552BD"/>
    <w:rsid w:val="009556E2"/>
    <w:rsid w:val="0095612D"/>
    <w:rsid w:val="00956856"/>
    <w:rsid w:val="0095696F"/>
    <w:rsid w:val="00956AF5"/>
    <w:rsid w:val="009575E4"/>
    <w:rsid w:val="00957F81"/>
    <w:rsid w:val="00961577"/>
    <w:rsid w:val="0096177C"/>
    <w:rsid w:val="0096222B"/>
    <w:rsid w:val="00962D34"/>
    <w:rsid w:val="00964819"/>
    <w:rsid w:val="009655AF"/>
    <w:rsid w:val="009657BF"/>
    <w:rsid w:val="00965837"/>
    <w:rsid w:val="00966CD2"/>
    <w:rsid w:val="0097114E"/>
    <w:rsid w:val="00971EC0"/>
    <w:rsid w:val="00971F41"/>
    <w:rsid w:val="009732DA"/>
    <w:rsid w:val="00974242"/>
    <w:rsid w:val="00974C0B"/>
    <w:rsid w:val="0097615D"/>
    <w:rsid w:val="0097651A"/>
    <w:rsid w:val="00976C77"/>
    <w:rsid w:val="00976DFC"/>
    <w:rsid w:val="009770CE"/>
    <w:rsid w:val="00977128"/>
    <w:rsid w:val="009772E1"/>
    <w:rsid w:val="009777F1"/>
    <w:rsid w:val="00980747"/>
    <w:rsid w:val="00982C82"/>
    <w:rsid w:val="00983209"/>
    <w:rsid w:val="009836CD"/>
    <w:rsid w:val="00983AB3"/>
    <w:rsid w:val="0098490D"/>
    <w:rsid w:val="00984B13"/>
    <w:rsid w:val="00985AE5"/>
    <w:rsid w:val="00986FD9"/>
    <w:rsid w:val="009878C7"/>
    <w:rsid w:val="009879C5"/>
    <w:rsid w:val="00992135"/>
    <w:rsid w:val="00992976"/>
    <w:rsid w:val="00992B0C"/>
    <w:rsid w:val="00992BD8"/>
    <w:rsid w:val="0099413E"/>
    <w:rsid w:val="009945E1"/>
    <w:rsid w:val="00995430"/>
    <w:rsid w:val="009955B1"/>
    <w:rsid w:val="00996679"/>
    <w:rsid w:val="009966F4"/>
    <w:rsid w:val="00996B7D"/>
    <w:rsid w:val="009973C8"/>
    <w:rsid w:val="00997F26"/>
    <w:rsid w:val="009A008E"/>
    <w:rsid w:val="009A0241"/>
    <w:rsid w:val="009A173E"/>
    <w:rsid w:val="009A410A"/>
    <w:rsid w:val="009A42FB"/>
    <w:rsid w:val="009A46E6"/>
    <w:rsid w:val="009A7191"/>
    <w:rsid w:val="009A74A3"/>
    <w:rsid w:val="009A7E68"/>
    <w:rsid w:val="009B09DB"/>
    <w:rsid w:val="009B0A78"/>
    <w:rsid w:val="009B1372"/>
    <w:rsid w:val="009B3936"/>
    <w:rsid w:val="009B3DA7"/>
    <w:rsid w:val="009B3FDF"/>
    <w:rsid w:val="009B4BA5"/>
    <w:rsid w:val="009B4D2A"/>
    <w:rsid w:val="009B6A05"/>
    <w:rsid w:val="009B74F3"/>
    <w:rsid w:val="009B7DF8"/>
    <w:rsid w:val="009C0161"/>
    <w:rsid w:val="009C0BF6"/>
    <w:rsid w:val="009C1A69"/>
    <w:rsid w:val="009C2B8B"/>
    <w:rsid w:val="009C32E2"/>
    <w:rsid w:val="009C47C5"/>
    <w:rsid w:val="009C4D2F"/>
    <w:rsid w:val="009C55D0"/>
    <w:rsid w:val="009C7F76"/>
    <w:rsid w:val="009D052A"/>
    <w:rsid w:val="009D0E24"/>
    <w:rsid w:val="009D0E8B"/>
    <w:rsid w:val="009D13A5"/>
    <w:rsid w:val="009D165F"/>
    <w:rsid w:val="009D366A"/>
    <w:rsid w:val="009D6530"/>
    <w:rsid w:val="009D65A7"/>
    <w:rsid w:val="009D6D43"/>
    <w:rsid w:val="009D6F5C"/>
    <w:rsid w:val="009D74C9"/>
    <w:rsid w:val="009E07F1"/>
    <w:rsid w:val="009E116D"/>
    <w:rsid w:val="009E16E0"/>
    <w:rsid w:val="009E17D8"/>
    <w:rsid w:val="009E21FA"/>
    <w:rsid w:val="009E286F"/>
    <w:rsid w:val="009E28B5"/>
    <w:rsid w:val="009E32BB"/>
    <w:rsid w:val="009E3306"/>
    <w:rsid w:val="009E3FC5"/>
    <w:rsid w:val="009E5A93"/>
    <w:rsid w:val="009F10EF"/>
    <w:rsid w:val="009F12EE"/>
    <w:rsid w:val="009F17B5"/>
    <w:rsid w:val="009F1DC8"/>
    <w:rsid w:val="009F2DD6"/>
    <w:rsid w:val="009F369C"/>
    <w:rsid w:val="009F3C90"/>
    <w:rsid w:val="009F4679"/>
    <w:rsid w:val="009F4AA8"/>
    <w:rsid w:val="009F5241"/>
    <w:rsid w:val="009F5E4F"/>
    <w:rsid w:val="009F66D7"/>
    <w:rsid w:val="009F72D2"/>
    <w:rsid w:val="00A00235"/>
    <w:rsid w:val="00A00868"/>
    <w:rsid w:val="00A00EDC"/>
    <w:rsid w:val="00A01017"/>
    <w:rsid w:val="00A01B28"/>
    <w:rsid w:val="00A0221D"/>
    <w:rsid w:val="00A02DED"/>
    <w:rsid w:val="00A03FF1"/>
    <w:rsid w:val="00A0438C"/>
    <w:rsid w:val="00A06029"/>
    <w:rsid w:val="00A06480"/>
    <w:rsid w:val="00A10400"/>
    <w:rsid w:val="00A109A2"/>
    <w:rsid w:val="00A10C34"/>
    <w:rsid w:val="00A1267D"/>
    <w:rsid w:val="00A12CF2"/>
    <w:rsid w:val="00A12ED1"/>
    <w:rsid w:val="00A1366F"/>
    <w:rsid w:val="00A14451"/>
    <w:rsid w:val="00A14A58"/>
    <w:rsid w:val="00A165D6"/>
    <w:rsid w:val="00A168AA"/>
    <w:rsid w:val="00A1690F"/>
    <w:rsid w:val="00A22B3E"/>
    <w:rsid w:val="00A237CE"/>
    <w:rsid w:val="00A2415E"/>
    <w:rsid w:val="00A2631F"/>
    <w:rsid w:val="00A2730C"/>
    <w:rsid w:val="00A275E2"/>
    <w:rsid w:val="00A30D70"/>
    <w:rsid w:val="00A30E64"/>
    <w:rsid w:val="00A31988"/>
    <w:rsid w:val="00A32412"/>
    <w:rsid w:val="00A32C71"/>
    <w:rsid w:val="00A33BA3"/>
    <w:rsid w:val="00A36088"/>
    <w:rsid w:val="00A360B5"/>
    <w:rsid w:val="00A4218F"/>
    <w:rsid w:val="00A432B2"/>
    <w:rsid w:val="00A43464"/>
    <w:rsid w:val="00A43B27"/>
    <w:rsid w:val="00A44A55"/>
    <w:rsid w:val="00A4503F"/>
    <w:rsid w:val="00A46462"/>
    <w:rsid w:val="00A46BE1"/>
    <w:rsid w:val="00A503D7"/>
    <w:rsid w:val="00A504A7"/>
    <w:rsid w:val="00A515D0"/>
    <w:rsid w:val="00A51DE6"/>
    <w:rsid w:val="00A52278"/>
    <w:rsid w:val="00A5250A"/>
    <w:rsid w:val="00A52BDD"/>
    <w:rsid w:val="00A54961"/>
    <w:rsid w:val="00A5498F"/>
    <w:rsid w:val="00A55682"/>
    <w:rsid w:val="00A563E4"/>
    <w:rsid w:val="00A56468"/>
    <w:rsid w:val="00A566FE"/>
    <w:rsid w:val="00A569D6"/>
    <w:rsid w:val="00A56D66"/>
    <w:rsid w:val="00A57C0D"/>
    <w:rsid w:val="00A60104"/>
    <w:rsid w:val="00A604AA"/>
    <w:rsid w:val="00A61DC9"/>
    <w:rsid w:val="00A63A57"/>
    <w:rsid w:val="00A6502B"/>
    <w:rsid w:val="00A6566D"/>
    <w:rsid w:val="00A65BAB"/>
    <w:rsid w:val="00A666BD"/>
    <w:rsid w:val="00A66DBC"/>
    <w:rsid w:val="00A6755A"/>
    <w:rsid w:val="00A67C9A"/>
    <w:rsid w:val="00A70061"/>
    <w:rsid w:val="00A70409"/>
    <w:rsid w:val="00A717B8"/>
    <w:rsid w:val="00A71C08"/>
    <w:rsid w:val="00A72CF8"/>
    <w:rsid w:val="00A7311C"/>
    <w:rsid w:val="00A735FC"/>
    <w:rsid w:val="00A7365B"/>
    <w:rsid w:val="00A737BE"/>
    <w:rsid w:val="00A73F9F"/>
    <w:rsid w:val="00A74007"/>
    <w:rsid w:val="00A76F30"/>
    <w:rsid w:val="00A774ED"/>
    <w:rsid w:val="00A77A3E"/>
    <w:rsid w:val="00A80C93"/>
    <w:rsid w:val="00A811DA"/>
    <w:rsid w:val="00A83292"/>
    <w:rsid w:val="00A8450C"/>
    <w:rsid w:val="00A8522F"/>
    <w:rsid w:val="00A85538"/>
    <w:rsid w:val="00A85A9A"/>
    <w:rsid w:val="00A87CE5"/>
    <w:rsid w:val="00A90237"/>
    <w:rsid w:val="00A90753"/>
    <w:rsid w:val="00A91926"/>
    <w:rsid w:val="00A92821"/>
    <w:rsid w:val="00A9337F"/>
    <w:rsid w:val="00A9399B"/>
    <w:rsid w:val="00A948C0"/>
    <w:rsid w:val="00A956E9"/>
    <w:rsid w:val="00A95E79"/>
    <w:rsid w:val="00A9712F"/>
    <w:rsid w:val="00A974E7"/>
    <w:rsid w:val="00A97FFC"/>
    <w:rsid w:val="00AA0190"/>
    <w:rsid w:val="00AA1AD7"/>
    <w:rsid w:val="00AA206C"/>
    <w:rsid w:val="00AA47CF"/>
    <w:rsid w:val="00AA5204"/>
    <w:rsid w:val="00AA5BE3"/>
    <w:rsid w:val="00AA5F15"/>
    <w:rsid w:val="00AA649F"/>
    <w:rsid w:val="00AA6D84"/>
    <w:rsid w:val="00AA7002"/>
    <w:rsid w:val="00AA7054"/>
    <w:rsid w:val="00AA74D3"/>
    <w:rsid w:val="00AA7F0F"/>
    <w:rsid w:val="00AB0270"/>
    <w:rsid w:val="00AB0585"/>
    <w:rsid w:val="00AB08AE"/>
    <w:rsid w:val="00AB0DA5"/>
    <w:rsid w:val="00AB1280"/>
    <w:rsid w:val="00AB12C2"/>
    <w:rsid w:val="00AB1906"/>
    <w:rsid w:val="00AB1E3F"/>
    <w:rsid w:val="00AB1E59"/>
    <w:rsid w:val="00AB232B"/>
    <w:rsid w:val="00AB5588"/>
    <w:rsid w:val="00AB61ED"/>
    <w:rsid w:val="00AB69AD"/>
    <w:rsid w:val="00AB7280"/>
    <w:rsid w:val="00AB73BC"/>
    <w:rsid w:val="00AC154C"/>
    <w:rsid w:val="00AC1B99"/>
    <w:rsid w:val="00AC2270"/>
    <w:rsid w:val="00AC2629"/>
    <w:rsid w:val="00AC46FC"/>
    <w:rsid w:val="00AC4925"/>
    <w:rsid w:val="00AC5BB1"/>
    <w:rsid w:val="00AC5EDC"/>
    <w:rsid w:val="00AC61E6"/>
    <w:rsid w:val="00AC7334"/>
    <w:rsid w:val="00AC7A30"/>
    <w:rsid w:val="00AD07FC"/>
    <w:rsid w:val="00AD0D85"/>
    <w:rsid w:val="00AD0F10"/>
    <w:rsid w:val="00AD14FC"/>
    <w:rsid w:val="00AD1BCD"/>
    <w:rsid w:val="00AD1DE8"/>
    <w:rsid w:val="00AD2D80"/>
    <w:rsid w:val="00AD5BF7"/>
    <w:rsid w:val="00AD63B6"/>
    <w:rsid w:val="00AD65EB"/>
    <w:rsid w:val="00AD7E2B"/>
    <w:rsid w:val="00AE2507"/>
    <w:rsid w:val="00AE2516"/>
    <w:rsid w:val="00AE2910"/>
    <w:rsid w:val="00AE2B2E"/>
    <w:rsid w:val="00AE43F6"/>
    <w:rsid w:val="00AE595B"/>
    <w:rsid w:val="00AE7ADD"/>
    <w:rsid w:val="00AF0432"/>
    <w:rsid w:val="00AF1AB5"/>
    <w:rsid w:val="00AF224B"/>
    <w:rsid w:val="00AF320E"/>
    <w:rsid w:val="00AF52F4"/>
    <w:rsid w:val="00AF7345"/>
    <w:rsid w:val="00B006BD"/>
    <w:rsid w:val="00B019F0"/>
    <w:rsid w:val="00B0254C"/>
    <w:rsid w:val="00B027D9"/>
    <w:rsid w:val="00B02DB3"/>
    <w:rsid w:val="00B04CB1"/>
    <w:rsid w:val="00B05055"/>
    <w:rsid w:val="00B06488"/>
    <w:rsid w:val="00B06957"/>
    <w:rsid w:val="00B06ED7"/>
    <w:rsid w:val="00B07027"/>
    <w:rsid w:val="00B10E03"/>
    <w:rsid w:val="00B1129C"/>
    <w:rsid w:val="00B11B27"/>
    <w:rsid w:val="00B11B2F"/>
    <w:rsid w:val="00B124EC"/>
    <w:rsid w:val="00B1274C"/>
    <w:rsid w:val="00B12EA7"/>
    <w:rsid w:val="00B13570"/>
    <w:rsid w:val="00B1453D"/>
    <w:rsid w:val="00B1718B"/>
    <w:rsid w:val="00B17E73"/>
    <w:rsid w:val="00B209C6"/>
    <w:rsid w:val="00B217A6"/>
    <w:rsid w:val="00B23277"/>
    <w:rsid w:val="00B2337F"/>
    <w:rsid w:val="00B23E4D"/>
    <w:rsid w:val="00B23EFD"/>
    <w:rsid w:val="00B245F3"/>
    <w:rsid w:val="00B25DFB"/>
    <w:rsid w:val="00B26329"/>
    <w:rsid w:val="00B27EBC"/>
    <w:rsid w:val="00B303FB"/>
    <w:rsid w:val="00B30FD5"/>
    <w:rsid w:val="00B31EED"/>
    <w:rsid w:val="00B322DE"/>
    <w:rsid w:val="00B32EA7"/>
    <w:rsid w:val="00B32EC9"/>
    <w:rsid w:val="00B33D11"/>
    <w:rsid w:val="00B33E48"/>
    <w:rsid w:val="00B3560C"/>
    <w:rsid w:val="00B356EC"/>
    <w:rsid w:val="00B35CF0"/>
    <w:rsid w:val="00B364E9"/>
    <w:rsid w:val="00B36BF8"/>
    <w:rsid w:val="00B372FC"/>
    <w:rsid w:val="00B376FD"/>
    <w:rsid w:val="00B40149"/>
    <w:rsid w:val="00B43339"/>
    <w:rsid w:val="00B433F0"/>
    <w:rsid w:val="00B43BA4"/>
    <w:rsid w:val="00B43DA6"/>
    <w:rsid w:val="00B4463D"/>
    <w:rsid w:val="00B44672"/>
    <w:rsid w:val="00B508C2"/>
    <w:rsid w:val="00B50B3D"/>
    <w:rsid w:val="00B50DAC"/>
    <w:rsid w:val="00B50EEF"/>
    <w:rsid w:val="00B53320"/>
    <w:rsid w:val="00B534B0"/>
    <w:rsid w:val="00B53647"/>
    <w:rsid w:val="00B546FC"/>
    <w:rsid w:val="00B548A3"/>
    <w:rsid w:val="00B54AAA"/>
    <w:rsid w:val="00B55B99"/>
    <w:rsid w:val="00B5639F"/>
    <w:rsid w:val="00B5659E"/>
    <w:rsid w:val="00B56E92"/>
    <w:rsid w:val="00B57EBC"/>
    <w:rsid w:val="00B601BE"/>
    <w:rsid w:val="00B63E8F"/>
    <w:rsid w:val="00B64BA4"/>
    <w:rsid w:val="00B65A70"/>
    <w:rsid w:val="00B668B0"/>
    <w:rsid w:val="00B669A3"/>
    <w:rsid w:val="00B71281"/>
    <w:rsid w:val="00B7152D"/>
    <w:rsid w:val="00B718F8"/>
    <w:rsid w:val="00B726D7"/>
    <w:rsid w:val="00B734A9"/>
    <w:rsid w:val="00B741F0"/>
    <w:rsid w:val="00B75AB4"/>
    <w:rsid w:val="00B75C83"/>
    <w:rsid w:val="00B75EEF"/>
    <w:rsid w:val="00B76CD8"/>
    <w:rsid w:val="00B7737C"/>
    <w:rsid w:val="00B77585"/>
    <w:rsid w:val="00B775B3"/>
    <w:rsid w:val="00B80087"/>
    <w:rsid w:val="00B80C79"/>
    <w:rsid w:val="00B81E2C"/>
    <w:rsid w:val="00B81E93"/>
    <w:rsid w:val="00B823DE"/>
    <w:rsid w:val="00B827BF"/>
    <w:rsid w:val="00B82E21"/>
    <w:rsid w:val="00B83B72"/>
    <w:rsid w:val="00B83C05"/>
    <w:rsid w:val="00B8511B"/>
    <w:rsid w:val="00B8547F"/>
    <w:rsid w:val="00B86168"/>
    <w:rsid w:val="00B862DD"/>
    <w:rsid w:val="00B8639E"/>
    <w:rsid w:val="00B87705"/>
    <w:rsid w:val="00B91476"/>
    <w:rsid w:val="00B92174"/>
    <w:rsid w:val="00B93A64"/>
    <w:rsid w:val="00B93E5A"/>
    <w:rsid w:val="00B95499"/>
    <w:rsid w:val="00B95BD9"/>
    <w:rsid w:val="00B96217"/>
    <w:rsid w:val="00B964CB"/>
    <w:rsid w:val="00B9715D"/>
    <w:rsid w:val="00B978C3"/>
    <w:rsid w:val="00B97CC5"/>
    <w:rsid w:val="00B97CDB"/>
    <w:rsid w:val="00B97EDF"/>
    <w:rsid w:val="00BA035D"/>
    <w:rsid w:val="00BA03F1"/>
    <w:rsid w:val="00BA052E"/>
    <w:rsid w:val="00BA0A06"/>
    <w:rsid w:val="00BA12FA"/>
    <w:rsid w:val="00BA3B6E"/>
    <w:rsid w:val="00BA443A"/>
    <w:rsid w:val="00BA4FA9"/>
    <w:rsid w:val="00BA61A4"/>
    <w:rsid w:val="00BA6AF9"/>
    <w:rsid w:val="00BA75C1"/>
    <w:rsid w:val="00BA7CFB"/>
    <w:rsid w:val="00BB01DC"/>
    <w:rsid w:val="00BB03C3"/>
    <w:rsid w:val="00BB0872"/>
    <w:rsid w:val="00BB1FC2"/>
    <w:rsid w:val="00BB3114"/>
    <w:rsid w:val="00BB519B"/>
    <w:rsid w:val="00BB60AE"/>
    <w:rsid w:val="00BB7A8F"/>
    <w:rsid w:val="00BC0687"/>
    <w:rsid w:val="00BC09D5"/>
    <w:rsid w:val="00BC0A40"/>
    <w:rsid w:val="00BC1FC7"/>
    <w:rsid w:val="00BC26A9"/>
    <w:rsid w:val="00BC2EDD"/>
    <w:rsid w:val="00BC366E"/>
    <w:rsid w:val="00BC6BE7"/>
    <w:rsid w:val="00BD1A69"/>
    <w:rsid w:val="00BD200F"/>
    <w:rsid w:val="00BD2B1F"/>
    <w:rsid w:val="00BD2DD3"/>
    <w:rsid w:val="00BD302D"/>
    <w:rsid w:val="00BD43AD"/>
    <w:rsid w:val="00BD49EF"/>
    <w:rsid w:val="00BD55B9"/>
    <w:rsid w:val="00BD60A9"/>
    <w:rsid w:val="00BD6357"/>
    <w:rsid w:val="00BE081B"/>
    <w:rsid w:val="00BE0A8E"/>
    <w:rsid w:val="00BE245A"/>
    <w:rsid w:val="00BE3446"/>
    <w:rsid w:val="00BE410F"/>
    <w:rsid w:val="00BE42C9"/>
    <w:rsid w:val="00BE4D50"/>
    <w:rsid w:val="00BE6698"/>
    <w:rsid w:val="00BE68FF"/>
    <w:rsid w:val="00BE7AB0"/>
    <w:rsid w:val="00BF0151"/>
    <w:rsid w:val="00BF065F"/>
    <w:rsid w:val="00BF1731"/>
    <w:rsid w:val="00BF195A"/>
    <w:rsid w:val="00BF1D91"/>
    <w:rsid w:val="00BF262D"/>
    <w:rsid w:val="00BF39EC"/>
    <w:rsid w:val="00C00055"/>
    <w:rsid w:val="00C00AB9"/>
    <w:rsid w:val="00C00ED5"/>
    <w:rsid w:val="00C01061"/>
    <w:rsid w:val="00C02D63"/>
    <w:rsid w:val="00C030BC"/>
    <w:rsid w:val="00C06609"/>
    <w:rsid w:val="00C06675"/>
    <w:rsid w:val="00C07B3A"/>
    <w:rsid w:val="00C10781"/>
    <w:rsid w:val="00C10C1C"/>
    <w:rsid w:val="00C10CBB"/>
    <w:rsid w:val="00C11843"/>
    <w:rsid w:val="00C121AF"/>
    <w:rsid w:val="00C13756"/>
    <w:rsid w:val="00C13F6B"/>
    <w:rsid w:val="00C161CD"/>
    <w:rsid w:val="00C16642"/>
    <w:rsid w:val="00C16AD2"/>
    <w:rsid w:val="00C17131"/>
    <w:rsid w:val="00C17E97"/>
    <w:rsid w:val="00C2011C"/>
    <w:rsid w:val="00C2093D"/>
    <w:rsid w:val="00C226AF"/>
    <w:rsid w:val="00C23F77"/>
    <w:rsid w:val="00C24269"/>
    <w:rsid w:val="00C24C58"/>
    <w:rsid w:val="00C30168"/>
    <w:rsid w:val="00C302E7"/>
    <w:rsid w:val="00C30BB3"/>
    <w:rsid w:val="00C30C40"/>
    <w:rsid w:val="00C317A1"/>
    <w:rsid w:val="00C318C2"/>
    <w:rsid w:val="00C32DD2"/>
    <w:rsid w:val="00C33D75"/>
    <w:rsid w:val="00C33DBD"/>
    <w:rsid w:val="00C34CF2"/>
    <w:rsid w:val="00C350E6"/>
    <w:rsid w:val="00C355B7"/>
    <w:rsid w:val="00C36247"/>
    <w:rsid w:val="00C363F0"/>
    <w:rsid w:val="00C36FEB"/>
    <w:rsid w:val="00C374F0"/>
    <w:rsid w:val="00C405EE"/>
    <w:rsid w:val="00C40836"/>
    <w:rsid w:val="00C408BA"/>
    <w:rsid w:val="00C418F9"/>
    <w:rsid w:val="00C4267A"/>
    <w:rsid w:val="00C456AD"/>
    <w:rsid w:val="00C45FF9"/>
    <w:rsid w:val="00C461D7"/>
    <w:rsid w:val="00C46C65"/>
    <w:rsid w:val="00C46E2F"/>
    <w:rsid w:val="00C521FE"/>
    <w:rsid w:val="00C525D3"/>
    <w:rsid w:val="00C526A5"/>
    <w:rsid w:val="00C5338B"/>
    <w:rsid w:val="00C53F4B"/>
    <w:rsid w:val="00C54BBF"/>
    <w:rsid w:val="00C5584C"/>
    <w:rsid w:val="00C55CF9"/>
    <w:rsid w:val="00C5631F"/>
    <w:rsid w:val="00C5696C"/>
    <w:rsid w:val="00C61363"/>
    <w:rsid w:val="00C61A9B"/>
    <w:rsid w:val="00C61B0E"/>
    <w:rsid w:val="00C62479"/>
    <w:rsid w:val="00C6419A"/>
    <w:rsid w:val="00C64398"/>
    <w:rsid w:val="00C64417"/>
    <w:rsid w:val="00C64A6E"/>
    <w:rsid w:val="00C661F3"/>
    <w:rsid w:val="00C6647F"/>
    <w:rsid w:val="00C678C9"/>
    <w:rsid w:val="00C70102"/>
    <w:rsid w:val="00C719D0"/>
    <w:rsid w:val="00C7267A"/>
    <w:rsid w:val="00C72B57"/>
    <w:rsid w:val="00C73E59"/>
    <w:rsid w:val="00C75046"/>
    <w:rsid w:val="00C75272"/>
    <w:rsid w:val="00C76875"/>
    <w:rsid w:val="00C76975"/>
    <w:rsid w:val="00C77B0D"/>
    <w:rsid w:val="00C77E96"/>
    <w:rsid w:val="00C8034A"/>
    <w:rsid w:val="00C83BD4"/>
    <w:rsid w:val="00C84D41"/>
    <w:rsid w:val="00C84E8E"/>
    <w:rsid w:val="00C85728"/>
    <w:rsid w:val="00C86493"/>
    <w:rsid w:val="00C901AA"/>
    <w:rsid w:val="00C9130E"/>
    <w:rsid w:val="00C93B9B"/>
    <w:rsid w:val="00C941B0"/>
    <w:rsid w:val="00C942DA"/>
    <w:rsid w:val="00C95F01"/>
    <w:rsid w:val="00CA16C3"/>
    <w:rsid w:val="00CA26E2"/>
    <w:rsid w:val="00CA3934"/>
    <w:rsid w:val="00CA3FBF"/>
    <w:rsid w:val="00CA54F5"/>
    <w:rsid w:val="00CA5563"/>
    <w:rsid w:val="00CA5A47"/>
    <w:rsid w:val="00CA5F37"/>
    <w:rsid w:val="00CA642C"/>
    <w:rsid w:val="00CA64FB"/>
    <w:rsid w:val="00CA71E0"/>
    <w:rsid w:val="00CA7315"/>
    <w:rsid w:val="00CA73AB"/>
    <w:rsid w:val="00CA7AF4"/>
    <w:rsid w:val="00CA7B1B"/>
    <w:rsid w:val="00CA7E7F"/>
    <w:rsid w:val="00CB1024"/>
    <w:rsid w:val="00CB2958"/>
    <w:rsid w:val="00CB2A0F"/>
    <w:rsid w:val="00CB3785"/>
    <w:rsid w:val="00CB460B"/>
    <w:rsid w:val="00CB47A0"/>
    <w:rsid w:val="00CB5251"/>
    <w:rsid w:val="00CB7C8A"/>
    <w:rsid w:val="00CB7FE3"/>
    <w:rsid w:val="00CC0697"/>
    <w:rsid w:val="00CC070E"/>
    <w:rsid w:val="00CC0CCA"/>
    <w:rsid w:val="00CC0CE5"/>
    <w:rsid w:val="00CC119F"/>
    <w:rsid w:val="00CC1281"/>
    <w:rsid w:val="00CC1D50"/>
    <w:rsid w:val="00CC244F"/>
    <w:rsid w:val="00CC2D95"/>
    <w:rsid w:val="00CC3C18"/>
    <w:rsid w:val="00CC45E5"/>
    <w:rsid w:val="00CC51E5"/>
    <w:rsid w:val="00CC6131"/>
    <w:rsid w:val="00CC6C18"/>
    <w:rsid w:val="00CD1904"/>
    <w:rsid w:val="00CD28B4"/>
    <w:rsid w:val="00CD379D"/>
    <w:rsid w:val="00CD38E1"/>
    <w:rsid w:val="00CD450A"/>
    <w:rsid w:val="00CD4EAE"/>
    <w:rsid w:val="00CD6111"/>
    <w:rsid w:val="00CD7474"/>
    <w:rsid w:val="00CE0169"/>
    <w:rsid w:val="00CE029D"/>
    <w:rsid w:val="00CE0AC8"/>
    <w:rsid w:val="00CE0D69"/>
    <w:rsid w:val="00CE1348"/>
    <w:rsid w:val="00CE1457"/>
    <w:rsid w:val="00CE1579"/>
    <w:rsid w:val="00CE1868"/>
    <w:rsid w:val="00CE1A0F"/>
    <w:rsid w:val="00CE2154"/>
    <w:rsid w:val="00CE25BF"/>
    <w:rsid w:val="00CE25FC"/>
    <w:rsid w:val="00CE35B4"/>
    <w:rsid w:val="00CE36EF"/>
    <w:rsid w:val="00CE4519"/>
    <w:rsid w:val="00CE4E7C"/>
    <w:rsid w:val="00CE5078"/>
    <w:rsid w:val="00CE5E36"/>
    <w:rsid w:val="00CF0462"/>
    <w:rsid w:val="00CF3DD7"/>
    <w:rsid w:val="00CF475C"/>
    <w:rsid w:val="00CF65A3"/>
    <w:rsid w:val="00D00239"/>
    <w:rsid w:val="00D0038C"/>
    <w:rsid w:val="00D0112D"/>
    <w:rsid w:val="00D01281"/>
    <w:rsid w:val="00D01299"/>
    <w:rsid w:val="00D02C3C"/>
    <w:rsid w:val="00D031FA"/>
    <w:rsid w:val="00D110D4"/>
    <w:rsid w:val="00D11817"/>
    <w:rsid w:val="00D119C9"/>
    <w:rsid w:val="00D11EB9"/>
    <w:rsid w:val="00D12498"/>
    <w:rsid w:val="00D1266E"/>
    <w:rsid w:val="00D12D47"/>
    <w:rsid w:val="00D135A8"/>
    <w:rsid w:val="00D13C0E"/>
    <w:rsid w:val="00D14681"/>
    <w:rsid w:val="00D159EE"/>
    <w:rsid w:val="00D15AE7"/>
    <w:rsid w:val="00D16F50"/>
    <w:rsid w:val="00D170A0"/>
    <w:rsid w:val="00D17212"/>
    <w:rsid w:val="00D214D9"/>
    <w:rsid w:val="00D2185D"/>
    <w:rsid w:val="00D2252E"/>
    <w:rsid w:val="00D23329"/>
    <w:rsid w:val="00D25E11"/>
    <w:rsid w:val="00D263BF"/>
    <w:rsid w:val="00D2647A"/>
    <w:rsid w:val="00D27B73"/>
    <w:rsid w:val="00D30132"/>
    <w:rsid w:val="00D30863"/>
    <w:rsid w:val="00D3109C"/>
    <w:rsid w:val="00D3173C"/>
    <w:rsid w:val="00D3212C"/>
    <w:rsid w:val="00D3273C"/>
    <w:rsid w:val="00D33EC9"/>
    <w:rsid w:val="00D34841"/>
    <w:rsid w:val="00D34A43"/>
    <w:rsid w:val="00D34BE6"/>
    <w:rsid w:val="00D369BC"/>
    <w:rsid w:val="00D36B27"/>
    <w:rsid w:val="00D36C05"/>
    <w:rsid w:val="00D36C89"/>
    <w:rsid w:val="00D406AD"/>
    <w:rsid w:val="00D437A5"/>
    <w:rsid w:val="00D43E29"/>
    <w:rsid w:val="00D44A52"/>
    <w:rsid w:val="00D44AEE"/>
    <w:rsid w:val="00D44E69"/>
    <w:rsid w:val="00D45BFC"/>
    <w:rsid w:val="00D46D0C"/>
    <w:rsid w:val="00D475D5"/>
    <w:rsid w:val="00D47937"/>
    <w:rsid w:val="00D50F24"/>
    <w:rsid w:val="00D515ED"/>
    <w:rsid w:val="00D5183D"/>
    <w:rsid w:val="00D51B60"/>
    <w:rsid w:val="00D53442"/>
    <w:rsid w:val="00D53573"/>
    <w:rsid w:val="00D538CD"/>
    <w:rsid w:val="00D5515D"/>
    <w:rsid w:val="00D55BB4"/>
    <w:rsid w:val="00D56D8A"/>
    <w:rsid w:val="00D56F87"/>
    <w:rsid w:val="00D57EC1"/>
    <w:rsid w:val="00D61237"/>
    <w:rsid w:val="00D61683"/>
    <w:rsid w:val="00D61F89"/>
    <w:rsid w:val="00D6273D"/>
    <w:rsid w:val="00D62E67"/>
    <w:rsid w:val="00D640DA"/>
    <w:rsid w:val="00D66749"/>
    <w:rsid w:val="00D66DD1"/>
    <w:rsid w:val="00D675F6"/>
    <w:rsid w:val="00D6772A"/>
    <w:rsid w:val="00D67C8C"/>
    <w:rsid w:val="00D67E0C"/>
    <w:rsid w:val="00D67F3A"/>
    <w:rsid w:val="00D71481"/>
    <w:rsid w:val="00D72AD0"/>
    <w:rsid w:val="00D732D7"/>
    <w:rsid w:val="00D73A39"/>
    <w:rsid w:val="00D756DA"/>
    <w:rsid w:val="00D7594C"/>
    <w:rsid w:val="00D75F06"/>
    <w:rsid w:val="00D76933"/>
    <w:rsid w:val="00D7696A"/>
    <w:rsid w:val="00D80261"/>
    <w:rsid w:val="00D803EC"/>
    <w:rsid w:val="00D80C14"/>
    <w:rsid w:val="00D80D4E"/>
    <w:rsid w:val="00D816B2"/>
    <w:rsid w:val="00D820A7"/>
    <w:rsid w:val="00D826BB"/>
    <w:rsid w:val="00D829E5"/>
    <w:rsid w:val="00D82CCA"/>
    <w:rsid w:val="00D83C0F"/>
    <w:rsid w:val="00D83E4D"/>
    <w:rsid w:val="00D84475"/>
    <w:rsid w:val="00D84DE7"/>
    <w:rsid w:val="00D8575A"/>
    <w:rsid w:val="00D865D0"/>
    <w:rsid w:val="00D868B0"/>
    <w:rsid w:val="00D86FED"/>
    <w:rsid w:val="00D87CC7"/>
    <w:rsid w:val="00D9007E"/>
    <w:rsid w:val="00D917D1"/>
    <w:rsid w:val="00D923B0"/>
    <w:rsid w:val="00D9262E"/>
    <w:rsid w:val="00D9280D"/>
    <w:rsid w:val="00D9348F"/>
    <w:rsid w:val="00D966F9"/>
    <w:rsid w:val="00D96FE6"/>
    <w:rsid w:val="00D976A0"/>
    <w:rsid w:val="00D97B04"/>
    <w:rsid w:val="00DA0340"/>
    <w:rsid w:val="00DA1334"/>
    <w:rsid w:val="00DA18FC"/>
    <w:rsid w:val="00DA2FFE"/>
    <w:rsid w:val="00DA361E"/>
    <w:rsid w:val="00DA371F"/>
    <w:rsid w:val="00DA4544"/>
    <w:rsid w:val="00DA5A98"/>
    <w:rsid w:val="00DA5AB7"/>
    <w:rsid w:val="00DA5C22"/>
    <w:rsid w:val="00DA6071"/>
    <w:rsid w:val="00DA6925"/>
    <w:rsid w:val="00DA6A0B"/>
    <w:rsid w:val="00DA6F36"/>
    <w:rsid w:val="00DA7A33"/>
    <w:rsid w:val="00DB0364"/>
    <w:rsid w:val="00DB0514"/>
    <w:rsid w:val="00DB6658"/>
    <w:rsid w:val="00DB697B"/>
    <w:rsid w:val="00DB74B0"/>
    <w:rsid w:val="00DB74BE"/>
    <w:rsid w:val="00DC0DE5"/>
    <w:rsid w:val="00DC1383"/>
    <w:rsid w:val="00DC1850"/>
    <w:rsid w:val="00DC38CB"/>
    <w:rsid w:val="00DC4C62"/>
    <w:rsid w:val="00DC59BF"/>
    <w:rsid w:val="00DC652B"/>
    <w:rsid w:val="00DC68EB"/>
    <w:rsid w:val="00DC6C1D"/>
    <w:rsid w:val="00DC6DF2"/>
    <w:rsid w:val="00DC70D1"/>
    <w:rsid w:val="00DC72F9"/>
    <w:rsid w:val="00DC74FB"/>
    <w:rsid w:val="00DC7F1D"/>
    <w:rsid w:val="00DD0633"/>
    <w:rsid w:val="00DD0CFF"/>
    <w:rsid w:val="00DD23E9"/>
    <w:rsid w:val="00DD2489"/>
    <w:rsid w:val="00DD3DC1"/>
    <w:rsid w:val="00DD4236"/>
    <w:rsid w:val="00DD4B13"/>
    <w:rsid w:val="00DD4BA5"/>
    <w:rsid w:val="00DD4FEA"/>
    <w:rsid w:val="00DD5346"/>
    <w:rsid w:val="00DD5447"/>
    <w:rsid w:val="00DD5E9E"/>
    <w:rsid w:val="00DD64BD"/>
    <w:rsid w:val="00DD6972"/>
    <w:rsid w:val="00DD69AC"/>
    <w:rsid w:val="00DD6C07"/>
    <w:rsid w:val="00DD6C66"/>
    <w:rsid w:val="00DD774F"/>
    <w:rsid w:val="00DD7CB3"/>
    <w:rsid w:val="00DE089D"/>
    <w:rsid w:val="00DE0928"/>
    <w:rsid w:val="00DE1C77"/>
    <w:rsid w:val="00DE22C2"/>
    <w:rsid w:val="00DE2D8F"/>
    <w:rsid w:val="00DE3A5D"/>
    <w:rsid w:val="00DE534F"/>
    <w:rsid w:val="00DE5418"/>
    <w:rsid w:val="00DE5B15"/>
    <w:rsid w:val="00DE6375"/>
    <w:rsid w:val="00DE642A"/>
    <w:rsid w:val="00DE69C5"/>
    <w:rsid w:val="00DE7463"/>
    <w:rsid w:val="00DE7918"/>
    <w:rsid w:val="00DF0065"/>
    <w:rsid w:val="00DF00C9"/>
    <w:rsid w:val="00DF0190"/>
    <w:rsid w:val="00DF0249"/>
    <w:rsid w:val="00DF0870"/>
    <w:rsid w:val="00DF0C9F"/>
    <w:rsid w:val="00DF18BF"/>
    <w:rsid w:val="00DF26FA"/>
    <w:rsid w:val="00DF2BB2"/>
    <w:rsid w:val="00DF2C88"/>
    <w:rsid w:val="00DF392B"/>
    <w:rsid w:val="00DF3D62"/>
    <w:rsid w:val="00DF4058"/>
    <w:rsid w:val="00DF4A14"/>
    <w:rsid w:val="00DF5CC7"/>
    <w:rsid w:val="00DF5F73"/>
    <w:rsid w:val="00DF7D4F"/>
    <w:rsid w:val="00E00B07"/>
    <w:rsid w:val="00E0189B"/>
    <w:rsid w:val="00E01DF0"/>
    <w:rsid w:val="00E03296"/>
    <w:rsid w:val="00E038E3"/>
    <w:rsid w:val="00E04656"/>
    <w:rsid w:val="00E05F90"/>
    <w:rsid w:val="00E0670D"/>
    <w:rsid w:val="00E07472"/>
    <w:rsid w:val="00E109C4"/>
    <w:rsid w:val="00E10BE7"/>
    <w:rsid w:val="00E125E8"/>
    <w:rsid w:val="00E1387D"/>
    <w:rsid w:val="00E13B1A"/>
    <w:rsid w:val="00E14B93"/>
    <w:rsid w:val="00E156A4"/>
    <w:rsid w:val="00E15F71"/>
    <w:rsid w:val="00E166E3"/>
    <w:rsid w:val="00E16D0D"/>
    <w:rsid w:val="00E17577"/>
    <w:rsid w:val="00E175ED"/>
    <w:rsid w:val="00E20436"/>
    <w:rsid w:val="00E20B38"/>
    <w:rsid w:val="00E21F16"/>
    <w:rsid w:val="00E22E3E"/>
    <w:rsid w:val="00E22EF4"/>
    <w:rsid w:val="00E23E62"/>
    <w:rsid w:val="00E258EC"/>
    <w:rsid w:val="00E26DCC"/>
    <w:rsid w:val="00E270B2"/>
    <w:rsid w:val="00E278B8"/>
    <w:rsid w:val="00E30372"/>
    <w:rsid w:val="00E3161F"/>
    <w:rsid w:val="00E31F2A"/>
    <w:rsid w:val="00E33750"/>
    <w:rsid w:val="00E3533A"/>
    <w:rsid w:val="00E359E4"/>
    <w:rsid w:val="00E36002"/>
    <w:rsid w:val="00E360BB"/>
    <w:rsid w:val="00E37126"/>
    <w:rsid w:val="00E37F29"/>
    <w:rsid w:val="00E4006A"/>
    <w:rsid w:val="00E40FB4"/>
    <w:rsid w:val="00E414E9"/>
    <w:rsid w:val="00E42623"/>
    <w:rsid w:val="00E42FBB"/>
    <w:rsid w:val="00E4346F"/>
    <w:rsid w:val="00E44665"/>
    <w:rsid w:val="00E44D11"/>
    <w:rsid w:val="00E44DB0"/>
    <w:rsid w:val="00E46131"/>
    <w:rsid w:val="00E46714"/>
    <w:rsid w:val="00E4674B"/>
    <w:rsid w:val="00E46920"/>
    <w:rsid w:val="00E476FE"/>
    <w:rsid w:val="00E47D3A"/>
    <w:rsid w:val="00E47EC0"/>
    <w:rsid w:val="00E5039D"/>
    <w:rsid w:val="00E50B70"/>
    <w:rsid w:val="00E5153F"/>
    <w:rsid w:val="00E527FC"/>
    <w:rsid w:val="00E536DE"/>
    <w:rsid w:val="00E53955"/>
    <w:rsid w:val="00E55187"/>
    <w:rsid w:val="00E602A6"/>
    <w:rsid w:val="00E60A15"/>
    <w:rsid w:val="00E60DCC"/>
    <w:rsid w:val="00E61422"/>
    <w:rsid w:val="00E61493"/>
    <w:rsid w:val="00E62451"/>
    <w:rsid w:val="00E6310F"/>
    <w:rsid w:val="00E64978"/>
    <w:rsid w:val="00E64DA1"/>
    <w:rsid w:val="00E66479"/>
    <w:rsid w:val="00E67048"/>
    <w:rsid w:val="00E67551"/>
    <w:rsid w:val="00E676B7"/>
    <w:rsid w:val="00E708D4"/>
    <w:rsid w:val="00E71651"/>
    <w:rsid w:val="00E721B3"/>
    <w:rsid w:val="00E72514"/>
    <w:rsid w:val="00E73BD5"/>
    <w:rsid w:val="00E744B4"/>
    <w:rsid w:val="00E7647C"/>
    <w:rsid w:val="00E76703"/>
    <w:rsid w:val="00E809F7"/>
    <w:rsid w:val="00E8170B"/>
    <w:rsid w:val="00E82187"/>
    <w:rsid w:val="00E8415A"/>
    <w:rsid w:val="00E842B0"/>
    <w:rsid w:val="00E84370"/>
    <w:rsid w:val="00E84573"/>
    <w:rsid w:val="00E85D6C"/>
    <w:rsid w:val="00E86C35"/>
    <w:rsid w:val="00E87AFF"/>
    <w:rsid w:val="00E87D02"/>
    <w:rsid w:val="00E9023E"/>
    <w:rsid w:val="00E909C0"/>
    <w:rsid w:val="00E90CFC"/>
    <w:rsid w:val="00E91427"/>
    <w:rsid w:val="00E9263C"/>
    <w:rsid w:val="00E9295C"/>
    <w:rsid w:val="00E94DAF"/>
    <w:rsid w:val="00E9546D"/>
    <w:rsid w:val="00E95C1F"/>
    <w:rsid w:val="00E976DD"/>
    <w:rsid w:val="00E97860"/>
    <w:rsid w:val="00E9798A"/>
    <w:rsid w:val="00EA15EB"/>
    <w:rsid w:val="00EA2967"/>
    <w:rsid w:val="00EA2A86"/>
    <w:rsid w:val="00EA2A94"/>
    <w:rsid w:val="00EA2B2D"/>
    <w:rsid w:val="00EA439F"/>
    <w:rsid w:val="00EA4ACC"/>
    <w:rsid w:val="00EA7978"/>
    <w:rsid w:val="00EB029B"/>
    <w:rsid w:val="00EB0756"/>
    <w:rsid w:val="00EB0CE7"/>
    <w:rsid w:val="00EB109D"/>
    <w:rsid w:val="00EB49A4"/>
    <w:rsid w:val="00EB49CA"/>
    <w:rsid w:val="00EB5A22"/>
    <w:rsid w:val="00EC00A6"/>
    <w:rsid w:val="00EC09F0"/>
    <w:rsid w:val="00EC15BA"/>
    <w:rsid w:val="00EC3B85"/>
    <w:rsid w:val="00EC3C96"/>
    <w:rsid w:val="00EC58AE"/>
    <w:rsid w:val="00EC598B"/>
    <w:rsid w:val="00EC66BC"/>
    <w:rsid w:val="00EC69B4"/>
    <w:rsid w:val="00ED0B08"/>
    <w:rsid w:val="00ED0B95"/>
    <w:rsid w:val="00ED2D5D"/>
    <w:rsid w:val="00ED4D29"/>
    <w:rsid w:val="00ED6750"/>
    <w:rsid w:val="00ED6DFA"/>
    <w:rsid w:val="00ED7108"/>
    <w:rsid w:val="00ED75FD"/>
    <w:rsid w:val="00EE03B4"/>
    <w:rsid w:val="00EE1340"/>
    <w:rsid w:val="00EE1456"/>
    <w:rsid w:val="00EE4C5B"/>
    <w:rsid w:val="00EE5058"/>
    <w:rsid w:val="00EE70FE"/>
    <w:rsid w:val="00EE7728"/>
    <w:rsid w:val="00EF0198"/>
    <w:rsid w:val="00EF0266"/>
    <w:rsid w:val="00EF061B"/>
    <w:rsid w:val="00EF06DE"/>
    <w:rsid w:val="00EF0722"/>
    <w:rsid w:val="00EF1B07"/>
    <w:rsid w:val="00EF23AC"/>
    <w:rsid w:val="00EF24E5"/>
    <w:rsid w:val="00EF28EC"/>
    <w:rsid w:val="00EF4B7B"/>
    <w:rsid w:val="00EF5DD7"/>
    <w:rsid w:val="00EF648C"/>
    <w:rsid w:val="00EF79C5"/>
    <w:rsid w:val="00EF7B33"/>
    <w:rsid w:val="00F00531"/>
    <w:rsid w:val="00F0193A"/>
    <w:rsid w:val="00F01CB6"/>
    <w:rsid w:val="00F03002"/>
    <w:rsid w:val="00F03822"/>
    <w:rsid w:val="00F0409F"/>
    <w:rsid w:val="00F04A4C"/>
    <w:rsid w:val="00F0506B"/>
    <w:rsid w:val="00F07B8C"/>
    <w:rsid w:val="00F07FE0"/>
    <w:rsid w:val="00F10126"/>
    <w:rsid w:val="00F10635"/>
    <w:rsid w:val="00F11124"/>
    <w:rsid w:val="00F122D2"/>
    <w:rsid w:val="00F126B5"/>
    <w:rsid w:val="00F12809"/>
    <w:rsid w:val="00F12F10"/>
    <w:rsid w:val="00F1367C"/>
    <w:rsid w:val="00F139AC"/>
    <w:rsid w:val="00F13DDA"/>
    <w:rsid w:val="00F140EC"/>
    <w:rsid w:val="00F14F4A"/>
    <w:rsid w:val="00F15E0E"/>
    <w:rsid w:val="00F169F1"/>
    <w:rsid w:val="00F174D8"/>
    <w:rsid w:val="00F21017"/>
    <w:rsid w:val="00F21565"/>
    <w:rsid w:val="00F21A71"/>
    <w:rsid w:val="00F23A06"/>
    <w:rsid w:val="00F2415A"/>
    <w:rsid w:val="00F24E41"/>
    <w:rsid w:val="00F262C3"/>
    <w:rsid w:val="00F26CA0"/>
    <w:rsid w:val="00F26FD9"/>
    <w:rsid w:val="00F27CF2"/>
    <w:rsid w:val="00F30402"/>
    <w:rsid w:val="00F30C3E"/>
    <w:rsid w:val="00F32057"/>
    <w:rsid w:val="00F32101"/>
    <w:rsid w:val="00F37239"/>
    <w:rsid w:val="00F403F2"/>
    <w:rsid w:val="00F40656"/>
    <w:rsid w:val="00F40FE1"/>
    <w:rsid w:val="00F413FA"/>
    <w:rsid w:val="00F416AB"/>
    <w:rsid w:val="00F428BC"/>
    <w:rsid w:val="00F428E4"/>
    <w:rsid w:val="00F42D9C"/>
    <w:rsid w:val="00F4402F"/>
    <w:rsid w:val="00F44F43"/>
    <w:rsid w:val="00F459B3"/>
    <w:rsid w:val="00F45D3C"/>
    <w:rsid w:val="00F46120"/>
    <w:rsid w:val="00F47949"/>
    <w:rsid w:val="00F502A4"/>
    <w:rsid w:val="00F50D5C"/>
    <w:rsid w:val="00F50F91"/>
    <w:rsid w:val="00F5106A"/>
    <w:rsid w:val="00F51A11"/>
    <w:rsid w:val="00F51C35"/>
    <w:rsid w:val="00F524F1"/>
    <w:rsid w:val="00F536A4"/>
    <w:rsid w:val="00F539B6"/>
    <w:rsid w:val="00F543D3"/>
    <w:rsid w:val="00F54858"/>
    <w:rsid w:val="00F55639"/>
    <w:rsid w:val="00F55F1C"/>
    <w:rsid w:val="00F561FA"/>
    <w:rsid w:val="00F5620E"/>
    <w:rsid w:val="00F56F97"/>
    <w:rsid w:val="00F57FBA"/>
    <w:rsid w:val="00F57FE0"/>
    <w:rsid w:val="00F60798"/>
    <w:rsid w:val="00F60C21"/>
    <w:rsid w:val="00F614FA"/>
    <w:rsid w:val="00F6173F"/>
    <w:rsid w:val="00F61754"/>
    <w:rsid w:val="00F6186E"/>
    <w:rsid w:val="00F61A0D"/>
    <w:rsid w:val="00F61FEE"/>
    <w:rsid w:val="00F6253E"/>
    <w:rsid w:val="00F62749"/>
    <w:rsid w:val="00F62DC1"/>
    <w:rsid w:val="00F645EF"/>
    <w:rsid w:val="00F65244"/>
    <w:rsid w:val="00F657A1"/>
    <w:rsid w:val="00F65BF2"/>
    <w:rsid w:val="00F66B70"/>
    <w:rsid w:val="00F6703E"/>
    <w:rsid w:val="00F674C6"/>
    <w:rsid w:val="00F677A3"/>
    <w:rsid w:val="00F6796D"/>
    <w:rsid w:val="00F707CB"/>
    <w:rsid w:val="00F71B98"/>
    <w:rsid w:val="00F72188"/>
    <w:rsid w:val="00F72F14"/>
    <w:rsid w:val="00F7397A"/>
    <w:rsid w:val="00F75F4F"/>
    <w:rsid w:val="00F76151"/>
    <w:rsid w:val="00F7628F"/>
    <w:rsid w:val="00F768E1"/>
    <w:rsid w:val="00F774B9"/>
    <w:rsid w:val="00F81CFA"/>
    <w:rsid w:val="00F81D59"/>
    <w:rsid w:val="00F8264B"/>
    <w:rsid w:val="00F849A4"/>
    <w:rsid w:val="00F858BC"/>
    <w:rsid w:val="00F86B94"/>
    <w:rsid w:val="00F86F20"/>
    <w:rsid w:val="00F91114"/>
    <w:rsid w:val="00F911AE"/>
    <w:rsid w:val="00F92797"/>
    <w:rsid w:val="00F93789"/>
    <w:rsid w:val="00F94786"/>
    <w:rsid w:val="00F952F7"/>
    <w:rsid w:val="00F95C49"/>
    <w:rsid w:val="00F95DFB"/>
    <w:rsid w:val="00F96544"/>
    <w:rsid w:val="00F9688B"/>
    <w:rsid w:val="00F9772D"/>
    <w:rsid w:val="00F97CFE"/>
    <w:rsid w:val="00FA0EA9"/>
    <w:rsid w:val="00FA10F8"/>
    <w:rsid w:val="00FA1EAD"/>
    <w:rsid w:val="00FA2301"/>
    <w:rsid w:val="00FA2AF5"/>
    <w:rsid w:val="00FA42C7"/>
    <w:rsid w:val="00FA44E2"/>
    <w:rsid w:val="00FA48CC"/>
    <w:rsid w:val="00FA49CD"/>
    <w:rsid w:val="00FA5035"/>
    <w:rsid w:val="00FA5886"/>
    <w:rsid w:val="00FA6395"/>
    <w:rsid w:val="00FA6C02"/>
    <w:rsid w:val="00FA7CA6"/>
    <w:rsid w:val="00FA7F7C"/>
    <w:rsid w:val="00FB0095"/>
    <w:rsid w:val="00FB0292"/>
    <w:rsid w:val="00FB1DA1"/>
    <w:rsid w:val="00FB22FA"/>
    <w:rsid w:val="00FB3027"/>
    <w:rsid w:val="00FB3115"/>
    <w:rsid w:val="00FB34A2"/>
    <w:rsid w:val="00FB3599"/>
    <w:rsid w:val="00FB468D"/>
    <w:rsid w:val="00FB581E"/>
    <w:rsid w:val="00FB59D9"/>
    <w:rsid w:val="00FB6CD9"/>
    <w:rsid w:val="00FB6DE6"/>
    <w:rsid w:val="00FB7081"/>
    <w:rsid w:val="00FB760D"/>
    <w:rsid w:val="00FC00C1"/>
    <w:rsid w:val="00FC25CB"/>
    <w:rsid w:val="00FC29F1"/>
    <w:rsid w:val="00FC2DB9"/>
    <w:rsid w:val="00FC2E2F"/>
    <w:rsid w:val="00FC3C23"/>
    <w:rsid w:val="00FC4FC6"/>
    <w:rsid w:val="00FC5669"/>
    <w:rsid w:val="00FC577F"/>
    <w:rsid w:val="00FC64AD"/>
    <w:rsid w:val="00FC7B1E"/>
    <w:rsid w:val="00FD0464"/>
    <w:rsid w:val="00FD091B"/>
    <w:rsid w:val="00FD12EC"/>
    <w:rsid w:val="00FD1387"/>
    <w:rsid w:val="00FD18E8"/>
    <w:rsid w:val="00FD193B"/>
    <w:rsid w:val="00FD1FBE"/>
    <w:rsid w:val="00FD3842"/>
    <w:rsid w:val="00FD4F19"/>
    <w:rsid w:val="00FD63BD"/>
    <w:rsid w:val="00FD67AF"/>
    <w:rsid w:val="00FD741B"/>
    <w:rsid w:val="00FD76DB"/>
    <w:rsid w:val="00FD7A4C"/>
    <w:rsid w:val="00FD7C19"/>
    <w:rsid w:val="00FE0FB9"/>
    <w:rsid w:val="00FE141C"/>
    <w:rsid w:val="00FE22AF"/>
    <w:rsid w:val="00FE4397"/>
    <w:rsid w:val="00FE521F"/>
    <w:rsid w:val="00FE54AA"/>
    <w:rsid w:val="00FE621E"/>
    <w:rsid w:val="00FE63D0"/>
    <w:rsid w:val="00FE641B"/>
    <w:rsid w:val="00FE6917"/>
    <w:rsid w:val="00FE72D8"/>
    <w:rsid w:val="00FE7764"/>
    <w:rsid w:val="00FE7917"/>
    <w:rsid w:val="00FF092F"/>
    <w:rsid w:val="00FF1161"/>
    <w:rsid w:val="00FF20E0"/>
    <w:rsid w:val="00FF23CC"/>
    <w:rsid w:val="00FF3572"/>
    <w:rsid w:val="00FF6E79"/>
    <w:rsid w:val="00FF7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ADE2F34-C9F0-4DC4-B3CB-765DC964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6F4A"/>
    <w:rPr>
      <w:rFonts w:ascii="Arial" w:hAnsi="Arial"/>
    </w:rPr>
  </w:style>
  <w:style w:type="paragraph" w:styleId="Nadpis1">
    <w:name w:val="heading 1"/>
    <w:basedOn w:val="Normln"/>
    <w:next w:val="Normln"/>
    <w:link w:val="Nadpis1Char"/>
    <w:uiPriority w:val="9"/>
    <w:qFormat/>
    <w:rsid w:val="00641372"/>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DC6C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F3C8C"/>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7C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7C9E"/>
    <w:rPr>
      <w:rFonts w:ascii="Arial" w:hAnsi="Arial"/>
    </w:rPr>
  </w:style>
  <w:style w:type="paragraph" w:styleId="Zpat">
    <w:name w:val="footer"/>
    <w:basedOn w:val="Normln"/>
    <w:link w:val="ZpatChar"/>
    <w:uiPriority w:val="99"/>
    <w:unhideWhenUsed/>
    <w:rsid w:val="001F7C9E"/>
    <w:pPr>
      <w:tabs>
        <w:tab w:val="center" w:pos="4536"/>
        <w:tab w:val="right" w:pos="9072"/>
      </w:tabs>
      <w:spacing w:after="0" w:line="240" w:lineRule="auto"/>
    </w:pPr>
  </w:style>
  <w:style w:type="character" w:customStyle="1" w:styleId="ZpatChar">
    <w:name w:val="Zápatí Char"/>
    <w:basedOn w:val="Standardnpsmoodstavce"/>
    <w:link w:val="Zpat"/>
    <w:uiPriority w:val="99"/>
    <w:rsid w:val="001F7C9E"/>
    <w:rPr>
      <w:rFonts w:ascii="Arial" w:hAnsi="Arial"/>
    </w:rPr>
  </w:style>
  <w:style w:type="table" w:styleId="Mkatabulky">
    <w:name w:val="Table Grid"/>
    <w:basedOn w:val="Normlntabulka"/>
    <w:uiPriority w:val="59"/>
    <w:rsid w:val="001F7C9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641372"/>
    <w:rPr>
      <w:rFonts w:ascii="Arial" w:eastAsiaTheme="majorEastAsia" w:hAnsi="Arial" w:cstheme="majorBidi"/>
      <w:b/>
      <w:bCs/>
      <w:color w:val="003399"/>
      <w:sz w:val="28"/>
      <w:szCs w:val="28"/>
    </w:rPr>
  </w:style>
  <w:style w:type="character" w:styleId="Hypertextovodkaz">
    <w:name w:val="Hyperlink"/>
    <w:basedOn w:val="Standardnpsmoodstavce"/>
    <w:uiPriority w:val="99"/>
    <w:unhideWhenUsed/>
    <w:rsid w:val="00641372"/>
    <w:rPr>
      <w:color w:val="0000FF"/>
      <w:u w:val="single"/>
    </w:rPr>
  </w:style>
  <w:style w:type="paragraph" w:styleId="Obsah1">
    <w:name w:val="toc 1"/>
    <w:basedOn w:val="Normln"/>
    <w:next w:val="Normln"/>
    <w:autoRedefine/>
    <w:uiPriority w:val="39"/>
    <w:unhideWhenUsed/>
    <w:qFormat/>
    <w:rsid w:val="00641372"/>
    <w:pPr>
      <w:tabs>
        <w:tab w:val="left" w:pos="440"/>
        <w:tab w:val="right" w:leader="dot" w:pos="9062"/>
      </w:tabs>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qFormat/>
    <w:rsid w:val="00641372"/>
    <w:pPr>
      <w:spacing w:after="0"/>
      <w:ind w:left="220"/>
    </w:pPr>
    <w:rPr>
      <w:rFonts w:asciiTheme="minorHAnsi" w:hAnsiTheme="minorHAnsi"/>
      <w:smallCaps/>
      <w:sz w:val="20"/>
      <w:szCs w:val="20"/>
    </w:rPr>
  </w:style>
  <w:style w:type="paragraph" w:styleId="Odstavecseseznamem">
    <w:name w:val="List Paragraph"/>
    <w:basedOn w:val="Normln"/>
    <w:uiPriority w:val="34"/>
    <w:qFormat/>
    <w:rsid w:val="00E15F71"/>
    <w:pPr>
      <w:ind w:left="720"/>
      <w:contextualSpacing/>
    </w:pPr>
  </w:style>
  <w:style w:type="character" w:customStyle="1" w:styleId="Nadpis2Char">
    <w:name w:val="Nadpis 2 Char"/>
    <w:basedOn w:val="Standardnpsmoodstavce"/>
    <w:link w:val="Nadpis2"/>
    <w:uiPriority w:val="9"/>
    <w:rsid w:val="00DC6C1D"/>
    <w:rPr>
      <w:rFonts w:asciiTheme="majorHAnsi" w:eastAsiaTheme="majorEastAsia" w:hAnsiTheme="majorHAnsi" w:cstheme="majorBidi"/>
      <w:color w:val="2E74B5" w:themeColor="accent1" w:themeShade="BF"/>
      <w:sz w:val="26"/>
      <w:szCs w:val="26"/>
    </w:rPr>
  </w:style>
  <w:style w:type="paragraph" w:customStyle="1" w:styleId="MPtextodr">
    <w:name w:val="MP_text_odr"/>
    <w:basedOn w:val="Normln"/>
    <w:link w:val="MPtextodrChar"/>
    <w:rsid w:val="00DC6C1D"/>
    <w:pPr>
      <w:spacing w:after="120" w:line="312" w:lineRule="auto"/>
      <w:ind w:left="786" w:hanging="360"/>
      <w:jc w:val="both"/>
    </w:pPr>
    <w:rPr>
      <w:rFonts w:eastAsia="Calibri" w:cs="Arial"/>
      <w:sz w:val="20"/>
      <w:szCs w:val="20"/>
      <w:lang w:eastAsia="cs-CZ"/>
    </w:rPr>
  </w:style>
  <w:style w:type="character" w:customStyle="1" w:styleId="MPtextodrChar">
    <w:name w:val="MP_text_odr Char"/>
    <w:link w:val="MPtextodr"/>
    <w:locked/>
    <w:rsid w:val="00DC6C1D"/>
    <w:rPr>
      <w:rFonts w:ascii="Arial" w:eastAsia="Calibri" w:hAnsi="Arial" w:cs="Arial"/>
      <w:sz w:val="20"/>
      <w:szCs w:val="20"/>
      <w:lang w:eastAsia="cs-CZ"/>
    </w:rPr>
  </w:style>
  <w:style w:type="paragraph" w:customStyle="1" w:styleId="Default">
    <w:name w:val="Default"/>
    <w:rsid w:val="00465A11"/>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C107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0781"/>
    <w:rPr>
      <w:rFonts w:ascii="Tahoma" w:hAnsi="Tahoma" w:cs="Tahoma"/>
      <w:sz w:val="16"/>
      <w:szCs w:val="16"/>
    </w:rPr>
  </w:style>
  <w:style w:type="character" w:customStyle="1" w:styleId="Nadpis3Char">
    <w:name w:val="Nadpis 3 Char"/>
    <w:basedOn w:val="Standardnpsmoodstavce"/>
    <w:link w:val="Nadpis3"/>
    <w:uiPriority w:val="9"/>
    <w:rsid w:val="003F3C8C"/>
    <w:rPr>
      <w:rFonts w:asciiTheme="majorHAnsi" w:eastAsiaTheme="majorEastAsia" w:hAnsiTheme="majorHAnsi" w:cstheme="majorBidi"/>
      <w:b/>
      <w:bCs/>
      <w:color w:val="5B9BD5" w:themeColor="accent1"/>
    </w:rPr>
  </w:style>
  <w:style w:type="paragraph" w:customStyle="1" w:styleId="Nzevtabulky">
    <w:name w:val="Název tabulky"/>
    <w:basedOn w:val="Normln"/>
    <w:link w:val="NzevtabulkyChar"/>
    <w:uiPriority w:val="99"/>
    <w:qFormat/>
    <w:rsid w:val="006416B5"/>
    <w:pPr>
      <w:spacing w:after="0" w:line="276" w:lineRule="auto"/>
      <w:jc w:val="both"/>
    </w:pPr>
    <w:rPr>
      <w:rFonts w:ascii="Calibri" w:eastAsia="Calibri" w:hAnsi="Calibri" w:cs="Times New Roman"/>
      <w:b/>
    </w:rPr>
  </w:style>
  <w:style w:type="character" w:customStyle="1" w:styleId="NzevtabulkyChar">
    <w:name w:val="Název tabulky Char"/>
    <w:link w:val="Nzevtabulky"/>
    <w:uiPriority w:val="99"/>
    <w:rsid w:val="006416B5"/>
    <w:rPr>
      <w:rFonts w:ascii="Calibri" w:eastAsia="Calibri" w:hAnsi="Calibri" w:cs="Times New Roman"/>
      <w:b/>
    </w:rPr>
  </w:style>
  <w:style w:type="table" w:styleId="Stednmka3zvraznn1">
    <w:name w:val="Medium Grid 3 Accent 1"/>
    <w:basedOn w:val="Normlntabulka"/>
    <w:uiPriority w:val="99"/>
    <w:rsid w:val="0044008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Obsah3">
    <w:name w:val="toc 3"/>
    <w:basedOn w:val="Normln"/>
    <w:next w:val="Normln"/>
    <w:autoRedefine/>
    <w:uiPriority w:val="39"/>
    <w:semiHidden/>
    <w:unhideWhenUsed/>
    <w:qFormat/>
    <w:rsid w:val="0035665B"/>
    <w:pPr>
      <w:spacing w:after="100"/>
      <w:ind w:left="440"/>
    </w:pPr>
  </w:style>
  <w:style w:type="paragraph" w:styleId="Nadpisobsahu">
    <w:name w:val="TOC Heading"/>
    <w:basedOn w:val="Nadpis1"/>
    <w:next w:val="Normln"/>
    <w:uiPriority w:val="39"/>
    <w:semiHidden/>
    <w:unhideWhenUsed/>
    <w:qFormat/>
    <w:rsid w:val="0035665B"/>
    <w:pPr>
      <w:spacing w:before="480" w:after="0"/>
      <w:outlineLvl w:val="9"/>
    </w:pPr>
    <w:rPr>
      <w:rFonts w:asciiTheme="majorHAnsi" w:hAnsiTheme="majorHAns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holicko.cz/map-vzdelavani.html" TargetMode="External"/><Relationship Id="rId3" Type="http://schemas.openxmlformats.org/officeDocument/2006/relationships/styles" Target="styles.xml"/><Relationship Id="rId21" Type="http://schemas.openxmlformats.org/officeDocument/2006/relationships/hyperlink" Target="http://www.holicko.c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holicko.cz"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holicko.cz/map-vzdelavani/pracovni-skupiny.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holicko.cz/map-vzdelavani.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holicko.cz"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holicko.cz/map-vzdelavani/ridici-vybor.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yperlink" Target="http://holicko.cz/map-vzdelavani.html" TargetMode="External"/><Relationship Id="rId27" Type="http://schemas.openxmlformats.org/officeDocument/2006/relationships/hyperlink" Target="file:///C:/Users/user/Downloads/Seznam%20zjmovho%20a%20neformlnho%20vzdlvn_ORP%20Holice.pdf" TargetMode="External"/><Relationship Id="rId30"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F320-095B-41C6-9055-710F778D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5969</Words>
  <Characters>35218</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Kovářová</dc:creator>
  <cp:keywords/>
  <dc:description/>
  <cp:lastModifiedBy>Michaela Kovářová</cp:lastModifiedBy>
  <cp:revision>2</cp:revision>
  <cp:lastPrinted>2016-12-19T13:14:00Z</cp:lastPrinted>
  <dcterms:created xsi:type="dcterms:W3CDTF">2017-02-03T08:12:00Z</dcterms:created>
  <dcterms:modified xsi:type="dcterms:W3CDTF">2017-02-03T08:12:00Z</dcterms:modified>
</cp:coreProperties>
</file>